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F24CB9" w:rsidRPr="00F24CB9" w:rsidTr="00F24CB9">
        <w:tc>
          <w:tcPr>
            <w:tcW w:w="0" w:type="auto"/>
            <w:tcBorders>
              <w:top w:val="single" w:sz="2" w:space="0" w:color="auto"/>
              <w:left w:val="single" w:sz="2" w:space="0" w:color="auto"/>
              <w:bottom w:val="single" w:sz="2" w:space="0" w:color="auto"/>
              <w:right w:val="single" w:sz="2" w:space="0" w:color="auto"/>
            </w:tcBorders>
            <w:hideMark/>
          </w:tcPr>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r w:rsidRPr="00F24CB9">
              <w:rPr>
                <w:rFonts w:ascii="Times New Roman" w:eastAsia="Times New Roman" w:hAnsi="Times New Roman" w:cs="Times New Roman"/>
                <w:noProof/>
                <w:sz w:val="24"/>
                <w:szCs w:val="24"/>
                <w:lang w:eastAsia="ru-RU"/>
              </w:rPr>
              <w:drawing>
                <wp:inline distT="0" distB="0" distL="0" distR="0" wp14:anchorId="1CDA917A" wp14:editId="080BA77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24CB9" w:rsidRPr="00F24CB9" w:rsidTr="00F24CB9">
        <w:tc>
          <w:tcPr>
            <w:tcW w:w="0" w:type="auto"/>
            <w:tcBorders>
              <w:top w:val="single" w:sz="2" w:space="0" w:color="auto"/>
              <w:left w:val="single" w:sz="2" w:space="0" w:color="auto"/>
              <w:bottom w:val="single" w:sz="2" w:space="0" w:color="auto"/>
              <w:right w:val="single" w:sz="2" w:space="0" w:color="auto"/>
            </w:tcBorders>
            <w:hideMark/>
          </w:tcPr>
          <w:p w:rsidR="00F24CB9" w:rsidRPr="00F24CB9" w:rsidRDefault="00F24CB9" w:rsidP="00F24CB9">
            <w:pPr>
              <w:spacing w:before="300" w:after="0" w:line="240" w:lineRule="auto"/>
              <w:ind w:left="450" w:right="450"/>
              <w:jc w:val="center"/>
              <w:rPr>
                <w:rFonts w:ascii="Times New Roman" w:eastAsia="Times New Roman" w:hAnsi="Times New Roman" w:cs="Times New Roman"/>
                <w:sz w:val="24"/>
                <w:szCs w:val="24"/>
                <w:lang w:eastAsia="ru-RU"/>
              </w:rPr>
            </w:pPr>
            <w:r w:rsidRPr="00F24CB9">
              <w:rPr>
                <w:rFonts w:ascii="Times New Roman" w:eastAsia="Times New Roman" w:hAnsi="Times New Roman" w:cs="Times New Roman"/>
                <w:b/>
                <w:bCs/>
                <w:i/>
                <w:iCs/>
                <w:spacing w:val="60"/>
                <w:sz w:val="40"/>
                <w:szCs w:val="40"/>
                <w:lang w:eastAsia="ru-RU"/>
              </w:rPr>
              <w:t>ЗАКОН УКРАЇНИ</w:t>
            </w:r>
          </w:p>
        </w:tc>
      </w:tr>
    </w:tbl>
    <w:p w:rsidR="00F24CB9" w:rsidRPr="00F24CB9" w:rsidRDefault="00F24CB9" w:rsidP="00F24CB9">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Start w:id="1" w:name="_GoBack"/>
      <w:bookmarkEnd w:id="0"/>
      <w:proofErr w:type="gramStart"/>
      <w:r w:rsidRPr="00F24CB9">
        <w:rPr>
          <w:rFonts w:ascii="Times New Roman" w:eastAsia="Times New Roman" w:hAnsi="Times New Roman" w:cs="Times New Roman"/>
          <w:b/>
          <w:bCs/>
          <w:sz w:val="32"/>
          <w:szCs w:val="32"/>
          <w:lang w:eastAsia="ru-RU"/>
        </w:rPr>
        <w:t>Про</w:t>
      </w:r>
      <w:proofErr w:type="gramEnd"/>
      <w:r w:rsidRPr="00F24CB9">
        <w:rPr>
          <w:rFonts w:ascii="Times New Roman" w:eastAsia="Times New Roman" w:hAnsi="Times New Roman" w:cs="Times New Roman"/>
          <w:b/>
          <w:bCs/>
          <w:sz w:val="32"/>
          <w:szCs w:val="32"/>
          <w:lang w:eastAsia="ru-RU"/>
        </w:rPr>
        <w:t xml:space="preserve"> метрологію та метрологічну діяльність</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2" w:name="n358"/>
      <w:bookmarkEnd w:id="2"/>
      <w:bookmarkEnd w:id="1"/>
      <w:r w:rsidRPr="00F24CB9">
        <w:rPr>
          <w:rFonts w:ascii="Times New Roman" w:eastAsia="Times New Roman" w:hAnsi="Times New Roman" w:cs="Times New Roman"/>
          <w:b/>
          <w:bCs/>
          <w:sz w:val="24"/>
          <w:szCs w:val="24"/>
          <w:lang w:eastAsia="ru-RU"/>
        </w:rPr>
        <w:t>(Відомості Верховно</w:t>
      </w:r>
      <w:proofErr w:type="gramStart"/>
      <w:r w:rsidRPr="00F24CB9">
        <w:rPr>
          <w:rFonts w:ascii="Times New Roman" w:eastAsia="Times New Roman" w:hAnsi="Times New Roman" w:cs="Times New Roman"/>
          <w:b/>
          <w:bCs/>
          <w:sz w:val="24"/>
          <w:szCs w:val="24"/>
          <w:lang w:eastAsia="ru-RU"/>
        </w:rPr>
        <w:t>ї Р</w:t>
      </w:r>
      <w:proofErr w:type="gramEnd"/>
      <w:r w:rsidRPr="00F24CB9">
        <w:rPr>
          <w:rFonts w:ascii="Times New Roman" w:eastAsia="Times New Roman" w:hAnsi="Times New Roman" w:cs="Times New Roman"/>
          <w:b/>
          <w:bCs/>
          <w:sz w:val="24"/>
          <w:szCs w:val="24"/>
          <w:lang w:eastAsia="ru-RU"/>
        </w:rPr>
        <w:t>ади (ВВР), 2014, № 30, ст.1008)</w:t>
      </w:r>
    </w:p>
    <w:p w:rsidR="00F24CB9" w:rsidRPr="00F24CB9" w:rsidRDefault="00F24CB9" w:rsidP="00F24CB9">
      <w:pPr>
        <w:spacing w:before="150" w:after="300" w:line="240" w:lineRule="auto"/>
        <w:ind w:left="450" w:right="450"/>
        <w:rPr>
          <w:rFonts w:ascii="Times New Roman" w:eastAsia="Times New Roman" w:hAnsi="Times New Roman" w:cs="Times New Roman"/>
          <w:sz w:val="24"/>
          <w:szCs w:val="24"/>
          <w:lang w:eastAsia="ru-RU"/>
        </w:rPr>
      </w:pPr>
      <w:bookmarkStart w:id="3" w:name="n359"/>
      <w:bookmarkEnd w:id="3"/>
      <w:r w:rsidRPr="00F24CB9">
        <w:rPr>
          <w:rFonts w:ascii="Times New Roman" w:eastAsia="Times New Roman" w:hAnsi="Times New Roman" w:cs="Times New Roman"/>
          <w:sz w:val="24"/>
          <w:szCs w:val="24"/>
          <w:lang w:eastAsia="ru-RU"/>
        </w:rPr>
        <w:t>{Із змінами, внесеними згідно із Законами</w:t>
      </w:r>
      <w:r w:rsidRPr="00F24CB9">
        <w:rPr>
          <w:rFonts w:ascii="Times New Roman" w:eastAsia="Times New Roman" w:hAnsi="Times New Roman" w:cs="Times New Roman"/>
          <w:sz w:val="24"/>
          <w:szCs w:val="24"/>
          <w:lang w:eastAsia="ru-RU"/>
        </w:rPr>
        <w:br/>
      </w:r>
      <w:hyperlink r:id="rId6" w:anchor="n678" w:tgtFrame="_blank" w:history="1">
        <w:r w:rsidRPr="00F24CB9">
          <w:rPr>
            <w:rFonts w:ascii="Times New Roman" w:eastAsia="Times New Roman" w:hAnsi="Times New Roman" w:cs="Times New Roman"/>
            <w:color w:val="000099"/>
            <w:sz w:val="24"/>
            <w:szCs w:val="24"/>
            <w:u w:val="single"/>
            <w:lang w:eastAsia="ru-RU"/>
          </w:rPr>
          <w:t>№ 124-VIII від 15.01.2015</w:t>
        </w:r>
      </w:hyperlink>
      <w:r w:rsidRPr="00F24CB9">
        <w:rPr>
          <w:rFonts w:ascii="Times New Roman" w:eastAsia="Times New Roman" w:hAnsi="Times New Roman" w:cs="Times New Roman"/>
          <w:sz w:val="24"/>
          <w:szCs w:val="24"/>
          <w:lang w:eastAsia="ru-RU"/>
        </w:rPr>
        <w:t>, ВВР, 2015, № 14, ст.96</w:t>
      </w:r>
      <w:r w:rsidRPr="00F24CB9">
        <w:rPr>
          <w:rFonts w:ascii="Times New Roman" w:eastAsia="Times New Roman" w:hAnsi="Times New Roman" w:cs="Times New Roman"/>
          <w:sz w:val="24"/>
          <w:szCs w:val="24"/>
          <w:lang w:eastAsia="ru-RU"/>
        </w:rPr>
        <w:br/>
      </w:r>
      <w:hyperlink r:id="rId7" w:anchor="n274" w:tgtFrame="_blank" w:history="1">
        <w:r w:rsidRPr="00F24CB9">
          <w:rPr>
            <w:rFonts w:ascii="Times New Roman" w:eastAsia="Times New Roman" w:hAnsi="Times New Roman" w:cs="Times New Roman"/>
            <w:color w:val="000099"/>
            <w:sz w:val="24"/>
            <w:szCs w:val="24"/>
            <w:u w:val="single"/>
            <w:lang w:eastAsia="ru-RU"/>
          </w:rPr>
          <w:t>№ 2119-VIII від 22.06.2017</w:t>
        </w:r>
      </w:hyperlink>
      <w:r w:rsidRPr="00F24CB9">
        <w:rPr>
          <w:rFonts w:ascii="Times New Roman" w:eastAsia="Times New Roman" w:hAnsi="Times New Roman" w:cs="Times New Roman"/>
          <w:sz w:val="24"/>
          <w:szCs w:val="24"/>
          <w:lang w:eastAsia="ru-RU"/>
        </w:rPr>
        <w:t>, ВВР, 2017, № 34, ст.370</w:t>
      </w:r>
      <w:r w:rsidRPr="00F24CB9">
        <w:rPr>
          <w:rFonts w:ascii="Times New Roman" w:eastAsia="Times New Roman" w:hAnsi="Times New Roman" w:cs="Times New Roman"/>
          <w:sz w:val="24"/>
          <w:szCs w:val="24"/>
          <w:lang w:eastAsia="ru-RU"/>
        </w:rPr>
        <w:br/>
      </w:r>
      <w:hyperlink r:id="rId8" w:anchor="n492" w:tgtFrame="_blank" w:history="1">
        <w:r w:rsidRPr="00F24CB9">
          <w:rPr>
            <w:rFonts w:ascii="Times New Roman" w:eastAsia="Times New Roman" w:hAnsi="Times New Roman" w:cs="Times New Roman"/>
            <w:color w:val="000099"/>
            <w:sz w:val="24"/>
            <w:szCs w:val="24"/>
            <w:u w:val="single"/>
            <w:lang w:eastAsia="ru-RU"/>
          </w:rPr>
          <w:t>№ 2189-VIII від 09.11.2017</w:t>
        </w:r>
      </w:hyperlink>
      <w:r w:rsidRPr="00F24CB9">
        <w:rPr>
          <w:rFonts w:ascii="Times New Roman" w:eastAsia="Times New Roman" w:hAnsi="Times New Roman" w:cs="Times New Roman"/>
          <w:sz w:val="24"/>
          <w:szCs w:val="24"/>
          <w:lang w:eastAsia="ru-RU"/>
        </w:rPr>
        <w:t>, ВВР, 2018, № 1, ст.1</w:t>
      </w:r>
      <w:r w:rsidRPr="00F24CB9">
        <w:rPr>
          <w:rFonts w:ascii="Times New Roman" w:eastAsia="Times New Roman" w:hAnsi="Times New Roman" w:cs="Times New Roman"/>
          <w:sz w:val="24"/>
          <w:szCs w:val="24"/>
          <w:lang w:eastAsia="ru-RU"/>
        </w:rPr>
        <w:br/>
      </w:r>
      <w:hyperlink r:id="rId9" w:anchor="n110" w:tgtFrame="_blank" w:history="1">
        <w:r w:rsidRPr="00F24CB9">
          <w:rPr>
            <w:rFonts w:ascii="Times New Roman" w:eastAsia="Times New Roman" w:hAnsi="Times New Roman" w:cs="Times New Roman"/>
            <w:color w:val="000099"/>
            <w:sz w:val="24"/>
            <w:szCs w:val="24"/>
            <w:u w:val="single"/>
            <w:lang w:eastAsia="ru-RU"/>
          </w:rPr>
          <w:t>№ 2740-VIII від 06.06.2019</w:t>
        </w:r>
      </w:hyperlink>
      <w:r w:rsidRPr="00F24CB9">
        <w:rPr>
          <w:rFonts w:ascii="Times New Roman" w:eastAsia="Times New Roman" w:hAnsi="Times New Roman" w:cs="Times New Roman"/>
          <w:sz w:val="24"/>
          <w:szCs w:val="24"/>
          <w:lang w:eastAsia="ru-RU"/>
        </w:rPr>
        <w:t>, ВВР, 2019, № 28, ст.116</w:t>
      </w:r>
      <w:r w:rsidRPr="00F24CB9">
        <w:rPr>
          <w:rFonts w:ascii="Times New Roman" w:eastAsia="Times New Roman" w:hAnsi="Times New Roman" w:cs="Times New Roman"/>
          <w:sz w:val="24"/>
          <w:szCs w:val="24"/>
          <w:lang w:eastAsia="ru-RU"/>
        </w:rPr>
        <w:br/>
      </w:r>
      <w:hyperlink r:id="rId10" w:anchor="n22" w:tgtFrame="_blank" w:history="1">
        <w:r w:rsidRPr="00F24CB9">
          <w:rPr>
            <w:rFonts w:ascii="Times New Roman" w:eastAsia="Times New Roman" w:hAnsi="Times New Roman" w:cs="Times New Roman"/>
            <w:color w:val="000099"/>
            <w:sz w:val="24"/>
            <w:szCs w:val="24"/>
            <w:u w:val="single"/>
            <w:lang w:eastAsia="ru-RU"/>
          </w:rPr>
          <w:t>№ 1060-IX від 03.12.2020</w:t>
        </w:r>
      </w:hyperlink>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 w:name="n4"/>
      <w:bookmarkEnd w:id="4"/>
      <w:r w:rsidRPr="00F24CB9">
        <w:rPr>
          <w:rFonts w:ascii="Times New Roman" w:eastAsia="Times New Roman" w:hAnsi="Times New Roman" w:cs="Times New Roman"/>
          <w:sz w:val="24"/>
          <w:szCs w:val="24"/>
          <w:lang w:eastAsia="ru-RU"/>
        </w:rPr>
        <w:t>Цей Закон регулює відносини, що виникають в процесі провадження метрологічної діяльності.</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5" w:name="n5"/>
      <w:bookmarkEnd w:id="5"/>
      <w:r w:rsidRPr="00F24CB9">
        <w:rPr>
          <w:rFonts w:ascii="Times New Roman" w:eastAsia="Times New Roman" w:hAnsi="Times New Roman" w:cs="Times New Roman"/>
          <w:b/>
          <w:bCs/>
          <w:sz w:val="28"/>
          <w:szCs w:val="28"/>
          <w:lang w:eastAsia="ru-RU"/>
        </w:rPr>
        <w:t>Розділ I</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ЗАГАЛЬНІ ПОЛОЖЕННЯ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 w:name="n6"/>
      <w:bookmarkEnd w:id="6"/>
      <w:r w:rsidRPr="00F24CB9">
        <w:rPr>
          <w:rFonts w:ascii="Times New Roman" w:eastAsia="Times New Roman" w:hAnsi="Times New Roman" w:cs="Times New Roman"/>
          <w:b/>
          <w:bCs/>
          <w:sz w:val="24"/>
          <w:szCs w:val="24"/>
          <w:lang w:eastAsia="ru-RU"/>
        </w:rPr>
        <w:t>Стаття 1.</w:t>
      </w:r>
      <w:r w:rsidRPr="00F24CB9">
        <w:rPr>
          <w:rFonts w:ascii="Times New Roman" w:eastAsia="Times New Roman" w:hAnsi="Times New Roman" w:cs="Times New Roman"/>
          <w:sz w:val="24"/>
          <w:szCs w:val="24"/>
          <w:lang w:eastAsia="ru-RU"/>
        </w:rPr>
        <w:t> Визначення основних терміні</w:t>
      </w:r>
      <w:proofErr w:type="gramStart"/>
      <w:r w:rsidRPr="00F24CB9">
        <w:rPr>
          <w:rFonts w:ascii="Times New Roman" w:eastAsia="Times New Roman" w:hAnsi="Times New Roman" w:cs="Times New Roman"/>
          <w:sz w:val="24"/>
          <w:szCs w:val="24"/>
          <w:lang w:eastAsia="ru-RU"/>
        </w:rPr>
        <w:t>в</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 w:name="n7"/>
      <w:bookmarkEnd w:id="7"/>
      <w:r w:rsidRPr="00F24CB9">
        <w:rPr>
          <w:rFonts w:ascii="Times New Roman" w:eastAsia="Times New Roman" w:hAnsi="Times New Roman" w:cs="Times New Roman"/>
          <w:sz w:val="24"/>
          <w:szCs w:val="24"/>
          <w:lang w:eastAsia="ru-RU"/>
        </w:rPr>
        <w:t xml:space="preserve">1. У цьому Законі наведені нижче терміни вживаються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такому значенні: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 w:name="n8"/>
      <w:bookmarkEnd w:id="8"/>
      <w:r w:rsidRPr="00F24CB9">
        <w:rPr>
          <w:rFonts w:ascii="Times New Roman" w:eastAsia="Times New Roman" w:hAnsi="Times New Roman" w:cs="Times New Roman"/>
          <w:sz w:val="24"/>
          <w:szCs w:val="24"/>
          <w:lang w:eastAsia="ru-RU"/>
        </w:rPr>
        <w:t>1) вторинний еталон - еталон, установлений шляхом калібрування за первинним еталоном для величини того самого роду;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 w:name="n9"/>
      <w:bookmarkEnd w:id="9"/>
      <w:r w:rsidRPr="00F24CB9">
        <w:rPr>
          <w:rFonts w:ascii="Times New Roman" w:eastAsia="Times New Roman" w:hAnsi="Times New Roman" w:cs="Times New Roman"/>
          <w:sz w:val="24"/>
          <w:szCs w:val="24"/>
          <w:lang w:eastAsia="ru-RU"/>
        </w:rPr>
        <w:t>2) державний еталон - первинний або вторинний еталон, що перебуває в державній власності;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 w:name="n10"/>
      <w:bookmarkEnd w:id="10"/>
      <w:r w:rsidRPr="00F24CB9">
        <w:rPr>
          <w:rFonts w:ascii="Times New Roman" w:eastAsia="Times New Roman" w:hAnsi="Times New Roman" w:cs="Times New Roman"/>
          <w:sz w:val="24"/>
          <w:szCs w:val="24"/>
          <w:lang w:eastAsia="ru-RU"/>
        </w:rPr>
        <w:t xml:space="preserve">3) експертна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повірка, яка проводиться у разі виникнення спірних питань щодо метрологічних характеристик, придатності до застосування і правильності експлуатації засобів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 w:name="n11"/>
      <w:bookmarkEnd w:id="11"/>
      <w:r w:rsidRPr="00F24CB9">
        <w:rPr>
          <w:rFonts w:ascii="Times New Roman" w:eastAsia="Times New Roman" w:hAnsi="Times New Roman" w:cs="Times New Roman"/>
          <w:sz w:val="24"/>
          <w:szCs w:val="24"/>
          <w:lang w:eastAsia="ru-RU"/>
        </w:rPr>
        <w:t>4) еталон - реалізація визначення даної величини із встановленим значенням величини та пов’язаною з ним невизначеністю вимірювання, що використовується як основа для порівняння. Еталони можуть бути первинними, вторинними та робочими;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 w:name="n369"/>
      <w:bookmarkEnd w:id="12"/>
      <w:r w:rsidRPr="00F24CB9">
        <w:rPr>
          <w:rFonts w:ascii="Times New Roman" w:eastAsia="Times New Roman" w:hAnsi="Times New Roman" w:cs="Times New Roman"/>
          <w:i/>
          <w:iCs/>
          <w:sz w:val="24"/>
          <w:szCs w:val="24"/>
          <w:lang w:eastAsia="ru-RU"/>
        </w:rPr>
        <w:t>{Пункт 4 частини першої статті 1 із змінами, внесеними згідно із Законом</w:t>
      </w:r>
      <w:r w:rsidRPr="00F24CB9">
        <w:rPr>
          <w:rFonts w:ascii="Times New Roman" w:eastAsia="Times New Roman" w:hAnsi="Times New Roman" w:cs="Times New Roman"/>
          <w:sz w:val="24"/>
          <w:szCs w:val="24"/>
          <w:lang w:eastAsia="ru-RU"/>
        </w:rPr>
        <w:t> </w:t>
      </w:r>
      <w:hyperlink r:id="rId11" w:anchor="n112"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 w:name="n12"/>
      <w:bookmarkEnd w:id="13"/>
      <w:r w:rsidRPr="00F24CB9">
        <w:rPr>
          <w:rFonts w:ascii="Times New Roman" w:eastAsia="Times New Roman" w:hAnsi="Times New Roman" w:cs="Times New Roman"/>
          <w:sz w:val="24"/>
          <w:szCs w:val="24"/>
          <w:lang w:eastAsia="ru-RU"/>
        </w:rPr>
        <w:t>5) єдність вимірювань - стан вимірювань, за якого їх результати виражаються в одиницях вимірювання, визначених цим Законом, а характеристики похибок або невизначеності вимірювань відомі з певною ймовірністю і не виходять за встановлені границі;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 w:name="n13"/>
      <w:bookmarkEnd w:id="14"/>
      <w:r w:rsidRPr="00F24CB9">
        <w:rPr>
          <w:rFonts w:ascii="Times New Roman" w:eastAsia="Times New Roman" w:hAnsi="Times New Roman" w:cs="Times New Roman"/>
          <w:sz w:val="24"/>
          <w:szCs w:val="24"/>
          <w:lang w:eastAsia="ru-RU"/>
        </w:rPr>
        <w:t xml:space="preserve">6)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засоби вимірювань, вимірювальні системи, матеріальні міри, стандартні зразки та будь-які частини засобів вимірювань або вимірювальних систем, якщо ці частини можуть бути об’єктом спеціальних вимог та окремого оцінювання відповідності;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 w:name="n14"/>
      <w:bookmarkEnd w:id="15"/>
      <w:r w:rsidRPr="00F24CB9">
        <w:rPr>
          <w:rFonts w:ascii="Times New Roman" w:eastAsia="Times New Roman" w:hAnsi="Times New Roman" w:cs="Times New Roman"/>
          <w:sz w:val="24"/>
          <w:szCs w:val="24"/>
          <w:lang w:eastAsia="ru-RU"/>
        </w:rPr>
        <w:lastRenderedPageBreak/>
        <w:t xml:space="preserve">7) затвердження типу засобу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рішення призначеного органу з оцінки відповідності, прийняте на основі звіту про оцінку типу, про те, що тип засобу вимірювальної техніки відповідає встановленим вимогам і може використовуватися у сфері законодавчо регульованої метрології у спосіб, за якого він, як очікується, забезпечить надійні результати вимірювань протягом визначеного періоду часу;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 w:name="n15"/>
      <w:bookmarkEnd w:id="16"/>
      <w:r w:rsidRPr="00F24CB9">
        <w:rPr>
          <w:rFonts w:ascii="Times New Roman" w:eastAsia="Times New Roman" w:hAnsi="Times New Roman" w:cs="Times New Roman"/>
          <w:sz w:val="24"/>
          <w:szCs w:val="24"/>
          <w:lang w:eastAsia="ru-RU"/>
        </w:rPr>
        <w:t xml:space="preserve">8) інспекційна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повірка засобів вимірювальної техніки, яка проводиться під час здійснення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 w:name="n16"/>
      <w:bookmarkEnd w:id="17"/>
      <w:r w:rsidRPr="00F24CB9">
        <w:rPr>
          <w:rFonts w:ascii="Times New Roman" w:eastAsia="Times New Roman" w:hAnsi="Times New Roman" w:cs="Times New Roman"/>
          <w:sz w:val="24"/>
          <w:szCs w:val="24"/>
          <w:lang w:eastAsia="ru-RU"/>
        </w:rPr>
        <w:t xml:space="preserve">9) калібрувальна лабораторія -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ідприємство, організація або їх відокремлений підрозділ, що здійснює калібрування засобів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 w:name="n17"/>
      <w:bookmarkEnd w:id="18"/>
      <w:r w:rsidRPr="00F24CB9">
        <w:rPr>
          <w:rFonts w:ascii="Times New Roman" w:eastAsia="Times New Roman" w:hAnsi="Times New Roman" w:cs="Times New Roman"/>
          <w:sz w:val="24"/>
          <w:szCs w:val="24"/>
          <w:lang w:eastAsia="ru-RU"/>
        </w:rPr>
        <w:t>10) калібрування - сукупність операцій, за допомогою яких за заданих умов на першому етапі встановлюється спі</w:t>
      </w:r>
      <w:proofErr w:type="gramStart"/>
      <w:r w:rsidRPr="00F24CB9">
        <w:rPr>
          <w:rFonts w:ascii="Times New Roman" w:eastAsia="Times New Roman" w:hAnsi="Times New Roman" w:cs="Times New Roman"/>
          <w:sz w:val="24"/>
          <w:szCs w:val="24"/>
          <w:lang w:eastAsia="ru-RU"/>
        </w:rPr>
        <w:t>вв</w:t>
      </w:r>
      <w:proofErr w:type="gramEnd"/>
      <w:r w:rsidRPr="00F24CB9">
        <w:rPr>
          <w:rFonts w:ascii="Times New Roman" w:eastAsia="Times New Roman" w:hAnsi="Times New Roman" w:cs="Times New Roman"/>
          <w:sz w:val="24"/>
          <w:szCs w:val="24"/>
          <w:lang w:eastAsia="ru-RU"/>
        </w:rPr>
        <w:t>ідношення між значеннями величини, що забезпечуються еталонами з притаманними їм невизначеностями вимірювань, та відповідними показами з пов’язаними з ними невизначеностями вимірювань, а на другому етапі ця інформація використовується для встановлення співвідношення для отримання результату вимірювання з показу;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 w:name="n18"/>
      <w:bookmarkEnd w:id="19"/>
      <w:r w:rsidRPr="00F24CB9">
        <w:rPr>
          <w:rFonts w:ascii="Times New Roman" w:eastAsia="Times New Roman" w:hAnsi="Times New Roman" w:cs="Times New Roman"/>
          <w:sz w:val="24"/>
          <w:szCs w:val="24"/>
          <w:lang w:eastAsia="ru-RU"/>
        </w:rPr>
        <w:t xml:space="preserve">11) категорія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сукупність законодавчо регульованих засобів вимірювальної техніки того самого призначення;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 w:name="n19"/>
      <w:bookmarkEnd w:id="20"/>
      <w:r w:rsidRPr="00F24CB9">
        <w:rPr>
          <w:rFonts w:ascii="Times New Roman" w:eastAsia="Times New Roman" w:hAnsi="Times New Roman" w:cs="Times New Roman"/>
          <w:sz w:val="24"/>
          <w:szCs w:val="24"/>
          <w:lang w:eastAsia="ru-RU"/>
        </w:rPr>
        <w:t xml:space="preserve">12) метрологічна діяльність - діяльність, </w:t>
      </w:r>
      <w:proofErr w:type="gramStart"/>
      <w:r w:rsidRPr="00F24CB9">
        <w:rPr>
          <w:rFonts w:ascii="Times New Roman" w:eastAsia="Times New Roman" w:hAnsi="Times New Roman" w:cs="Times New Roman"/>
          <w:sz w:val="24"/>
          <w:szCs w:val="24"/>
          <w:lang w:eastAsia="ru-RU"/>
        </w:rPr>
        <w:t>пов’язана</w:t>
      </w:r>
      <w:proofErr w:type="gramEnd"/>
      <w:r w:rsidRPr="00F24CB9">
        <w:rPr>
          <w:rFonts w:ascii="Times New Roman" w:eastAsia="Times New Roman" w:hAnsi="Times New Roman" w:cs="Times New Roman"/>
          <w:sz w:val="24"/>
          <w:szCs w:val="24"/>
          <w:lang w:eastAsia="ru-RU"/>
        </w:rPr>
        <w:t xml:space="preserve"> із забезпеченням єдності вимірювань;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 w:name="n20"/>
      <w:bookmarkEnd w:id="21"/>
      <w:r w:rsidRPr="00F24CB9">
        <w:rPr>
          <w:rFonts w:ascii="Times New Roman" w:eastAsia="Times New Roman" w:hAnsi="Times New Roman" w:cs="Times New Roman"/>
          <w:sz w:val="24"/>
          <w:szCs w:val="24"/>
          <w:lang w:eastAsia="ru-RU"/>
        </w:rPr>
        <w:t xml:space="preserve">13) метрологічна простежуваність (простежуваність) - властивість результату вимірювань, яка полягає в тому, що цей результат може бути пов’язаний з еталоном через задокументований нерозривний ланцюг калібрувань, кожне з яких робить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ій внесок у невизначеність вимірювання;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 w:name="n21"/>
      <w:bookmarkEnd w:id="22"/>
      <w:r w:rsidRPr="00F24CB9">
        <w:rPr>
          <w:rFonts w:ascii="Times New Roman" w:eastAsia="Times New Roman" w:hAnsi="Times New Roman" w:cs="Times New Roman"/>
          <w:sz w:val="24"/>
          <w:szCs w:val="24"/>
          <w:lang w:eastAsia="ru-RU"/>
        </w:rPr>
        <w:t>14) метрологія - наука про вимірювання та їх застосування;</w:t>
      </w:r>
    </w:p>
    <w:p w:rsidR="00F24CB9" w:rsidRPr="00F24CB9" w:rsidRDefault="00F24CB9" w:rsidP="00F24CB9">
      <w:pPr>
        <w:spacing w:after="150" w:line="240" w:lineRule="auto"/>
        <w:ind w:firstLine="450"/>
        <w:jc w:val="both"/>
        <w:rPr>
          <w:rFonts w:ascii="Times New Roman" w:eastAsia="Times New Roman" w:hAnsi="Times New Roman" w:cs="Times New Roman"/>
          <w:i/>
          <w:iCs/>
          <w:sz w:val="24"/>
          <w:szCs w:val="24"/>
          <w:lang w:eastAsia="ru-RU"/>
        </w:rPr>
      </w:pPr>
      <w:bookmarkStart w:id="23" w:name="n22"/>
      <w:bookmarkEnd w:id="23"/>
      <w:r w:rsidRPr="00F24CB9">
        <w:rPr>
          <w:rFonts w:ascii="Times New Roman" w:eastAsia="Times New Roman" w:hAnsi="Times New Roman" w:cs="Times New Roman"/>
          <w:i/>
          <w:iCs/>
          <w:sz w:val="24"/>
          <w:szCs w:val="24"/>
          <w:lang w:eastAsia="ru-RU"/>
        </w:rPr>
        <w:t xml:space="preserve">{Пункт 15 частини першої статті 1 виключено на </w:t>
      </w:r>
      <w:proofErr w:type="gramStart"/>
      <w:r w:rsidRPr="00F24CB9">
        <w:rPr>
          <w:rFonts w:ascii="Times New Roman" w:eastAsia="Times New Roman" w:hAnsi="Times New Roman" w:cs="Times New Roman"/>
          <w:i/>
          <w:iCs/>
          <w:sz w:val="24"/>
          <w:szCs w:val="24"/>
          <w:lang w:eastAsia="ru-RU"/>
        </w:rPr>
        <w:t>п</w:t>
      </w:r>
      <w:proofErr w:type="gramEnd"/>
      <w:r w:rsidRPr="00F24CB9">
        <w:rPr>
          <w:rFonts w:ascii="Times New Roman" w:eastAsia="Times New Roman" w:hAnsi="Times New Roman" w:cs="Times New Roman"/>
          <w:i/>
          <w:iCs/>
          <w:sz w:val="24"/>
          <w:szCs w:val="24"/>
          <w:lang w:eastAsia="ru-RU"/>
        </w:rPr>
        <w:t>ідставі Закону </w:t>
      </w:r>
      <w:hyperlink r:id="rId12" w:anchor="n113"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 w:name="n23"/>
      <w:bookmarkEnd w:id="24"/>
      <w:r w:rsidRPr="00F24CB9">
        <w:rPr>
          <w:rFonts w:ascii="Times New Roman" w:eastAsia="Times New Roman" w:hAnsi="Times New Roman" w:cs="Times New Roman"/>
          <w:sz w:val="24"/>
          <w:szCs w:val="24"/>
          <w:lang w:eastAsia="ru-RU"/>
        </w:rPr>
        <w:t>16) первинний еталон - еталон, установлений з використанням первинної референтної методики вимірювань або створений як артефакт, обраний за угодою;</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 w:name="n24"/>
      <w:bookmarkEnd w:id="25"/>
      <w:r w:rsidRPr="00F24CB9">
        <w:rPr>
          <w:rFonts w:ascii="Times New Roman" w:eastAsia="Times New Roman" w:hAnsi="Times New Roman" w:cs="Times New Roman"/>
          <w:sz w:val="24"/>
          <w:szCs w:val="24"/>
          <w:lang w:eastAsia="ru-RU"/>
        </w:rPr>
        <w:t xml:space="preserve">17) періодична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повірка, що проводиться протягом періоду експлуатації засобів вимірювальної техніки через встановлений проміжок часу (міжповірочний інтервал);</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 w:name="n25"/>
      <w:bookmarkEnd w:id="26"/>
      <w:r w:rsidRPr="00F24CB9">
        <w:rPr>
          <w:rFonts w:ascii="Times New Roman" w:eastAsia="Times New Roman" w:hAnsi="Times New Roman" w:cs="Times New Roman"/>
          <w:sz w:val="24"/>
          <w:szCs w:val="24"/>
          <w:lang w:eastAsia="ru-RU"/>
        </w:rPr>
        <w:t xml:space="preserve">18)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сукупність операцій, що включає перевірку та маркування та/або видачу документа про повірку засобу вимірювальної техніки, які встановлюють і підтверджують, що зазначений засіб відповідає встановленим вимогам;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 w:name="n26"/>
      <w:bookmarkEnd w:id="27"/>
      <w:r w:rsidRPr="00F24CB9">
        <w:rPr>
          <w:rFonts w:ascii="Times New Roman" w:eastAsia="Times New Roman" w:hAnsi="Times New Roman" w:cs="Times New Roman"/>
          <w:sz w:val="24"/>
          <w:szCs w:val="24"/>
          <w:lang w:eastAsia="ru-RU"/>
        </w:rPr>
        <w:t xml:space="preserve">19) повірочна лабораторія -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ідприємство чи організація або їх відокремлений підрозділ, що проводить повірку засобів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 w:name="n27"/>
      <w:bookmarkEnd w:id="28"/>
      <w:r w:rsidRPr="00F24CB9">
        <w:rPr>
          <w:rFonts w:ascii="Times New Roman" w:eastAsia="Times New Roman" w:hAnsi="Times New Roman" w:cs="Times New Roman"/>
          <w:sz w:val="24"/>
          <w:szCs w:val="24"/>
          <w:lang w:eastAsia="ru-RU"/>
        </w:rPr>
        <w:t xml:space="preserve">20) повторна перевірка - перевірка, що проводиться для встановлення факту усунення порушення метрологічних вимог, наведених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відповідному приписі;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 w:name="n28"/>
      <w:bookmarkEnd w:id="29"/>
      <w:r w:rsidRPr="00F24CB9">
        <w:rPr>
          <w:rFonts w:ascii="Times New Roman" w:eastAsia="Times New Roman" w:hAnsi="Times New Roman" w:cs="Times New Roman"/>
          <w:sz w:val="24"/>
          <w:szCs w:val="24"/>
          <w:lang w:eastAsia="ru-RU"/>
        </w:rPr>
        <w:t xml:space="preserve">21) позачергова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повірка засобів вимірювальної техніки, що проводиться у таких випадках: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 w:name="n29"/>
      <w:bookmarkEnd w:id="30"/>
      <w:r w:rsidRPr="00F24CB9">
        <w:rPr>
          <w:rFonts w:ascii="Times New Roman" w:eastAsia="Times New Roman" w:hAnsi="Times New Roman" w:cs="Times New Roman"/>
          <w:sz w:val="24"/>
          <w:szCs w:val="24"/>
          <w:lang w:eastAsia="ru-RU"/>
        </w:rPr>
        <w:t xml:space="preserve">за потреби заявника пересвідчитися у придатності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до застосування;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 w:name="n30"/>
      <w:bookmarkEnd w:id="31"/>
      <w:r w:rsidRPr="00F24CB9">
        <w:rPr>
          <w:rFonts w:ascii="Times New Roman" w:eastAsia="Times New Roman" w:hAnsi="Times New Roman" w:cs="Times New Roman"/>
          <w:sz w:val="24"/>
          <w:szCs w:val="24"/>
          <w:lang w:eastAsia="ru-RU"/>
        </w:rPr>
        <w:lastRenderedPageBreak/>
        <w:t xml:space="preserve">у разі пошкодження відбитка повірочного тавра, а якщо таке тавро не передбачено - у разі втрати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повірку;</w:t>
      </w:r>
    </w:p>
    <w:p w:rsidR="00F24CB9" w:rsidRPr="00F24CB9" w:rsidRDefault="00F24CB9" w:rsidP="00F24CB9">
      <w:pPr>
        <w:spacing w:after="150" w:line="240" w:lineRule="auto"/>
        <w:ind w:firstLine="450"/>
        <w:jc w:val="both"/>
        <w:rPr>
          <w:rFonts w:ascii="Times New Roman" w:eastAsia="Times New Roman" w:hAnsi="Times New Roman" w:cs="Times New Roman"/>
          <w:i/>
          <w:iCs/>
          <w:sz w:val="24"/>
          <w:szCs w:val="24"/>
          <w:lang w:eastAsia="ru-RU"/>
        </w:rPr>
      </w:pPr>
      <w:bookmarkStart w:id="32" w:name="n31"/>
      <w:bookmarkEnd w:id="32"/>
      <w:r w:rsidRPr="00F24CB9">
        <w:rPr>
          <w:rFonts w:ascii="Times New Roman" w:eastAsia="Times New Roman" w:hAnsi="Times New Roman" w:cs="Times New Roman"/>
          <w:i/>
          <w:iCs/>
          <w:sz w:val="24"/>
          <w:szCs w:val="24"/>
          <w:lang w:eastAsia="ru-RU"/>
        </w:rPr>
        <w:t xml:space="preserve">{Абзац четвертий пункту 21 частини першої статті 1 виключено на </w:t>
      </w:r>
      <w:proofErr w:type="gramStart"/>
      <w:r w:rsidRPr="00F24CB9">
        <w:rPr>
          <w:rFonts w:ascii="Times New Roman" w:eastAsia="Times New Roman" w:hAnsi="Times New Roman" w:cs="Times New Roman"/>
          <w:i/>
          <w:iCs/>
          <w:sz w:val="24"/>
          <w:szCs w:val="24"/>
          <w:lang w:eastAsia="ru-RU"/>
        </w:rPr>
        <w:t>п</w:t>
      </w:r>
      <w:proofErr w:type="gramEnd"/>
      <w:r w:rsidRPr="00F24CB9">
        <w:rPr>
          <w:rFonts w:ascii="Times New Roman" w:eastAsia="Times New Roman" w:hAnsi="Times New Roman" w:cs="Times New Roman"/>
          <w:i/>
          <w:iCs/>
          <w:sz w:val="24"/>
          <w:szCs w:val="24"/>
          <w:lang w:eastAsia="ru-RU"/>
        </w:rPr>
        <w:t>ідставі Закону </w:t>
      </w:r>
      <w:hyperlink r:id="rId13" w:anchor="n114"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 w:name="n370"/>
      <w:bookmarkEnd w:id="33"/>
      <w:r w:rsidRPr="00F24CB9">
        <w:rPr>
          <w:rFonts w:ascii="Times New Roman" w:eastAsia="Times New Roman" w:hAnsi="Times New Roman" w:cs="Times New Roman"/>
          <w:sz w:val="24"/>
          <w:szCs w:val="24"/>
          <w:lang w:eastAsia="ru-RU"/>
        </w:rPr>
        <w:t>21</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sz w:val="24"/>
          <w:szCs w:val="24"/>
          <w:lang w:eastAsia="ru-RU"/>
        </w:rPr>
        <w:t xml:space="preserve">) робочий еталон - еталон, який використовується для регулярних калібрувань або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 w:name="n371"/>
      <w:bookmarkEnd w:id="34"/>
      <w:r w:rsidRPr="00F24CB9">
        <w:rPr>
          <w:rFonts w:ascii="Times New Roman" w:eastAsia="Times New Roman" w:hAnsi="Times New Roman" w:cs="Times New Roman"/>
          <w:i/>
          <w:iCs/>
          <w:sz w:val="24"/>
          <w:szCs w:val="24"/>
          <w:lang w:eastAsia="ru-RU"/>
        </w:rPr>
        <w:t>{Частину першу статті 1 доповнено пунктом 21</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i/>
          <w:iCs/>
          <w:sz w:val="24"/>
          <w:szCs w:val="24"/>
          <w:lang w:eastAsia="ru-RU"/>
        </w:rPr>
        <w:t> згідно із Законом</w:t>
      </w:r>
      <w:r w:rsidRPr="00F24CB9">
        <w:rPr>
          <w:rFonts w:ascii="Times New Roman" w:eastAsia="Times New Roman" w:hAnsi="Times New Roman" w:cs="Times New Roman"/>
          <w:sz w:val="24"/>
          <w:szCs w:val="24"/>
          <w:lang w:eastAsia="ru-RU"/>
        </w:rPr>
        <w:t> </w:t>
      </w:r>
      <w:hyperlink r:id="rId14" w:anchor="n115"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 w:name="n32"/>
      <w:bookmarkEnd w:id="35"/>
      <w:r w:rsidRPr="00F24CB9">
        <w:rPr>
          <w:rFonts w:ascii="Times New Roman" w:eastAsia="Times New Roman" w:hAnsi="Times New Roman" w:cs="Times New Roman"/>
          <w:sz w:val="24"/>
          <w:szCs w:val="24"/>
          <w:lang w:eastAsia="ru-RU"/>
        </w:rPr>
        <w:t>22) суб’єкт господарювання - зареєстрована в установленому законодавством порядку юридична особа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ідприємство, установа, організація) незалежно від організаційно-правової форми і форми власності (далі - підприємства та організації) та фізична особа - підприємець, які провадять діяльність на території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 w:name="n33"/>
      <w:bookmarkEnd w:id="36"/>
      <w:r w:rsidRPr="00F24CB9">
        <w:rPr>
          <w:rFonts w:ascii="Times New Roman" w:eastAsia="Times New Roman" w:hAnsi="Times New Roman" w:cs="Times New Roman"/>
          <w:sz w:val="24"/>
          <w:szCs w:val="24"/>
          <w:lang w:eastAsia="ru-RU"/>
        </w:rPr>
        <w:t xml:space="preserve">23) тип засобу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 сукупність засобів вимірювальної техніки того самого призначення, які мають один і той самий принцип дії, подібну конструкцію та виготовлені за тією самою технічною документацією;</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 w:name="n34"/>
      <w:bookmarkEnd w:id="37"/>
      <w:proofErr w:type="gramStart"/>
      <w:r w:rsidRPr="00F24CB9">
        <w:rPr>
          <w:rFonts w:ascii="Times New Roman" w:eastAsia="Times New Roman" w:hAnsi="Times New Roman" w:cs="Times New Roman"/>
          <w:sz w:val="24"/>
          <w:szCs w:val="24"/>
          <w:lang w:eastAsia="ru-RU"/>
        </w:rPr>
        <w:t>24) фасований товар - призначений для продажу товар, упакований за відсутності кінцевого споживача, при цьому кількість товару в упаковці має певне значення, зазначене на упаковці, що відповідає заздалегідь вибраному номінальному значенню і яке не може бути змінене без розкривання упаковки або її видимого пошкодження.</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 w:name="n35"/>
      <w:bookmarkEnd w:id="38"/>
      <w:r w:rsidRPr="00F24CB9">
        <w:rPr>
          <w:rFonts w:ascii="Times New Roman" w:eastAsia="Times New Roman" w:hAnsi="Times New Roman" w:cs="Times New Roman"/>
          <w:b/>
          <w:bCs/>
          <w:sz w:val="24"/>
          <w:szCs w:val="24"/>
          <w:lang w:eastAsia="ru-RU"/>
        </w:rPr>
        <w:t>Стаття 2.</w:t>
      </w:r>
      <w:r w:rsidRPr="00F24CB9">
        <w:rPr>
          <w:rFonts w:ascii="Times New Roman" w:eastAsia="Times New Roman" w:hAnsi="Times New Roman" w:cs="Times New Roman"/>
          <w:sz w:val="24"/>
          <w:szCs w:val="24"/>
          <w:lang w:eastAsia="ru-RU"/>
        </w:rPr>
        <w:t xml:space="preserve"> Законодавство України </w:t>
      </w:r>
      <w:proofErr w:type="gramStart"/>
      <w:r w:rsidRPr="00F24CB9">
        <w:rPr>
          <w:rFonts w:ascii="Times New Roman" w:eastAsia="Times New Roman" w:hAnsi="Times New Roman" w:cs="Times New Roman"/>
          <w:sz w:val="24"/>
          <w:szCs w:val="24"/>
          <w:lang w:eastAsia="ru-RU"/>
        </w:rPr>
        <w:t>про</w:t>
      </w:r>
      <w:proofErr w:type="gramEnd"/>
      <w:r w:rsidRPr="00F24CB9">
        <w:rPr>
          <w:rFonts w:ascii="Times New Roman" w:eastAsia="Times New Roman" w:hAnsi="Times New Roman" w:cs="Times New Roman"/>
          <w:sz w:val="24"/>
          <w:szCs w:val="24"/>
          <w:lang w:eastAsia="ru-RU"/>
        </w:rPr>
        <w:t xml:space="preserve"> метрологію та метрологічну діяльність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 w:name="n36"/>
      <w:bookmarkEnd w:id="39"/>
      <w:r w:rsidRPr="00F24CB9">
        <w:rPr>
          <w:rFonts w:ascii="Times New Roman" w:eastAsia="Times New Roman" w:hAnsi="Times New Roman" w:cs="Times New Roman"/>
          <w:sz w:val="24"/>
          <w:szCs w:val="24"/>
          <w:lang w:eastAsia="ru-RU"/>
        </w:rPr>
        <w:t xml:space="preserve">1. Законодавство України </w:t>
      </w:r>
      <w:proofErr w:type="gramStart"/>
      <w:r w:rsidRPr="00F24CB9">
        <w:rPr>
          <w:rFonts w:ascii="Times New Roman" w:eastAsia="Times New Roman" w:hAnsi="Times New Roman" w:cs="Times New Roman"/>
          <w:sz w:val="24"/>
          <w:szCs w:val="24"/>
          <w:lang w:eastAsia="ru-RU"/>
        </w:rPr>
        <w:t>про</w:t>
      </w:r>
      <w:proofErr w:type="gramEnd"/>
      <w:r w:rsidRPr="00F24CB9">
        <w:rPr>
          <w:rFonts w:ascii="Times New Roman" w:eastAsia="Times New Roman" w:hAnsi="Times New Roman" w:cs="Times New Roman"/>
          <w:sz w:val="24"/>
          <w:szCs w:val="24"/>
          <w:lang w:eastAsia="ru-RU"/>
        </w:rPr>
        <w:t xml:space="preserve"> </w:t>
      </w:r>
      <w:proofErr w:type="gramStart"/>
      <w:r w:rsidRPr="00F24CB9">
        <w:rPr>
          <w:rFonts w:ascii="Times New Roman" w:eastAsia="Times New Roman" w:hAnsi="Times New Roman" w:cs="Times New Roman"/>
          <w:sz w:val="24"/>
          <w:szCs w:val="24"/>
          <w:lang w:eastAsia="ru-RU"/>
        </w:rPr>
        <w:t>метролог</w:t>
      </w:r>
      <w:proofErr w:type="gramEnd"/>
      <w:r w:rsidRPr="00F24CB9">
        <w:rPr>
          <w:rFonts w:ascii="Times New Roman" w:eastAsia="Times New Roman" w:hAnsi="Times New Roman" w:cs="Times New Roman"/>
          <w:sz w:val="24"/>
          <w:szCs w:val="24"/>
          <w:lang w:eastAsia="ru-RU"/>
        </w:rPr>
        <w:t>ію та метрологічну діяльність складається з цього Закону та інших нормативно-правових актів, що регулюють відносини в цій сфері.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 w:name="n37"/>
      <w:bookmarkEnd w:id="40"/>
      <w:r w:rsidRPr="00F24CB9">
        <w:rPr>
          <w:rFonts w:ascii="Times New Roman" w:eastAsia="Times New Roman" w:hAnsi="Times New Roman" w:cs="Times New Roman"/>
          <w:sz w:val="24"/>
          <w:szCs w:val="24"/>
          <w:lang w:eastAsia="ru-RU"/>
        </w:rPr>
        <w:t xml:space="preserve">2.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w:t>
      </w:r>
      <w:proofErr w:type="gramStart"/>
      <w:r w:rsidRPr="00F24CB9">
        <w:rPr>
          <w:rFonts w:ascii="Times New Roman" w:eastAsia="Times New Roman" w:hAnsi="Times New Roman" w:cs="Times New Roman"/>
          <w:sz w:val="24"/>
          <w:szCs w:val="24"/>
          <w:lang w:eastAsia="ru-RU"/>
        </w:rPr>
        <w:t>раз</w:t>
      </w:r>
      <w:proofErr w:type="gramEnd"/>
      <w:r w:rsidRPr="00F24CB9">
        <w:rPr>
          <w:rFonts w:ascii="Times New Roman" w:eastAsia="Times New Roman" w:hAnsi="Times New Roman" w:cs="Times New Roman"/>
          <w:sz w:val="24"/>
          <w:szCs w:val="24"/>
          <w:lang w:eastAsia="ru-RU"/>
        </w:rPr>
        <w:t>і 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про метрологію та метрологічну діяльність, застосовуються правила міжнародного договору.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 w:name="n38"/>
      <w:bookmarkEnd w:id="41"/>
      <w:r w:rsidRPr="00F24CB9">
        <w:rPr>
          <w:rFonts w:ascii="Times New Roman" w:eastAsia="Times New Roman" w:hAnsi="Times New Roman" w:cs="Times New Roman"/>
          <w:b/>
          <w:bCs/>
          <w:sz w:val="24"/>
          <w:szCs w:val="24"/>
          <w:lang w:eastAsia="ru-RU"/>
        </w:rPr>
        <w:t>Стаття 3. </w:t>
      </w:r>
      <w:r w:rsidRPr="00F24CB9">
        <w:rPr>
          <w:rFonts w:ascii="Times New Roman" w:eastAsia="Times New Roman" w:hAnsi="Times New Roman" w:cs="Times New Roman"/>
          <w:sz w:val="24"/>
          <w:szCs w:val="24"/>
          <w:lang w:eastAsia="ru-RU"/>
        </w:rPr>
        <w:t>Сфера законодавчо регульованої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 w:name="n39"/>
      <w:bookmarkEnd w:id="42"/>
      <w:r w:rsidRPr="00F24CB9">
        <w:rPr>
          <w:rFonts w:ascii="Times New Roman" w:eastAsia="Times New Roman" w:hAnsi="Times New Roman" w:cs="Times New Roman"/>
          <w:sz w:val="24"/>
          <w:szCs w:val="24"/>
          <w:lang w:eastAsia="ru-RU"/>
        </w:rPr>
        <w:t xml:space="preserve">1. Сферою законодавчо регульованої метрології є визначені цим Законом види діяльності, щодо яких з метою забезпечення єдності вимірювань та простежуваності здійснюється державне регулювання стосовно вимірювань, одиниць вимірювання та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 w:name="n40"/>
      <w:bookmarkEnd w:id="43"/>
      <w:r w:rsidRPr="00F24CB9">
        <w:rPr>
          <w:rFonts w:ascii="Times New Roman" w:eastAsia="Times New Roman" w:hAnsi="Times New Roman" w:cs="Times New Roman"/>
          <w:sz w:val="24"/>
          <w:szCs w:val="24"/>
          <w:lang w:eastAsia="ru-RU"/>
        </w:rPr>
        <w:t>До сфери законодавчо регульованої метрології належать такі види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4" w:name="n41"/>
      <w:bookmarkEnd w:id="44"/>
      <w:r w:rsidRPr="00F24CB9">
        <w:rPr>
          <w:rFonts w:ascii="Times New Roman" w:eastAsia="Times New Roman" w:hAnsi="Times New Roman" w:cs="Times New Roman"/>
          <w:sz w:val="24"/>
          <w:szCs w:val="24"/>
          <w:lang w:eastAsia="ru-RU"/>
        </w:rPr>
        <w:t>1) забезпечення захисту життя та охорони здоров’я громадян;</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5" w:name="n42"/>
      <w:bookmarkEnd w:id="45"/>
      <w:r w:rsidRPr="00F24CB9">
        <w:rPr>
          <w:rFonts w:ascii="Times New Roman" w:eastAsia="Times New Roman" w:hAnsi="Times New Roman" w:cs="Times New Roman"/>
          <w:sz w:val="24"/>
          <w:szCs w:val="24"/>
          <w:lang w:eastAsia="ru-RU"/>
        </w:rPr>
        <w:t>2) контроль якості та безпечності харчових продуктів і лікарських засобі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6" w:name="n43"/>
      <w:bookmarkEnd w:id="46"/>
      <w:r w:rsidRPr="00F24CB9">
        <w:rPr>
          <w:rFonts w:ascii="Times New Roman" w:eastAsia="Times New Roman" w:hAnsi="Times New Roman" w:cs="Times New Roman"/>
          <w:sz w:val="24"/>
          <w:szCs w:val="24"/>
          <w:lang w:eastAsia="ru-RU"/>
        </w:rPr>
        <w:t xml:space="preserve">3) контроль стану навколишнього </w:t>
      </w:r>
      <w:proofErr w:type="gramStart"/>
      <w:r w:rsidRPr="00F24CB9">
        <w:rPr>
          <w:rFonts w:ascii="Times New Roman" w:eastAsia="Times New Roman" w:hAnsi="Times New Roman" w:cs="Times New Roman"/>
          <w:sz w:val="24"/>
          <w:szCs w:val="24"/>
          <w:lang w:eastAsia="ru-RU"/>
        </w:rPr>
        <w:t>природного</w:t>
      </w:r>
      <w:proofErr w:type="gramEnd"/>
      <w:r w:rsidRPr="00F24CB9">
        <w:rPr>
          <w:rFonts w:ascii="Times New Roman" w:eastAsia="Times New Roman" w:hAnsi="Times New Roman" w:cs="Times New Roman"/>
          <w:sz w:val="24"/>
          <w:szCs w:val="24"/>
          <w:lang w:eastAsia="ru-RU"/>
        </w:rPr>
        <w:t xml:space="preserve"> середовища;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7" w:name="n44"/>
      <w:bookmarkEnd w:id="47"/>
      <w:r w:rsidRPr="00F24CB9">
        <w:rPr>
          <w:rFonts w:ascii="Times New Roman" w:eastAsia="Times New Roman" w:hAnsi="Times New Roman" w:cs="Times New Roman"/>
          <w:sz w:val="24"/>
          <w:szCs w:val="24"/>
          <w:lang w:eastAsia="ru-RU"/>
        </w:rPr>
        <w:t>4) контроль безпеки умов праці;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8" w:name="n45"/>
      <w:bookmarkEnd w:id="48"/>
      <w:r w:rsidRPr="00F24CB9">
        <w:rPr>
          <w:rFonts w:ascii="Times New Roman" w:eastAsia="Times New Roman" w:hAnsi="Times New Roman" w:cs="Times New Roman"/>
          <w:sz w:val="24"/>
          <w:szCs w:val="24"/>
          <w:lang w:eastAsia="ru-RU"/>
        </w:rPr>
        <w:t xml:space="preserve">5) контроль безпеки дорожнього руху та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ічного стану транспортних засобів;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9" w:name="n46"/>
      <w:bookmarkEnd w:id="49"/>
      <w:r w:rsidRPr="00F24CB9">
        <w:rPr>
          <w:rFonts w:ascii="Times New Roman" w:eastAsia="Times New Roman" w:hAnsi="Times New Roman" w:cs="Times New Roman"/>
          <w:sz w:val="24"/>
          <w:szCs w:val="24"/>
          <w:lang w:eastAsia="ru-RU"/>
        </w:rPr>
        <w:t xml:space="preserve">6) топографо-геодезичні, картографічні та </w:t>
      </w:r>
      <w:proofErr w:type="gramStart"/>
      <w:r w:rsidRPr="00F24CB9">
        <w:rPr>
          <w:rFonts w:ascii="Times New Roman" w:eastAsia="Times New Roman" w:hAnsi="Times New Roman" w:cs="Times New Roman"/>
          <w:sz w:val="24"/>
          <w:szCs w:val="24"/>
          <w:lang w:eastAsia="ru-RU"/>
        </w:rPr>
        <w:t>г</w:t>
      </w:r>
      <w:proofErr w:type="gramEnd"/>
      <w:r w:rsidRPr="00F24CB9">
        <w:rPr>
          <w:rFonts w:ascii="Times New Roman" w:eastAsia="Times New Roman" w:hAnsi="Times New Roman" w:cs="Times New Roman"/>
          <w:sz w:val="24"/>
          <w:szCs w:val="24"/>
          <w:lang w:eastAsia="ru-RU"/>
        </w:rPr>
        <w:t>ідрометеорологічні роботи, роботи із землеустрою;</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0" w:name="n47"/>
      <w:bookmarkEnd w:id="50"/>
      <w:r w:rsidRPr="00F24CB9">
        <w:rPr>
          <w:rFonts w:ascii="Times New Roman" w:eastAsia="Times New Roman" w:hAnsi="Times New Roman" w:cs="Times New Roman"/>
          <w:sz w:val="24"/>
          <w:szCs w:val="24"/>
          <w:lang w:eastAsia="ru-RU"/>
        </w:rPr>
        <w:t xml:space="preserve">7) торговельно-комерційні операції та розрахунки між покупцем (споживачем) і продавцем (постачальником, виробником, виконавцем), у тому числі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 xml:space="preserve">ід час надання транспортних, побутових, комунальних, телекомунікаційних послуг, послуг поштового </w:t>
      </w:r>
      <w:r w:rsidRPr="00F24CB9">
        <w:rPr>
          <w:rFonts w:ascii="Times New Roman" w:eastAsia="Times New Roman" w:hAnsi="Times New Roman" w:cs="Times New Roman"/>
          <w:sz w:val="24"/>
          <w:szCs w:val="24"/>
          <w:lang w:eastAsia="ru-RU"/>
        </w:rPr>
        <w:lastRenderedPageBreak/>
        <w:t>зв’язку, постачання та/або споживання енергетичних і матеріальних ресурсів (електричної і теплової енергії, газу, води, нафтопродуктів тощо);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1" w:name="n48"/>
      <w:bookmarkEnd w:id="51"/>
      <w:r w:rsidRPr="00F24CB9">
        <w:rPr>
          <w:rFonts w:ascii="Times New Roman" w:eastAsia="Times New Roman" w:hAnsi="Times New Roman" w:cs="Times New Roman"/>
          <w:sz w:val="24"/>
          <w:szCs w:val="24"/>
          <w:lang w:eastAsia="ru-RU"/>
        </w:rPr>
        <w:t>8) обчислення сум податків і зборів, податковий та митний контроль;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2" w:name="n49"/>
      <w:bookmarkEnd w:id="52"/>
      <w:r w:rsidRPr="00F24CB9">
        <w:rPr>
          <w:rFonts w:ascii="Times New Roman" w:eastAsia="Times New Roman" w:hAnsi="Times New Roman" w:cs="Times New Roman"/>
          <w:sz w:val="24"/>
          <w:szCs w:val="24"/>
          <w:lang w:eastAsia="ru-RU"/>
        </w:rPr>
        <w:t xml:space="preserve">9) роботи, </w:t>
      </w:r>
      <w:proofErr w:type="gramStart"/>
      <w:r w:rsidRPr="00F24CB9">
        <w:rPr>
          <w:rFonts w:ascii="Times New Roman" w:eastAsia="Times New Roman" w:hAnsi="Times New Roman" w:cs="Times New Roman"/>
          <w:sz w:val="24"/>
          <w:szCs w:val="24"/>
          <w:lang w:eastAsia="ru-RU"/>
        </w:rPr>
        <w:t>пов’язан</w:t>
      </w:r>
      <w:proofErr w:type="gramEnd"/>
      <w:r w:rsidRPr="00F24CB9">
        <w:rPr>
          <w:rFonts w:ascii="Times New Roman" w:eastAsia="Times New Roman" w:hAnsi="Times New Roman" w:cs="Times New Roman"/>
          <w:sz w:val="24"/>
          <w:szCs w:val="24"/>
          <w:lang w:eastAsia="ru-RU"/>
        </w:rPr>
        <w:t>і з визначенням параметрів будівель, споруд і території забудови;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3" w:name="n50"/>
      <w:bookmarkEnd w:id="53"/>
      <w:r w:rsidRPr="00F24CB9">
        <w:rPr>
          <w:rFonts w:ascii="Times New Roman" w:eastAsia="Times New Roman" w:hAnsi="Times New Roman" w:cs="Times New Roman"/>
          <w:sz w:val="24"/>
          <w:szCs w:val="24"/>
          <w:lang w:eastAsia="ru-RU"/>
        </w:rPr>
        <w:t xml:space="preserve">10) роботи із забезпечення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ічного захисту інформації згідно із законодавством;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4" w:name="n51"/>
      <w:bookmarkEnd w:id="54"/>
      <w:r w:rsidRPr="00F24CB9">
        <w:rPr>
          <w:rFonts w:ascii="Times New Roman" w:eastAsia="Times New Roman" w:hAnsi="Times New Roman" w:cs="Times New Roman"/>
          <w:sz w:val="24"/>
          <w:szCs w:val="24"/>
          <w:lang w:eastAsia="ru-RU"/>
        </w:rPr>
        <w:t>11) роботи з використання апаратури глобальних супутникових навігаційних систем;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5" w:name="n52"/>
      <w:bookmarkEnd w:id="55"/>
      <w:r w:rsidRPr="00F24CB9">
        <w:rPr>
          <w:rFonts w:ascii="Times New Roman" w:eastAsia="Times New Roman" w:hAnsi="Times New Roman" w:cs="Times New Roman"/>
          <w:sz w:val="24"/>
          <w:szCs w:val="24"/>
          <w:lang w:eastAsia="ru-RU"/>
        </w:rPr>
        <w:t>12) роботи, що виконуються за дорученням органів досудового розслідування, органів прокуратури та суді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6" w:name="n53"/>
      <w:bookmarkEnd w:id="56"/>
      <w:r w:rsidRPr="00F24CB9">
        <w:rPr>
          <w:rFonts w:ascii="Times New Roman" w:eastAsia="Times New Roman" w:hAnsi="Times New Roman" w:cs="Times New Roman"/>
          <w:sz w:val="24"/>
          <w:szCs w:val="24"/>
          <w:lang w:eastAsia="ru-RU"/>
        </w:rPr>
        <w:t>13) реєстрація національних і міжнародних спортивних рекорді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7" w:name="n54"/>
      <w:bookmarkEnd w:id="57"/>
      <w:r w:rsidRPr="00F24CB9">
        <w:rPr>
          <w:rFonts w:ascii="Times New Roman" w:eastAsia="Times New Roman" w:hAnsi="Times New Roman" w:cs="Times New Roman"/>
          <w:b/>
          <w:bCs/>
          <w:sz w:val="24"/>
          <w:szCs w:val="24"/>
          <w:lang w:eastAsia="ru-RU"/>
        </w:rPr>
        <w:t>Стаття 4. </w:t>
      </w:r>
      <w:r w:rsidRPr="00F24CB9">
        <w:rPr>
          <w:rFonts w:ascii="Times New Roman" w:eastAsia="Times New Roman" w:hAnsi="Times New Roman" w:cs="Times New Roman"/>
          <w:sz w:val="24"/>
          <w:szCs w:val="24"/>
          <w:lang w:eastAsia="ru-RU"/>
        </w:rPr>
        <w:t>Метрологічна система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8" w:name="n55"/>
      <w:bookmarkEnd w:id="58"/>
      <w:r w:rsidRPr="00F24CB9">
        <w:rPr>
          <w:rFonts w:ascii="Times New Roman" w:eastAsia="Times New Roman" w:hAnsi="Times New Roman" w:cs="Times New Roman"/>
          <w:sz w:val="24"/>
          <w:szCs w:val="24"/>
          <w:lang w:eastAsia="ru-RU"/>
        </w:rPr>
        <w:t xml:space="preserve">1. Метрологічна система України </w:t>
      </w:r>
      <w:proofErr w:type="gramStart"/>
      <w:r w:rsidRPr="00F24CB9">
        <w:rPr>
          <w:rFonts w:ascii="Times New Roman" w:eastAsia="Times New Roman" w:hAnsi="Times New Roman" w:cs="Times New Roman"/>
          <w:sz w:val="24"/>
          <w:szCs w:val="24"/>
          <w:lang w:eastAsia="ru-RU"/>
        </w:rPr>
        <w:t>створює необхідні засади</w:t>
      </w:r>
      <w:proofErr w:type="gramEnd"/>
      <w:r w:rsidRPr="00F24CB9">
        <w:rPr>
          <w:rFonts w:ascii="Times New Roman" w:eastAsia="Times New Roman" w:hAnsi="Times New Roman" w:cs="Times New Roman"/>
          <w:sz w:val="24"/>
          <w:szCs w:val="24"/>
          <w:lang w:eastAsia="ru-RU"/>
        </w:rPr>
        <w:t xml:space="preserve"> для забезпечення єдності вимірювань у державі.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59" w:name="n56"/>
      <w:bookmarkEnd w:id="59"/>
      <w:r w:rsidRPr="00F24CB9">
        <w:rPr>
          <w:rFonts w:ascii="Times New Roman" w:eastAsia="Times New Roman" w:hAnsi="Times New Roman" w:cs="Times New Roman"/>
          <w:sz w:val="24"/>
          <w:szCs w:val="24"/>
          <w:lang w:eastAsia="ru-RU"/>
        </w:rPr>
        <w:t>Основними завданнями цієї системи</w:t>
      </w:r>
      <w:proofErr w:type="gramStart"/>
      <w:r w:rsidRPr="00F24CB9">
        <w:rPr>
          <w:rFonts w:ascii="Times New Roman" w:eastAsia="Times New Roman" w:hAnsi="Times New Roman" w:cs="Times New Roman"/>
          <w:sz w:val="24"/>
          <w:szCs w:val="24"/>
          <w:lang w:eastAsia="ru-RU"/>
        </w:rPr>
        <w:t xml:space="preserve"> є:</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0" w:name="n57"/>
      <w:bookmarkEnd w:id="60"/>
      <w:r w:rsidRPr="00F24CB9">
        <w:rPr>
          <w:rFonts w:ascii="Times New Roman" w:eastAsia="Times New Roman" w:hAnsi="Times New Roman" w:cs="Times New Roman"/>
          <w:sz w:val="24"/>
          <w:szCs w:val="24"/>
          <w:lang w:eastAsia="ru-RU"/>
        </w:rPr>
        <w:t xml:space="preserve">1) реалізація єдиної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1" w:name="n58"/>
      <w:bookmarkEnd w:id="61"/>
      <w:r w:rsidRPr="00F24CB9">
        <w:rPr>
          <w:rFonts w:ascii="Times New Roman" w:eastAsia="Times New Roman" w:hAnsi="Times New Roman" w:cs="Times New Roman"/>
          <w:sz w:val="24"/>
          <w:szCs w:val="24"/>
          <w:lang w:eastAsia="ru-RU"/>
        </w:rPr>
        <w:t>2) захист громадян і національної економіки від наслідків недостовірних результатів вимірювань;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2" w:name="n59"/>
      <w:bookmarkEnd w:id="62"/>
      <w:r w:rsidRPr="00F24CB9">
        <w:rPr>
          <w:rFonts w:ascii="Times New Roman" w:eastAsia="Times New Roman" w:hAnsi="Times New Roman" w:cs="Times New Roman"/>
          <w:sz w:val="24"/>
          <w:szCs w:val="24"/>
          <w:lang w:eastAsia="ru-RU"/>
        </w:rPr>
        <w:t xml:space="preserve">3) здійснення фундаментальних і прикладних </w:t>
      </w:r>
      <w:proofErr w:type="gramStart"/>
      <w:r w:rsidRPr="00F24CB9">
        <w:rPr>
          <w:rFonts w:ascii="Times New Roman" w:eastAsia="Times New Roman" w:hAnsi="Times New Roman" w:cs="Times New Roman"/>
          <w:sz w:val="24"/>
          <w:szCs w:val="24"/>
          <w:lang w:eastAsia="ru-RU"/>
        </w:rPr>
        <w:t>досл</w:t>
      </w:r>
      <w:proofErr w:type="gramEnd"/>
      <w:r w:rsidRPr="00F24CB9">
        <w:rPr>
          <w:rFonts w:ascii="Times New Roman" w:eastAsia="Times New Roman" w:hAnsi="Times New Roman" w:cs="Times New Roman"/>
          <w:sz w:val="24"/>
          <w:szCs w:val="24"/>
          <w:lang w:eastAsia="ru-RU"/>
        </w:rPr>
        <w:t>іджень та наукових розробок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3" w:name="n60"/>
      <w:bookmarkEnd w:id="63"/>
      <w:r w:rsidRPr="00F24CB9">
        <w:rPr>
          <w:rFonts w:ascii="Times New Roman" w:eastAsia="Times New Roman" w:hAnsi="Times New Roman" w:cs="Times New Roman"/>
          <w:sz w:val="24"/>
          <w:szCs w:val="24"/>
          <w:lang w:eastAsia="ru-RU"/>
        </w:rPr>
        <w:t>4) економія всіх видів енергетичних і матеріальних ресурсі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4" w:name="n61"/>
      <w:bookmarkEnd w:id="64"/>
      <w:r w:rsidRPr="00F24CB9">
        <w:rPr>
          <w:rFonts w:ascii="Times New Roman" w:eastAsia="Times New Roman" w:hAnsi="Times New Roman" w:cs="Times New Roman"/>
          <w:sz w:val="24"/>
          <w:szCs w:val="24"/>
          <w:lang w:eastAsia="ru-RU"/>
        </w:rPr>
        <w:t>5) забезпечення якості та конкурентоспроможності вітчизняної продукції;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5" w:name="n62"/>
      <w:bookmarkEnd w:id="65"/>
      <w:r w:rsidRPr="00F24CB9">
        <w:rPr>
          <w:rFonts w:ascii="Times New Roman" w:eastAsia="Times New Roman" w:hAnsi="Times New Roman" w:cs="Times New Roman"/>
          <w:sz w:val="24"/>
          <w:szCs w:val="24"/>
          <w:lang w:eastAsia="ru-RU"/>
        </w:rPr>
        <w:t>6) створення нормативно-правових, нормативних, науково-технічних та організаційних основ забезпечення єдності вимірювань у державі.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6" w:name="n63"/>
      <w:bookmarkEnd w:id="66"/>
      <w:r w:rsidRPr="00F24CB9">
        <w:rPr>
          <w:rFonts w:ascii="Times New Roman" w:eastAsia="Times New Roman" w:hAnsi="Times New Roman" w:cs="Times New Roman"/>
          <w:sz w:val="24"/>
          <w:szCs w:val="24"/>
          <w:lang w:eastAsia="ru-RU"/>
        </w:rPr>
        <w:t>2. Метрологічна система України включа</w:t>
      </w:r>
      <w:proofErr w:type="gramStart"/>
      <w:r w:rsidRPr="00F24CB9">
        <w:rPr>
          <w:rFonts w:ascii="Times New Roman" w:eastAsia="Times New Roman" w:hAnsi="Times New Roman" w:cs="Times New Roman"/>
          <w:sz w:val="24"/>
          <w:szCs w:val="24"/>
          <w:lang w:eastAsia="ru-RU"/>
        </w:rPr>
        <w:t>є:</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7" w:name="n64"/>
      <w:bookmarkEnd w:id="67"/>
      <w:r w:rsidRPr="00F24CB9">
        <w:rPr>
          <w:rFonts w:ascii="Times New Roman" w:eastAsia="Times New Roman" w:hAnsi="Times New Roman" w:cs="Times New Roman"/>
          <w:sz w:val="24"/>
          <w:szCs w:val="24"/>
          <w:lang w:eastAsia="ru-RU"/>
        </w:rPr>
        <w:t>національну метрологічну службу;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8" w:name="n65"/>
      <w:bookmarkEnd w:id="68"/>
      <w:r w:rsidRPr="00F24CB9">
        <w:rPr>
          <w:rFonts w:ascii="Times New Roman" w:eastAsia="Times New Roman" w:hAnsi="Times New Roman" w:cs="Times New Roman"/>
          <w:sz w:val="24"/>
          <w:szCs w:val="24"/>
          <w:lang w:eastAsia="ru-RU"/>
        </w:rPr>
        <w:t xml:space="preserve">нормативно-правову базу, у тому числі законодавчі акти,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ічні регламенти та інші нормативно-правові акти, що регулюють відносини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69" w:name="n66"/>
      <w:bookmarkEnd w:id="69"/>
      <w:r w:rsidRPr="00F24CB9">
        <w:rPr>
          <w:rFonts w:ascii="Times New Roman" w:eastAsia="Times New Roman" w:hAnsi="Times New Roman" w:cs="Times New Roman"/>
          <w:sz w:val="24"/>
          <w:szCs w:val="24"/>
          <w:lang w:eastAsia="ru-RU"/>
        </w:rPr>
        <w:t>національну еталонну базу та систему передачі розмі</w:t>
      </w:r>
      <w:proofErr w:type="gramStart"/>
      <w:r w:rsidRPr="00F24CB9">
        <w:rPr>
          <w:rFonts w:ascii="Times New Roman" w:eastAsia="Times New Roman" w:hAnsi="Times New Roman" w:cs="Times New Roman"/>
          <w:sz w:val="24"/>
          <w:szCs w:val="24"/>
          <w:lang w:eastAsia="ru-RU"/>
        </w:rPr>
        <w:t>р</w:t>
      </w:r>
      <w:proofErr w:type="gramEnd"/>
      <w:r w:rsidRPr="00F24CB9">
        <w:rPr>
          <w:rFonts w:ascii="Times New Roman" w:eastAsia="Times New Roman" w:hAnsi="Times New Roman" w:cs="Times New Roman"/>
          <w:sz w:val="24"/>
          <w:szCs w:val="24"/>
          <w:lang w:eastAsia="ru-RU"/>
        </w:rPr>
        <w:t>ів одиниць вимірювання;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0" w:name="n67"/>
      <w:bookmarkEnd w:id="70"/>
      <w:r w:rsidRPr="00F24CB9">
        <w:rPr>
          <w:rFonts w:ascii="Times New Roman" w:eastAsia="Times New Roman" w:hAnsi="Times New Roman" w:cs="Times New Roman"/>
          <w:sz w:val="24"/>
          <w:szCs w:val="24"/>
          <w:lang w:eastAsia="ru-RU"/>
        </w:rPr>
        <w:t>систему добровільної акредитації калібрувальних лабораторій, а також систему акредитації випробувальних лабораторій, органів з оцінки відповідності у випадках, визначених цим та іншими законами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1" w:name="n68"/>
      <w:bookmarkEnd w:id="71"/>
      <w:r w:rsidRPr="00F24CB9">
        <w:rPr>
          <w:rFonts w:ascii="Times New Roman" w:eastAsia="Times New Roman" w:hAnsi="Times New Roman" w:cs="Times New Roman"/>
          <w:sz w:val="24"/>
          <w:szCs w:val="24"/>
          <w:lang w:eastAsia="ru-RU"/>
        </w:rPr>
        <w:t>навчальні заклади, науково-дослідні установи, організації, що поширюють знання та досвід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2" w:name="n69"/>
      <w:bookmarkEnd w:id="72"/>
      <w:r w:rsidRPr="00F24CB9">
        <w:rPr>
          <w:rFonts w:ascii="Times New Roman" w:eastAsia="Times New Roman" w:hAnsi="Times New Roman" w:cs="Times New Roman"/>
          <w:sz w:val="24"/>
          <w:szCs w:val="24"/>
          <w:lang w:eastAsia="ru-RU"/>
        </w:rPr>
        <w:t>3. Діяльність, пов’язану із забезпеченням функціонування та розвитку метрологічної системи України, координує центральний орган виконавчої влади, що реалізує державну політику у сфері метрології та метрологічної діяльності.</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73" w:name="n70"/>
      <w:bookmarkEnd w:id="73"/>
      <w:r w:rsidRPr="00F24CB9">
        <w:rPr>
          <w:rFonts w:ascii="Times New Roman" w:eastAsia="Times New Roman" w:hAnsi="Times New Roman" w:cs="Times New Roman"/>
          <w:b/>
          <w:bCs/>
          <w:sz w:val="28"/>
          <w:szCs w:val="28"/>
          <w:lang w:eastAsia="ru-RU"/>
        </w:rPr>
        <w:t>Розділ II</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 xml:space="preserve">ОДИНИЦІ ВИМІРЮВАННЯ. НАЦІОНАЛЬНІ ЕТАЛОНИ. ВИМІРЮВАННЯ. ЗАСОБИ ВИМІРЮВАЛЬНОЇ </w:t>
      </w:r>
      <w:proofErr w:type="gramStart"/>
      <w:r w:rsidRPr="00F24CB9">
        <w:rPr>
          <w:rFonts w:ascii="Times New Roman" w:eastAsia="Times New Roman" w:hAnsi="Times New Roman" w:cs="Times New Roman"/>
          <w:b/>
          <w:bCs/>
          <w:sz w:val="28"/>
          <w:szCs w:val="28"/>
          <w:lang w:eastAsia="ru-RU"/>
        </w:rPr>
        <w:t>ТЕХН</w:t>
      </w:r>
      <w:proofErr w:type="gramEnd"/>
      <w:r w:rsidRPr="00F24CB9">
        <w:rPr>
          <w:rFonts w:ascii="Times New Roman" w:eastAsia="Times New Roman" w:hAnsi="Times New Roman" w:cs="Times New Roman"/>
          <w:b/>
          <w:bCs/>
          <w:sz w:val="28"/>
          <w:szCs w:val="28"/>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4" w:name="n71"/>
      <w:bookmarkEnd w:id="74"/>
      <w:r w:rsidRPr="00F24CB9">
        <w:rPr>
          <w:rFonts w:ascii="Times New Roman" w:eastAsia="Times New Roman" w:hAnsi="Times New Roman" w:cs="Times New Roman"/>
          <w:b/>
          <w:bCs/>
          <w:sz w:val="24"/>
          <w:szCs w:val="24"/>
          <w:lang w:eastAsia="ru-RU"/>
        </w:rPr>
        <w:lastRenderedPageBreak/>
        <w:t>Стаття 5.</w:t>
      </w:r>
      <w:r w:rsidRPr="00F24CB9">
        <w:rPr>
          <w:rFonts w:ascii="Times New Roman" w:eastAsia="Times New Roman" w:hAnsi="Times New Roman" w:cs="Times New Roman"/>
          <w:sz w:val="24"/>
          <w:szCs w:val="24"/>
          <w:lang w:eastAsia="ru-RU"/>
        </w:rPr>
        <w:t> Одиниці вимірювання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5" w:name="n72"/>
      <w:bookmarkEnd w:id="75"/>
      <w:r w:rsidRPr="00F24CB9">
        <w:rPr>
          <w:rFonts w:ascii="Times New Roman" w:eastAsia="Times New Roman" w:hAnsi="Times New Roman" w:cs="Times New Roman"/>
          <w:sz w:val="24"/>
          <w:szCs w:val="24"/>
          <w:lang w:eastAsia="ru-RU"/>
        </w:rPr>
        <w:t>1. Одиницею вимірювання вважається визначена і прийнята за угодою величина, з якою може бути порівняна будь-яка інша величина того самого роду для вираження спі</w:t>
      </w:r>
      <w:proofErr w:type="gramStart"/>
      <w:r w:rsidRPr="00F24CB9">
        <w:rPr>
          <w:rFonts w:ascii="Times New Roman" w:eastAsia="Times New Roman" w:hAnsi="Times New Roman" w:cs="Times New Roman"/>
          <w:sz w:val="24"/>
          <w:szCs w:val="24"/>
          <w:lang w:eastAsia="ru-RU"/>
        </w:rPr>
        <w:t>вв</w:t>
      </w:r>
      <w:proofErr w:type="gramEnd"/>
      <w:r w:rsidRPr="00F24CB9">
        <w:rPr>
          <w:rFonts w:ascii="Times New Roman" w:eastAsia="Times New Roman" w:hAnsi="Times New Roman" w:cs="Times New Roman"/>
          <w:sz w:val="24"/>
          <w:szCs w:val="24"/>
          <w:lang w:eastAsia="ru-RU"/>
        </w:rPr>
        <w:t>ідношення двох величин у вигляді числа.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6" w:name="n73"/>
      <w:bookmarkEnd w:id="76"/>
      <w:r w:rsidRPr="00F24CB9">
        <w:rPr>
          <w:rFonts w:ascii="Times New Roman" w:eastAsia="Times New Roman" w:hAnsi="Times New Roman" w:cs="Times New Roman"/>
          <w:sz w:val="24"/>
          <w:szCs w:val="24"/>
          <w:lang w:eastAsia="ru-RU"/>
        </w:rPr>
        <w:t>2. В Україні застосовуються одиниці вимірювання Міжнародної системи одиниць (SI), прийнятої Генеральною конференцією з мі</w:t>
      </w:r>
      <w:proofErr w:type="gramStart"/>
      <w:r w:rsidRPr="00F24CB9">
        <w:rPr>
          <w:rFonts w:ascii="Times New Roman" w:eastAsia="Times New Roman" w:hAnsi="Times New Roman" w:cs="Times New Roman"/>
          <w:sz w:val="24"/>
          <w:szCs w:val="24"/>
          <w:lang w:eastAsia="ru-RU"/>
        </w:rPr>
        <w:t>р</w:t>
      </w:r>
      <w:proofErr w:type="gramEnd"/>
      <w:r w:rsidRPr="00F24CB9">
        <w:rPr>
          <w:rFonts w:ascii="Times New Roman" w:eastAsia="Times New Roman" w:hAnsi="Times New Roman" w:cs="Times New Roman"/>
          <w:sz w:val="24"/>
          <w:szCs w:val="24"/>
          <w:lang w:eastAsia="ru-RU"/>
        </w:rPr>
        <w:t xml:space="preserve"> та ваг і рекомендованої Міжнародною організацією законодавчої метрології, а саме:</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7" w:name="n74"/>
      <w:bookmarkEnd w:id="77"/>
      <w:r w:rsidRPr="00F24CB9">
        <w:rPr>
          <w:rFonts w:ascii="Times New Roman" w:eastAsia="Times New Roman" w:hAnsi="Times New Roman" w:cs="Times New Roman"/>
          <w:sz w:val="24"/>
          <w:szCs w:val="24"/>
          <w:lang w:eastAsia="ru-RU"/>
        </w:rPr>
        <w:t>1) основні одиниці SI:</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8" w:name="n75"/>
      <w:bookmarkEnd w:id="78"/>
      <w:r w:rsidRPr="00F24CB9">
        <w:rPr>
          <w:rFonts w:ascii="Times New Roman" w:eastAsia="Times New Roman" w:hAnsi="Times New Roman" w:cs="Times New Roman"/>
          <w:sz w:val="24"/>
          <w:szCs w:val="24"/>
          <w:lang w:eastAsia="ru-RU"/>
        </w:rPr>
        <w:t>метр як одиниця довжини (позначення одиниці: українське - м, міжнародне - m);</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79" w:name="n76"/>
      <w:bookmarkEnd w:id="79"/>
      <w:r w:rsidRPr="00F24CB9">
        <w:rPr>
          <w:rFonts w:ascii="Times New Roman" w:eastAsia="Times New Roman" w:hAnsi="Times New Roman" w:cs="Times New Roman"/>
          <w:sz w:val="24"/>
          <w:szCs w:val="24"/>
          <w:lang w:eastAsia="ru-RU"/>
        </w:rPr>
        <w:t>кілограм як одиниця маси (позначення одиниці: українське - кг, міжнародне - kg);</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0" w:name="n77"/>
      <w:bookmarkEnd w:id="80"/>
      <w:r w:rsidRPr="00F24CB9">
        <w:rPr>
          <w:rFonts w:ascii="Times New Roman" w:eastAsia="Times New Roman" w:hAnsi="Times New Roman" w:cs="Times New Roman"/>
          <w:sz w:val="24"/>
          <w:szCs w:val="24"/>
          <w:lang w:eastAsia="ru-RU"/>
        </w:rPr>
        <w:t xml:space="preserve">секунда як одиниця часу (позначення одиниці: українське - с, </w:t>
      </w:r>
      <w:proofErr w:type="gramStart"/>
      <w:r w:rsidRPr="00F24CB9">
        <w:rPr>
          <w:rFonts w:ascii="Times New Roman" w:eastAsia="Times New Roman" w:hAnsi="Times New Roman" w:cs="Times New Roman"/>
          <w:sz w:val="24"/>
          <w:szCs w:val="24"/>
          <w:lang w:eastAsia="ru-RU"/>
        </w:rPr>
        <w:t>м</w:t>
      </w:r>
      <w:proofErr w:type="gramEnd"/>
      <w:r w:rsidRPr="00F24CB9">
        <w:rPr>
          <w:rFonts w:ascii="Times New Roman" w:eastAsia="Times New Roman" w:hAnsi="Times New Roman" w:cs="Times New Roman"/>
          <w:sz w:val="24"/>
          <w:szCs w:val="24"/>
          <w:lang w:eastAsia="ru-RU"/>
        </w:rPr>
        <w:t>іжнародне - s);</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1" w:name="n78"/>
      <w:bookmarkEnd w:id="81"/>
      <w:r w:rsidRPr="00F24CB9">
        <w:rPr>
          <w:rFonts w:ascii="Times New Roman" w:eastAsia="Times New Roman" w:hAnsi="Times New Roman" w:cs="Times New Roman"/>
          <w:sz w:val="24"/>
          <w:szCs w:val="24"/>
          <w:lang w:eastAsia="ru-RU"/>
        </w:rPr>
        <w:t xml:space="preserve">ампер як одиниця сили електричного струму (позначення одиниці: українське - А, </w:t>
      </w:r>
      <w:proofErr w:type="gramStart"/>
      <w:r w:rsidRPr="00F24CB9">
        <w:rPr>
          <w:rFonts w:ascii="Times New Roman" w:eastAsia="Times New Roman" w:hAnsi="Times New Roman" w:cs="Times New Roman"/>
          <w:sz w:val="24"/>
          <w:szCs w:val="24"/>
          <w:lang w:eastAsia="ru-RU"/>
        </w:rPr>
        <w:t>м</w:t>
      </w:r>
      <w:proofErr w:type="gramEnd"/>
      <w:r w:rsidRPr="00F24CB9">
        <w:rPr>
          <w:rFonts w:ascii="Times New Roman" w:eastAsia="Times New Roman" w:hAnsi="Times New Roman" w:cs="Times New Roman"/>
          <w:sz w:val="24"/>
          <w:szCs w:val="24"/>
          <w:lang w:eastAsia="ru-RU"/>
        </w:rPr>
        <w:t>іжнародне - 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2" w:name="n79"/>
      <w:bookmarkEnd w:id="82"/>
      <w:r w:rsidRPr="00F24CB9">
        <w:rPr>
          <w:rFonts w:ascii="Times New Roman" w:eastAsia="Times New Roman" w:hAnsi="Times New Roman" w:cs="Times New Roman"/>
          <w:sz w:val="24"/>
          <w:szCs w:val="24"/>
          <w:lang w:eastAsia="ru-RU"/>
        </w:rPr>
        <w:t xml:space="preserve">кельвін як одиниця термодинамічної температури (позначення одиниці: українське - К, </w:t>
      </w:r>
      <w:proofErr w:type="gramStart"/>
      <w:r w:rsidRPr="00F24CB9">
        <w:rPr>
          <w:rFonts w:ascii="Times New Roman" w:eastAsia="Times New Roman" w:hAnsi="Times New Roman" w:cs="Times New Roman"/>
          <w:sz w:val="24"/>
          <w:szCs w:val="24"/>
          <w:lang w:eastAsia="ru-RU"/>
        </w:rPr>
        <w:t>м</w:t>
      </w:r>
      <w:proofErr w:type="gramEnd"/>
      <w:r w:rsidRPr="00F24CB9">
        <w:rPr>
          <w:rFonts w:ascii="Times New Roman" w:eastAsia="Times New Roman" w:hAnsi="Times New Roman" w:cs="Times New Roman"/>
          <w:sz w:val="24"/>
          <w:szCs w:val="24"/>
          <w:lang w:eastAsia="ru-RU"/>
        </w:rPr>
        <w:t>іжнародне - К);</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3" w:name="n80"/>
      <w:bookmarkEnd w:id="83"/>
      <w:r w:rsidRPr="00F24CB9">
        <w:rPr>
          <w:rFonts w:ascii="Times New Roman" w:eastAsia="Times New Roman" w:hAnsi="Times New Roman" w:cs="Times New Roman"/>
          <w:sz w:val="24"/>
          <w:szCs w:val="24"/>
          <w:lang w:eastAsia="ru-RU"/>
        </w:rPr>
        <w:t xml:space="preserve">моль як одиниця кількості речовини (позначення одиниці: українське - моль, </w:t>
      </w:r>
      <w:proofErr w:type="gramStart"/>
      <w:r w:rsidRPr="00F24CB9">
        <w:rPr>
          <w:rFonts w:ascii="Times New Roman" w:eastAsia="Times New Roman" w:hAnsi="Times New Roman" w:cs="Times New Roman"/>
          <w:sz w:val="24"/>
          <w:szCs w:val="24"/>
          <w:lang w:eastAsia="ru-RU"/>
        </w:rPr>
        <w:t>м</w:t>
      </w:r>
      <w:proofErr w:type="gramEnd"/>
      <w:r w:rsidRPr="00F24CB9">
        <w:rPr>
          <w:rFonts w:ascii="Times New Roman" w:eastAsia="Times New Roman" w:hAnsi="Times New Roman" w:cs="Times New Roman"/>
          <w:sz w:val="24"/>
          <w:szCs w:val="24"/>
          <w:lang w:eastAsia="ru-RU"/>
        </w:rPr>
        <w:t>іжнародне - mol);</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4" w:name="n81"/>
      <w:bookmarkEnd w:id="84"/>
      <w:r w:rsidRPr="00F24CB9">
        <w:rPr>
          <w:rFonts w:ascii="Times New Roman" w:eastAsia="Times New Roman" w:hAnsi="Times New Roman" w:cs="Times New Roman"/>
          <w:sz w:val="24"/>
          <w:szCs w:val="24"/>
          <w:lang w:eastAsia="ru-RU"/>
        </w:rPr>
        <w:t xml:space="preserve">кандела як одиниця сили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ітла (позначення одиниці: українське - кд, міжнародне - cd);</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5" w:name="n82"/>
      <w:bookmarkEnd w:id="85"/>
      <w:r w:rsidRPr="00F24CB9">
        <w:rPr>
          <w:rFonts w:ascii="Times New Roman" w:eastAsia="Times New Roman" w:hAnsi="Times New Roman" w:cs="Times New Roman"/>
          <w:sz w:val="24"/>
          <w:szCs w:val="24"/>
          <w:lang w:eastAsia="ru-RU"/>
        </w:rPr>
        <w:t>2) похідні одиниці SI;</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6" w:name="n83"/>
      <w:bookmarkEnd w:id="86"/>
      <w:r w:rsidRPr="00F24CB9">
        <w:rPr>
          <w:rFonts w:ascii="Times New Roman" w:eastAsia="Times New Roman" w:hAnsi="Times New Roman" w:cs="Times New Roman"/>
          <w:sz w:val="24"/>
          <w:szCs w:val="24"/>
          <w:lang w:eastAsia="ru-RU"/>
        </w:rPr>
        <w:t>3) десяткові кратні і частинні від одиниць SI.</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7" w:name="n84"/>
      <w:bookmarkEnd w:id="87"/>
      <w:r w:rsidRPr="00F24CB9">
        <w:rPr>
          <w:rFonts w:ascii="Times New Roman" w:eastAsia="Times New Roman" w:hAnsi="Times New Roman" w:cs="Times New Roman"/>
          <w:sz w:val="24"/>
          <w:szCs w:val="24"/>
          <w:lang w:eastAsia="ru-RU"/>
        </w:rPr>
        <w:t>В Україні застосовуються також:</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8" w:name="n85"/>
      <w:bookmarkEnd w:id="88"/>
      <w:r w:rsidRPr="00F24CB9">
        <w:rPr>
          <w:rFonts w:ascii="Times New Roman" w:eastAsia="Times New Roman" w:hAnsi="Times New Roman" w:cs="Times New Roman"/>
          <w:sz w:val="24"/>
          <w:szCs w:val="24"/>
          <w:lang w:eastAsia="ru-RU"/>
        </w:rPr>
        <w:t>одиниці, що не входять до SI, але дозволені центральним органом виконавчої влади, що забезпечує формування державної політики у сфері метрології та метрологічної діяльності (далі - дозволені позасистемні одиниці);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89" w:name="n86"/>
      <w:bookmarkEnd w:id="89"/>
      <w:r w:rsidRPr="00F24CB9">
        <w:rPr>
          <w:rFonts w:ascii="Times New Roman" w:eastAsia="Times New Roman" w:hAnsi="Times New Roman" w:cs="Times New Roman"/>
          <w:sz w:val="24"/>
          <w:szCs w:val="24"/>
          <w:lang w:eastAsia="ru-RU"/>
        </w:rPr>
        <w:t>комбінації одиниць SI та дозволених позасистемних одиниць.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0" w:name="n87"/>
      <w:bookmarkEnd w:id="90"/>
      <w:r w:rsidRPr="00F24CB9">
        <w:rPr>
          <w:rFonts w:ascii="Times New Roman" w:eastAsia="Times New Roman" w:hAnsi="Times New Roman" w:cs="Times New Roman"/>
          <w:sz w:val="24"/>
          <w:szCs w:val="24"/>
          <w:lang w:eastAsia="ru-RU"/>
        </w:rPr>
        <w:t>3. Визначення основних одиниць SI, назви та визначення похідних одиниць SI, десяткових кратних і частинних від одиниць SI, дозволених позасистемних одиниць, а також їх позначення та </w:t>
      </w:r>
      <w:hyperlink r:id="rId15" w:anchor="n11" w:tgtFrame="_blank" w:history="1">
        <w:r w:rsidRPr="00F24CB9">
          <w:rPr>
            <w:rFonts w:ascii="Times New Roman" w:eastAsia="Times New Roman" w:hAnsi="Times New Roman" w:cs="Times New Roman"/>
            <w:color w:val="000099"/>
            <w:sz w:val="24"/>
            <w:szCs w:val="24"/>
            <w:u w:val="single"/>
            <w:lang w:eastAsia="ru-RU"/>
          </w:rPr>
          <w:t>правила</w:t>
        </w:r>
      </w:hyperlink>
      <w:r w:rsidRPr="00F24CB9">
        <w:rPr>
          <w:rFonts w:ascii="Times New Roman" w:eastAsia="Times New Roman" w:hAnsi="Times New Roman" w:cs="Times New Roman"/>
          <w:sz w:val="24"/>
          <w:szCs w:val="24"/>
          <w:lang w:eastAsia="ru-RU"/>
        </w:rPr>
        <w:t xml:space="preserve"> застосування одиниць вимірювання і правила написання </w:t>
      </w:r>
      <w:proofErr w:type="gramStart"/>
      <w:r w:rsidRPr="00F24CB9">
        <w:rPr>
          <w:rFonts w:ascii="Times New Roman" w:eastAsia="Times New Roman" w:hAnsi="Times New Roman" w:cs="Times New Roman"/>
          <w:sz w:val="24"/>
          <w:szCs w:val="24"/>
          <w:lang w:eastAsia="ru-RU"/>
        </w:rPr>
        <w:t>назв</w:t>
      </w:r>
      <w:proofErr w:type="gramEnd"/>
      <w:r w:rsidRPr="00F24CB9">
        <w:rPr>
          <w:rFonts w:ascii="Times New Roman" w:eastAsia="Times New Roman" w:hAnsi="Times New Roman" w:cs="Times New Roman"/>
          <w:sz w:val="24"/>
          <w:szCs w:val="24"/>
          <w:lang w:eastAsia="ru-RU"/>
        </w:rPr>
        <w:t xml:space="preserve"> та позначень одиниць вимірювання і символів величин встановлюються центральним органом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1" w:name="n360"/>
      <w:bookmarkEnd w:id="91"/>
      <w:r w:rsidRPr="00F24CB9">
        <w:rPr>
          <w:rFonts w:ascii="Times New Roman" w:eastAsia="Times New Roman" w:hAnsi="Times New Roman" w:cs="Times New Roman"/>
          <w:i/>
          <w:iCs/>
          <w:sz w:val="24"/>
          <w:szCs w:val="24"/>
          <w:lang w:eastAsia="ru-RU"/>
        </w:rPr>
        <w:t>{Частина третя статті 5 із змінами, внесеними згідно із Законом </w:t>
      </w:r>
      <w:hyperlink r:id="rId16" w:anchor="n679" w:tgtFrame="_blank" w:history="1">
        <w:r w:rsidRPr="00F24CB9">
          <w:rPr>
            <w:rFonts w:ascii="Times New Roman" w:eastAsia="Times New Roman" w:hAnsi="Times New Roman" w:cs="Times New Roman"/>
            <w:i/>
            <w:iCs/>
            <w:color w:val="000099"/>
            <w:sz w:val="24"/>
            <w:szCs w:val="24"/>
            <w:u w:val="single"/>
            <w:lang w:eastAsia="ru-RU"/>
          </w:rPr>
          <w:t>№ 124-VIII від 15.01.2015</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2" w:name="n88"/>
      <w:bookmarkEnd w:id="92"/>
      <w:r w:rsidRPr="00F24CB9">
        <w:rPr>
          <w:rFonts w:ascii="Times New Roman" w:eastAsia="Times New Roman" w:hAnsi="Times New Roman" w:cs="Times New Roman"/>
          <w:sz w:val="24"/>
          <w:szCs w:val="24"/>
          <w:lang w:eastAsia="ru-RU"/>
        </w:rPr>
        <w:t xml:space="preserve">4. Характеристики і параметри експортних товарів (у тому числі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та послуг (у тому числі з вимірювань, повірки, калібрування), що виробляються та надаються для іноземних замовників, можуть бути подані в одиницях вимірювання, встановлених такими замовниками.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3" w:name="n89"/>
      <w:bookmarkEnd w:id="93"/>
      <w:r w:rsidRPr="00F24CB9">
        <w:rPr>
          <w:rFonts w:ascii="Times New Roman" w:eastAsia="Times New Roman" w:hAnsi="Times New Roman" w:cs="Times New Roman"/>
          <w:b/>
          <w:bCs/>
          <w:sz w:val="24"/>
          <w:szCs w:val="24"/>
          <w:lang w:eastAsia="ru-RU"/>
        </w:rPr>
        <w:t>Стаття 6.</w:t>
      </w:r>
      <w:r w:rsidRPr="00F24CB9">
        <w:rPr>
          <w:rFonts w:ascii="Times New Roman" w:eastAsia="Times New Roman" w:hAnsi="Times New Roman" w:cs="Times New Roman"/>
          <w:sz w:val="24"/>
          <w:szCs w:val="24"/>
          <w:lang w:eastAsia="ru-RU"/>
        </w:rPr>
        <w:t> Національні еталони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4" w:name="n90"/>
      <w:bookmarkEnd w:id="94"/>
      <w:r w:rsidRPr="00F24CB9">
        <w:rPr>
          <w:rFonts w:ascii="Times New Roman" w:eastAsia="Times New Roman" w:hAnsi="Times New Roman" w:cs="Times New Roman"/>
          <w:sz w:val="24"/>
          <w:szCs w:val="24"/>
          <w:lang w:eastAsia="ru-RU"/>
        </w:rPr>
        <w:t xml:space="preserve">1. Національним еталоном вважається еталон, визнаний центральним органом виконавчої влади, що реалізує державну політику у сфері метрології та метрологічної </w:t>
      </w:r>
      <w:r w:rsidRPr="00F24CB9">
        <w:rPr>
          <w:rFonts w:ascii="Times New Roman" w:eastAsia="Times New Roman" w:hAnsi="Times New Roman" w:cs="Times New Roman"/>
          <w:sz w:val="24"/>
          <w:szCs w:val="24"/>
          <w:lang w:eastAsia="ru-RU"/>
        </w:rPr>
        <w:lastRenderedPageBreak/>
        <w:t xml:space="preserve">діяльності, як основа для передачі значень величини іншим еталонам відповідної одиниці величини, що є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державі.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5" w:name="n91"/>
      <w:bookmarkEnd w:id="95"/>
      <w:r w:rsidRPr="00F24CB9">
        <w:rPr>
          <w:rFonts w:ascii="Times New Roman" w:eastAsia="Times New Roman" w:hAnsi="Times New Roman" w:cs="Times New Roman"/>
          <w:sz w:val="24"/>
          <w:szCs w:val="24"/>
          <w:lang w:eastAsia="ru-RU"/>
        </w:rPr>
        <w:t>2. Статус національних еталонів надається: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6" w:name="n92"/>
      <w:bookmarkEnd w:id="96"/>
      <w:r w:rsidRPr="00F24CB9">
        <w:rPr>
          <w:rFonts w:ascii="Times New Roman" w:eastAsia="Times New Roman" w:hAnsi="Times New Roman" w:cs="Times New Roman"/>
          <w:sz w:val="24"/>
          <w:szCs w:val="24"/>
          <w:lang w:eastAsia="ru-RU"/>
        </w:rPr>
        <w:t xml:space="preserve">первинним еталонам (у тому числі державним еталонам і еталонам, що є власністю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та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7" w:name="n93"/>
      <w:bookmarkEnd w:id="97"/>
      <w:r w:rsidRPr="00F24CB9">
        <w:rPr>
          <w:rFonts w:ascii="Times New Roman" w:eastAsia="Times New Roman" w:hAnsi="Times New Roman" w:cs="Times New Roman"/>
          <w:sz w:val="24"/>
          <w:szCs w:val="24"/>
          <w:lang w:eastAsia="ru-RU"/>
        </w:rPr>
        <w:t xml:space="preserve">вторинним еталонам (у тому числі державним еталонам і еталонам, що є власністю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та організацій), які мають найвищі метрологічні властивості серед еталонів даної одиниці, що є в державі.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8" w:name="n94"/>
      <w:bookmarkEnd w:id="98"/>
      <w:r w:rsidRPr="00F24CB9">
        <w:rPr>
          <w:rFonts w:ascii="Times New Roman" w:eastAsia="Times New Roman" w:hAnsi="Times New Roman" w:cs="Times New Roman"/>
          <w:sz w:val="24"/>
          <w:szCs w:val="24"/>
          <w:lang w:eastAsia="ru-RU"/>
        </w:rPr>
        <w:t>Надання еталонам статусу національних еталонів та позбавлення цього статусу здійснюється центральним органом виконавчої влади, що реалізує державну політику у сфері метрології та метрологічної діяльності, відповідно до критеріїв та в порядку, встановлених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99" w:name="n380"/>
      <w:bookmarkEnd w:id="99"/>
      <w:r w:rsidRPr="00F24CB9">
        <w:rPr>
          <w:rFonts w:ascii="Times New Roman" w:eastAsia="Times New Roman" w:hAnsi="Times New Roman" w:cs="Times New Roman"/>
          <w:i/>
          <w:iCs/>
          <w:sz w:val="24"/>
          <w:szCs w:val="24"/>
          <w:lang w:eastAsia="ru-RU"/>
        </w:rPr>
        <w:t>{Абзац четвертий частини другої статті 6</w:t>
      </w:r>
      <w:r w:rsidRPr="00F24CB9">
        <w:rPr>
          <w:rFonts w:ascii="Times New Roman" w:eastAsia="Times New Roman" w:hAnsi="Times New Roman" w:cs="Times New Roman"/>
          <w:sz w:val="24"/>
          <w:szCs w:val="24"/>
          <w:lang w:eastAsia="ru-RU"/>
        </w:rPr>
        <w:t> і</w:t>
      </w:r>
      <w:r w:rsidRPr="00F24CB9">
        <w:rPr>
          <w:rFonts w:ascii="Times New Roman" w:eastAsia="Times New Roman" w:hAnsi="Times New Roman" w:cs="Times New Roman"/>
          <w:i/>
          <w:iCs/>
          <w:sz w:val="24"/>
          <w:szCs w:val="24"/>
          <w:lang w:eastAsia="ru-RU"/>
        </w:rPr>
        <w:t>з змінами, внесеними згідно із Законом</w:t>
      </w:r>
      <w:r w:rsidRPr="00F24CB9">
        <w:rPr>
          <w:rFonts w:ascii="Times New Roman" w:eastAsia="Times New Roman" w:hAnsi="Times New Roman" w:cs="Times New Roman"/>
          <w:sz w:val="24"/>
          <w:szCs w:val="24"/>
          <w:lang w:eastAsia="ru-RU"/>
        </w:rPr>
        <w:t> </w:t>
      </w:r>
      <w:hyperlink r:id="rId17" w:anchor="n117"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0" w:name="n95"/>
      <w:bookmarkEnd w:id="100"/>
      <w:r w:rsidRPr="00F24CB9">
        <w:rPr>
          <w:rFonts w:ascii="Times New Roman" w:eastAsia="Times New Roman" w:hAnsi="Times New Roman" w:cs="Times New Roman"/>
          <w:sz w:val="24"/>
          <w:szCs w:val="24"/>
          <w:lang w:eastAsia="ru-RU"/>
        </w:rPr>
        <w:t xml:space="preserve">3. </w:t>
      </w:r>
      <w:proofErr w:type="gramStart"/>
      <w:r w:rsidRPr="00F24CB9">
        <w:rPr>
          <w:rFonts w:ascii="Times New Roman" w:eastAsia="Times New Roman" w:hAnsi="Times New Roman" w:cs="Times New Roman"/>
          <w:sz w:val="24"/>
          <w:szCs w:val="24"/>
          <w:lang w:eastAsia="ru-RU"/>
        </w:rPr>
        <w:t>Створення та вдосконалення державних еталонів здійснюється відповідно до державних науково-технічних програм, які розробляються центральним органом виконавчої влади, що забезпечує формування державної політики у сфері метрології та метрологічної діяльності, з метою задоволення потреб життєдіяльності людини, економіки і оборони України та інших сфер.</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1" w:name="n96"/>
      <w:bookmarkEnd w:id="101"/>
      <w:r w:rsidRPr="00F24CB9">
        <w:rPr>
          <w:rFonts w:ascii="Times New Roman" w:eastAsia="Times New Roman" w:hAnsi="Times New Roman" w:cs="Times New Roman"/>
          <w:sz w:val="24"/>
          <w:szCs w:val="24"/>
          <w:lang w:eastAsia="ru-RU"/>
        </w:rPr>
        <w:t xml:space="preserve">Центральний орган виконавчої влади, що реалізує державну політику у сфері метрології та метрологічної діяльності, є відповідальним за виконання завдань зазначених програм і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ічний рівень створених еталонів.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2" w:name="n97"/>
      <w:bookmarkEnd w:id="102"/>
      <w:r w:rsidRPr="00F24CB9">
        <w:rPr>
          <w:rFonts w:ascii="Times New Roman" w:eastAsia="Times New Roman" w:hAnsi="Times New Roman" w:cs="Times New Roman"/>
          <w:sz w:val="24"/>
          <w:szCs w:val="24"/>
          <w:lang w:eastAsia="ru-RU"/>
        </w:rPr>
        <w:t>4. Реєстрація національних еталонів та контроль за додержанням правил і умов їх зберігання та застосування здійснюються центральним органом виконавчої влади, що реалізує державну політику у сфері метрології та метрологічної діяльності, у </w:t>
      </w:r>
      <w:hyperlink r:id="rId18" w:anchor="n9" w:tgtFrame="_blank" w:history="1">
        <w:r w:rsidRPr="00F24CB9">
          <w:rPr>
            <w:rFonts w:ascii="Times New Roman" w:eastAsia="Times New Roman" w:hAnsi="Times New Roman" w:cs="Times New Roman"/>
            <w:color w:val="000099"/>
            <w:sz w:val="24"/>
            <w:szCs w:val="24"/>
            <w:u w:val="single"/>
            <w:lang w:eastAsia="ru-RU"/>
          </w:rPr>
          <w:t>порядку</w:t>
        </w:r>
      </w:hyperlink>
      <w:r w:rsidRPr="00F24CB9">
        <w:rPr>
          <w:rFonts w:ascii="Times New Roman" w:eastAsia="Times New Roman" w:hAnsi="Times New Roman" w:cs="Times New Roman"/>
          <w:sz w:val="24"/>
          <w:szCs w:val="24"/>
          <w:lang w:eastAsia="ru-RU"/>
        </w:rPr>
        <w:t>, встановленому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3" w:name="n98"/>
      <w:bookmarkEnd w:id="103"/>
      <w:r w:rsidRPr="00F24CB9">
        <w:rPr>
          <w:rFonts w:ascii="Times New Roman" w:eastAsia="Times New Roman" w:hAnsi="Times New Roman" w:cs="Times New Roman"/>
          <w:sz w:val="24"/>
          <w:szCs w:val="24"/>
          <w:lang w:eastAsia="ru-RU"/>
        </w:rPr>
        <w:t xml:space="preserve">5. </w:t>
      </w:r>
      <w:proofErr w:type="gramStart"/>
      <w:r w:rsidRPr="00F24CB9">
        <w:rPr>
          <w:rFonts w:ascii="Times New Roman" w:eastAsia="Times New Roman" w:hAnsi="Times New Roman" w:cs="Times New Roman"/>
          <w:sz w:val="24"/>
          <w:szCs w:val="24"/>
          <w:lang w:eastAsia="ru-RU"/>
        </w:rPr>
        <w:t>З</w:t>
      </w:r>
      <w:proofErr w:type="gramEnd"/>
      <w:r w:rsidRPr="00F24CB9">
        <w:rPr>
          <w:rFonts w:ascii="Times New Roman" w:eastAsia="Times New Roman" w:hAnsi="Times New Roman" w:cs="Times New Roman"/>
          <w:sz w:val="24"/>
          <w:szCs w:val="24"/>
          <w:lang w:eastAsia="ru-RU"/>
        </w:rPr>
        <w:t xml:space="preserve"> метою забезпечення визнання на міжнародному рівні національних еталонів, а також результатів вимірювань, повірки та калібрування такі еталони повинні звірятися з відповідними еталонами інших держав або міжнародними еталонами.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4" w:name="n99"/>
      <w:bookmarkEnd w:id="104"/>
      <w:r w:rsidRPr="00F24CB9">
        <w:rPr>
          <w:rFonts w:ascii="Times New Roman" w:eastAsia="Times New Roman" w:hAnsi="Times New Roman" w:cs="Times New Roman"/>
          <w:sz w:val="24"/>
          <w:szCs w:val="24"/>
          <w:lang w:eastAsia="ru-RU"/>
        </w:rPr>
        <w:t xml:space="preserve">6. Зберігання та застосування національних еталонів здійснюється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w:t>
      </w:r>
      <w:hyperlink r:id="rId19" w:anchor="n13" w:tgtFrame="_blank" w:history="1">
        <w:proofErr w:type="gramStart"/>
        <w:r w:rsidRPr="00F24CB9">
          <w:rPr>
            <w:rFonts w:ascii="Times New Roman" w:eastAsia="Times New Roman" w:hAnsi="Times New Roman" w:cs="Times New Roman"/>
            <w:color w:val="000099"/>
            <w:sz w:val="24"/>
            <w:szCs w:val="24"/>
            <w:u w:val="single"/>
            <w:lang w:eastAsia="ru-RU"/>
          </w:rPr>
          <w:t>порядку</w:t>
        </w:r>
        <w:proofErr w:type="gramEnd"/>
      </w:hyperlink>
      <w:r w:rsidRPr="00F24CB9">
        <w:rPr>
          <w:rFonts w:ascii="Times New Roman" w:eastAsia="Times New Roman" w:hAnsi="Times New Roman" w:cs="Times New Roman"/>
          <w:sz w:val="24"/>
          <w:szCs w:val="24"/>
          <w:lang w:eastAsia="ru-RU"/>
        </w:rPr>
        <w:t>, встановленому нормативно-правовим актом центрального органу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5" w:name="n100"/>
      <w:bookmarkEnd w:id="105"/>
      <w:r w:rsidRPr="00F24CB9">
        <w:rPr>
          <w:rFonts w:ascii="Times New Roman" w:eastAsia="Times New Roman" w:hAnsi="Times New Roman" w:cs="Times New Roman"/>
          <w:sz w:val="24"/>
          <w:szCs w:val="24"/>
          <w:lang w:eastAsia="ru-RU"/>
        </w:rPr>
        <w:t xml:space="preserve">7. Відповідальність за додержання порядку зберігання та застосування національних еталонів покладається на керівників наукових метрологічних центрів,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та організацій, де зберігаються еталони, та вчених зберігачів таких еталонів, які визначаються центральним органом виконавчої влади, що реалізує державну політику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6" w:name="n101"/>
      <w:bookmarkEnd w:id="106"/>
      <w:r w:rsidRPr="00F24CB9">
        <w:rPr>
          <w:rFonts w:ascii="Times New Roman" w:eastAsia="Times New Roman" w:hAnsi="Times New Roman" w:cs="Times New Roman"/>
          <w:b/>
          <w:bCs/>
          <w:sz w:val="24"/>
          <w:szCs w:val="24"/>
          <w:lang w:eastAsia="ru-RU"/>
        </w:rPr>
        <w:t>Стаття 7.</w:t>
      </w:r>
      <w:r w:rsidRPr="00F24CB9">
        <w:rPr>
          <w:rFonts w:ascii="Times New Roman" w:eastAsia="Times New Roman" w:hAnsi="Times New Roman" w:cs="Times New Roman"/>
          <w:sz w:val="24"/>
          <w:szCs w:val="24"/>
          <w:lang w:eastAsia="ru-RU"/>
        </w:rPr>
        <w:t> Вимірювання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7" w:name="n102"/>
      <w:bookmarkEnd w:id="107"/>
      <w:r w:rsidRPr="00F24CB9">
        <w:rPr>
          <w:rFonts w:ascii="Times New Roman" w:eastAsia="Times New Roman" w:hAnsi="Times New Roman" w:cs="Times New Roman"/>
          <w:sz w:val="24"/>
          <w:szCs w:val="24"/>
          <w:lang w:eastAsia="ru-RU"/>
        </w:rPr>
        <w:t xml:space="preserve">1. Вимірюванням вважається процес експериментального визначення одного або декількох значень величини, які можуть </w:t>
      </w:r>
      <w:proofErr w:type="gramStart"/>
      <w:r w:rsidRPr="00F24CB9">
        <w:rPr>
          <w:rFonts w:ascii="Times New Roman" w:eastAsia="Times New Roman" w:hAnsi="Times New Roman" w:cs="Times New Roman"/>
          <w:sz w:val="24"/>
          <w:szCs w:val="24"/>
          <w:lang w:eastAsia="ru-RU"/>
        </w:rPr>
        <w:t>бути обґрунтовано приписан</w:t>
      </w:r>
      <w:proofErr w:type="gramEnd"/>
      <w:r w:rsidRPr="00F24CB9">
        <w:rPr>
          <w:rFonts w:ascii="Times New Roman" w:eastAsia="Times New Roman" w:hAnsi="Times New Roman" w:cs="Times New Roman"/>
          <w:sz w:val="24"/>
          <w:szCs w:val="24"/>
          <w:lang w:eastAsia="ru-RU"/>
        </w:rPr>
        <w:t>і величині.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8" w:name="n103"/>
      <w:bookmarkEnd w:id="108"/>
      <w:r w:rsidRPr="00F24CB9">
        <w:rPr>
          <w:rFonts w:ascii="Times New Roman" w:eastAsia="Times New Roman" w:hAnsi="Times New Roman" w:cs="Times New Roman"/>
          <w:sz w:val="24"/>
          <w:szCs w:val="24"/>
          <w:lang w:eastAsia="ru-RU"/>
        </w:rPr>
        <w:t xml:space="preserve">2. Результати вимірювань можуть бути використані у сфері законодавчо регульованої метрології за умови, що для таких результатів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ідомі відповідні характеристики похибок або невизначеність вимірювань.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09" w:name="n104"/>
      <w:bookmarkEnd w:id="109"/>
      <w:r w:rsidRPr="00F24CB9">
        <w:rPr>
          <w:rFonts w:ascii="Times New Roman" w:eastAsia="Times New Roman" w:hAnsi="Times New Roman" w:cs="Times New Roman"/>
          <w:sz w:val="24"/>
          <w:szCs w:val="24"/>
          <w:lang w:eastAsia="ru-RU"/>
        </w:rPr>
        <w:lastRenderedPageBreak/>
        <w:t xml:space="preserve">3. Методики вимірювань у сфері законодавчо регульованої метрології, що є обов’язковими до застосування, визначаються в нормативно-правових актах або в нормативних документах, </w:t>
      </w:r>
      <w:proofErr w:type="gramStart"/>
      <w:r w:rsidRPr="00F24CB9">
        <w:rPr>
          <w:rFonts w:ascii="Times New Roman" w:eastAsia="Times New Roman" w:hAnsi="Times New Roman" w:cs="Times New Roman"/>
          <w:sz w:val="24"/>
          <w:szCs w:val="24"/>
          <w:lang w:eastAsia="ru-RU"/>
        </w:rPr>
        <w:t>на</w:t>
      </w:r>
      <w:proofErr w:type="gramEnd"/>
      <w:r w:rsidRPr="00F24CB9">
        <w:rPr>
          <w:rFonts w:ascii="Times New Roman" w:eastAsia="Times New Roman" w:hAnsi="Times New Roman" w:cs="Times New Roman"/>
          <w:sz w:val="24"/>
          <w:szCs w:val="24"/>
          <w:lang w:eastAsia="ru-RU"/>
        </w:rPr>
        <w:t xml:space="preserve"> </w:t>
      </w:r>
      <w:proofErr w:type="gramStart"/>
      <w:r w:rsidRPr="00F24CB9">
        <w:rPr>
          <w:rFonts w:ascii="Times New Roman" w:eastAsia="Times New Roman" w:hAnsi="Times New Roman" w:cs="Times New Roman"/>
          <w:sz w:val="24"/>
          <w:szCs w:val="24"/>
          <w:lang w:eastAsia="ru-RU"/>
        </w:rPr>
        <w:t>як</w:t>
      </w:r>
      <w:proofErr w:type="gramEnd"/>
      <w:r w:rsidRPr="00F24CB9">
        <w:rPr>
          <w:rFonts w:ascii="Times New Roman" w:eastAsia="Times New Roman" w:hAnsi="Times New Roman" w:cs="Times New Roman"/>
          <w:sz w:val="24"/>
          <w:szCs w:val="24"/>
          <w:lang w:eastAsia="ru-RU"/>
        </w:rPr>
        <w:t>і є відповідні посилання в нормативно-правових актах.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0" w:name="n105"/>
      <w:bookmarkEnd w:id="110"/>
      <w:r w:rsidRPr="00F24CB9">
        <w:rPr>
          <w:rFonts w:ascii="Times New Roman" w:eastAsia="Times New Roman" w:hAnsi="Times New Roman" w:cs="Times New Roman"/>
          <w:sz w:val="24"/>
          <w:szCs w:val="24"/>
          <w:lang w:eastAsia="ru-RU"/>
        </w:rPr>
        <w:t xml:space="preserve">4. Повноваження центральних органів виконавчої влади, інших державних органів уповноважувати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ідприємства та організації, їх відокремлені підрозділи та фізичних осіб - підприємців на проведення певних вимірювань, не пов’язаних з оцінкою відповідності продукції, процесів та послуг, у сфері законодавчо регульованої метрології визначаються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1" w:name="n106"/>
      <w:bookmarkEnd w:id="111"/>
      <w:r w:rsidRPr="00F24CB9">
        <w:rPr>
          <w:rFonts w:ascii="Times New Roman" w:eastAsia="Times New Roman" w:hAnsi="Times New Roman" w:cs="Times New Roman"/>
          <w:sz w:val="24"/>
          <w:szCs w:val="24"/>
          <w:lang w:eastAsia="ru-RU"/>
        </w:rPr>
        <w:t>5. Результати вимірювань повинні бути доступні юридичним і фізичним особам, які мають щодо них обґрунтований інтерес.</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2" w:name="n107"/>
      <w:bookmarkEnd w:id="112"/>
      <w:r w:rsidRPr="00F24CB9">
        <w:rPr>
          <w:rFonts w:ascii="Times New Roman" w:eastAsia="Times New Roman" w:hAnsi="Times New Roman" w:cs="Times New Roman"/>
          <w:b/>
          <w:bCs/>
          <w:sz w:val="24"/>
          <w:szCs w:val="24"/>
          <w:lang w:eastAsia="ru-RU"/>
        </w:rPr>
        <w:t>Стаття 8. </w:t>
      </w:r>
      <w:r w:rsidRPr="00F24CB9">
        <w:rPr>
          <w:rFonts w:ascii="Times New Roman" w:eastAsia="Times New Roman" w:hAnsi="Times New Roman" w:cs="Times New Roman"/>
          <w:sz w:val="24"/>
          <w:szCs w:val="24"/>
          <w:lang w:eastAsia="ru-RU"/>
        </w:rPr>
        <w:t xml:space="preserve">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3" w:name="n108"/>
      <w:bookmarkEnd w:id="113"/>
      <w:r w:rsidRPr="00F24CB9">
        <w:rPr>
          <w:rFonts w:ascii="Times New Roman" w:eastAsia="Times New Roman" w:hAnsi="Times New Roman" w:cs="Times New Roman"/>
          <w:sz w:val="24"/>
          <w:szCs w:val="24"/>
          <w:lang w:eastAsia="ru-RU"/>
        </w:rPr>
        <w:t xml:space="preserve">1. У сфері законодавчо регульованої метрології застосовуються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які відповідають вимогам щодо точності, регламентованим для таких засобів, у встановлених умовах їх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4" w:name="n109"/>
      <w:bookmarkEnd w:id="114"/>
      <w:r w:rsidRPr="00F24CB9">
        <w:rPr>
          <w:rFonts w:ascii="Times New Roman" w:eastAsia="Times New Roman" w:hAnsi="Times New Roman" w:cs="Times New Roman"/>
          <w:sz w:val="24"/>
          <w:szCs w:val="24"/>
          <w:lang w:eastAsia="ru-RU"/>
        </w:rPr>
        <w:t xml:space="preserve">2. Експлуатація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які застосовуються у сфері законодавчо регульованої метрології (далі - законодавчо регульовані засоби вимірювальної техніки), здійснюється з дотриманням правил застосування таких засобів, встановлених у нормативно-правових актах, і вимог щодо їх експлуатації, встановлених в експлуатаційних документах на такі засоби.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5" w:name="n110"/>
      <w:bookmarkEnd w:id="115"/>
      <w:r w:rsidRPr="00F24CB9">
        <w:rPr>
          <w:rFonts w:ascii="Times New Roman" w:eastAsia="Times New Roman" w:hAnsi="Times New Roman" w:cs="Times New Roman"/>
          <w:sz w:val="24"/>
          <w:szCs w:val="24"/>
          <w:lang w:eastAsia="ru-RU"/>
        </w:rPr>
        <w:t xml:space="preserve">3. Законодавчо регульовані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які мають елементи або функції настроювання, повинні мати захист від вільного доступу до зазначених елементів і функцій (включаючи програмне забезпечення) з метою запобігання несанкціонованому втручанню.</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6" w:name="n111"/>
      <w:bookmarkEnd w:id="116"/>
      <w:r w:rsidRPr="00F24CB9">
        <w:rPr>
          <w:rFonts w:ascii="Times New Roman" w:eastAsia="Times New Roman" w:hAnsi="Times New Roman" w:cs="Times New Roman"/>
          <w:sz w:val="24"/>
          <w:szCs w:val="24"/>
          <w:lang w:eastAsia="ru-RU"/>
        </w:rPr>
        <w:t xml:space="preserve">4. Законодавчо регульовані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дозволяється застосовувати, випускати з виробництва, ремонту та в продаж і видавати напрокат лише за умови їх відповідності цьому Закону та іншим нормативно-правовим актам, що містять вимоги до таких засобів вимірювальної техніки.</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117" w:name="n112"/>
      <w:bookmarkEnd w:id="117"/>
      <w:r w:rsidRPr="00F24CB9">
        <w:rPr>
          <w:rFonts w:ascii="Times New Roman" w:eastAsia="Times New Roman" w:hAnsi="Times New Roman" w:cs="Times New Roman"/>
          <w:b/>
          <w:bCs/>
          <w:sz w:val="28"/>
          <w:szCs w:val="28"/>
          <w:lang w:eastAsia="ru-RU"/>
        </w:rPr>
        <w:t>Розділ III</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НАЦІОНАЛЬНА МЕТРОЛОГІЧНА СЛУЖБА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8" w:name="n113"/>
      <w:bookmarkEnd w:id="118"/>
      <w:r w:rsidRPr="00F24CB9">
        <w:rPr>
          <w:rFonts w:ascii="Times New Roman" w:eastAsia="Times New Roman" w:hAnsi="Times New Roman" w:cs="Times New Roman"/>
          <w:b/>
          <w:bCs/>
          <w:sz w:val="24"/>
          <w:szCs w:val="24"/>
          <w:lang w:eastAsia="ru-RU"/>
        </w:rPr>
        <w:t>Стаття 9.</w:t>
      </w:r>
      <w:r w:rsidRPr="00F24CB9">
        <w:rPr>
          <w:rFonts w:ascii="Times New Roman" w:eastAsia="Times New Roman" w:hAnsi="Times New Roman" w:cs="Times New Roman"/>
          <w:sz w:val="24"/>
          <w:szCs w:val="24"/>
          <w:lang w:eastAsia="ru-RU"/>
        </w:rPr>
        <w:t> Структура національної метрологічної служби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19" w:name="n114"/>
      <w:bookmarkEnd w:id="119"/>
      <w:r w:rsidRPr="00F24CB9">
        <w:rPr>
          <w:rFonts w:ascii="Times New Roman" w:eastAsia="Times New Roman" w:hAnsi="Times New Roman" w:cs="Times New Roman"/>
          <w:sz w:val="24"/>
          <w:szCs w:val="24"/>
          <w:lang w:eastAsia="ru-RU"/>
        </w:rPr>
        <w:t>1. До національної метрологічної служби належать: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0" w:name="n115"/>
      <w:bookmarkEnd w:id="120"/>
      <w:r w:rsidRPr="00F24CB9">
        <w:rPr>
          <w:rFonts w:ascii="Times New Roman" w:eastAsia="Times New Roman" w:hAnsi="Times New Roman" w:cs="Times New Roman"/>
          <w:sz w:val="24"/>
          <w:szCs w:val="24"/>
          <w:lang w:eastAsia="ru-RU"/>
        </w:rPr>
        <w:t>1) центральний орган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1" w:name="n116"/>
      <w:bookmarkEnd w:id="121"/>
      <w:r w:rsidRPr="00F24CB9">
        <w:rPr>
          <w:rFonts w:ascii="Times New Roman" w:eastAsia="Times New Roman" w:hAnsi="Times New Roman" w:cs="Times New Roman"/>
          <w:sz w:val="24"/>
          <w:szCs w:val="24"/>
          <w:lang w:eastAsia="ru-RU"/>
        </w:rPr>
        <w:t>2) центральний орган виконавчої влади, що реалізує державну політику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2" w:name="n117"/>
      <w:bookmarkEnd w:id="122"/>
      <w:r w:rsidRPr="00F24CB9">
        <w:rPr>
          <w:rFonts w:ascii="Times New Roman" w:eastAsia="Times New Roman" w:hAnsi="Times New Roman" w:cs="Times New Roman"/>
          <w:sz w:val="24"/>
          <w:szCs w:val="24"/>
          <w:lang w:eastAsia="ru-RU"/>
        </w:rPr>
        <w:t>3) центральний орган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3" w:name="n118"/>
      <w:bookmarkEnd w:id="123"/>
      <w:r w:rsidRPr="00F24CB9">
        <w:rPr>
          <w:rFonts w:ascii="Times New Roman" w:eastAsia="Times New Roman" w:hAnsi="Times New Roman" w:cs="Times New Roman"/>
          <w:sz w:val="24"/>
          <w:szCs w:val="24"/>
          <w:lang w:eastAsia="ru-RU"/>
        </w:rPr>
        <w:t>4) наукові метрологічні центри;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4" w:name="n119"/>
      <w:bookmarkEnd w:id="124"/>
      <w:r w:rsidRPr="00F24CB9">
        <w:rPr>
          <w:rFonts w:ascii="Times New Roman" w:eastAsia="Times New Roman" w:hAnsi="Times New Roman" w:cs="Times New Roman"/>
          <w:sz w:val="24"/>
          <w:szCs w:val="24"/>
          <w:lang w:eastAsia="ru-RU"/>
        </w:rPr>
        <w:t xml:space="preserve">5) державні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ідприємства, які належать до сфери управління центрального органу виконавчої влади, що реалізує державну політику у сфері метрології та метрологічної діяльності, та провадять метрологічну діяльність в Автономній Республіці Крим, областях, містах Києві та Севастополі, містах обласного значення (далі - метрологічні центри);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5" w:name="n120"/>
      <w:bookmarkEnd w:id="125"/>
      <w:r w:rsidRPr="00F24CB9">
        <w:rPr>
          <w:rFonts w:ascii="Times New Roman" w:eastAsia="Times New Roman" w:hAnsi="Times New Roman" w:cs="Times New Roman"/>
          <w:sz w:val="24"/>
          <w:szCs w:val="24"/>
          <w:lang w:eastAsia="ru-RU"/>
        </w:rPr>
        <w:lastRenderedPageBreak/>
        <w:t xml:space="preserve">6) Служба єдиного часу і еталонних частот, Служба стандартних зразків складу та властивостей речовин і </w:t>
      </w:r>
      <w:proofErr w:type="gramStart"/>
      <w:r w:rsidRPr="00F24CB9">
        <w:rPr>
          <w:rFonts w:ascii="Times New Roman" w:eastAsia="Times New Roman" w:hAnsi="Times New Roman" w:cs="Times New Roman"/>
          <w:sz w:val="24"/>
          <w:szCs w:val="24"/>
          <w:lang w:eastAsia="ru-RU"/>
        </w:rPr>
        <w:t>матер</w:t>
      </w:r>
      <w:proofErr w:type="gramEnd"/>
      <w:r w:rsidRPr="00F24CB9">
        <w:rPr>
          <w:rFonts w:ascii="Times New Roman" w:eastAsia="Times New Roman" w:hAnsi="Times New Roman" w:cs="Times New Roman"/>
          <w:sz w:val="24"/>
          <w:szCs w:val="24"/>
          <w:lang w:eastAsia="ru-RU"/>
        </w:rPr>
        <w:t>іалів, Служба стандартних довідкових даних про фізичні сталі та властивості речовин і матеріалів;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6" w:name="n121"/>
      <w:bookmarkEnd w:id="126"/>
      <w:r w:rsidRPr="00F24CB9">
        <w:rPr>
          <w:rFonts w:ascii="Times New Roman" w:eastAsia="Times New Roman" w:hAnsi="Times New Roman" w:cs="Times New Roman"/>
          <w:sz w:val="24"/>
          <w:szCs w:val="24"/>
          <w:lang w:eastAsia="ru-RU"/>
        </w:rPr>
        <w:t xml:space="preserve">7) метрологічні служби центральних органів виконавчої влади, інших державних органів,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та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7" w:name="n122"/>
      <w:bookmarkEnd w:id="127"/>
      <w:r w:rsidRPr="00F24CB9">
        <w:rPr>
          <w:rFonts w:ascii="Times New Roman" w:eastAsia="Times New Roman" w:hAnsi="Times New Roman" w:cs="Times New Roman"/>
          <w:sz w:val="24"/>
          <w:szCs w:val="24"/>
          <w:lang w:eastAsia="ru-RU"/>
        </w:rPr>
        <w:t xml:space="preserve">8) органи з оцінки відповідності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та повірочні лабораторії.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8" w:name="n123"/>
      <w:bookmarkEnd w:id="128"/>
      <w:r w:rsidRPr="00F24CB9">
        <w:rPr>
          <w:rFonts w:ascii="Times New Roman" w:eastAsia="Times New Roman" w:hAnsi="Times New Roman" w:cs="Times New Roman"/>
          <w:b/>
          <w:bCs/>
          <w:sz w:val="24"/>
          <w:szCs w:val="24"/>
          <w:lang w:eastAsia="ru-RU"/>
        </w:rPr>
        <w:t>Стаття 10.</w:t>
      </w:r>
      <w:r w:rsidRPr="00F24CB9">
        <w:rPr>
          <w:rFonts w:ascii="Times New Roman" w:eastAsia="Times New Roman" w:hAnsi="Times New Roman" w:cs="Times New Roman"/>
          <w:sz w:val="24"/>
          <w:szCs w:val="24"/>
          <w:lang w:eastAsia="ru-RU"/>
        </w:rPr>
        <w:t> Центральний орган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29" w:name="n124"/>
      <w:bookmarkEnd w:id="129"/>
      <w:r w:rsidRPr="00F24CB9">
        <w:rPr>
          <w:rFonts w:ascii="Times New Roman" w:eastAsia="Times New Roman" w:hAnsi="Times New Roman" w:cs="Times New Roman"/>
          <w:sz w:val="24"/>
          <w:szCs w:val="24"/>
          <w:lang w:eastAsia="ru-RU"/>
        </w:rPr>
        <w:t>1. Центральний орган виконавчої влади, що забезпечує формування державної політики у сфері метрології та метрологічної діяльності, здійснює державне управління забезпеченням єдності вимірювань в Україні.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0" w:name="n125"/>
      <w:bookmarkEnd w:id="130"/>
      <w:r w:rsidRPr="00F24CB9">
        <w:rPr>
          <w:rFonts w:ascii="Times New Roman" w:eastAsia="Times New Roman" w:hAnsi="Times New Roman" w:cs="Times New Roman"/>
          <w:sz w:val="24"/>
          <w:szCs w:val="24"/>
          <w:lang w:eastAsia="ru-RU"/>
        </w:rPr>
        <w:t xml:space="preserve">2. До повноважень </w:t>
      </w:r>
      <w:proofErr w:type="gramStart"/>
      <w:r w:rsidRPr="00F24CB9">
        <w:rPr>
          <w:rFonts w:ascii="Times New Roman" w:eastAsia="Times New Roman" w:hAnsi="Times New Roman" w:cs="Times New Roman"/>
          <w:sz w:val="24"/>
          <w:szCs w:val="24"/>
          <w:lang w:eastAsia="ru-RU"/>
        </w:rPr>
        <w:t>центрального</w:t>
      </w:r>
      <w:proofErr w:type="gramEnd"/>
      <w:r w:rsidRPr="00F24CB9">
        <w:rPr>
          <w:rFonts w:ascii="Times New Roman" w:eastAsia="Times New Roman" w:hAnsi="Times New Roman" w:cs="Times New Roman"/>
          <w:sz w:val="24"/>
          <w:szCs w:val="24"/>
          <w:lang w:eastAsia="ru-RU"/>
        </w:rPr>
        <w:t xml:space="preserve"> органу виконавчої влади, що забезпечує формування державної політики у сфері метрології та метрологічної діяльності, належать: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1" w:name="n126"/>
      <w:bookmarkEnd w:id="131"/>
      <w:r w:rsidRPr="00F24CB9">
        <w:rPr>
          <w:rFonts w:ascii="Times New Roman" w:eastAsia="Times New Roman" w:hAnsi="Times New Roman" w:cs="Times New Roman"/>
          <w:sz w:val="24"/>
          <w:szCs w:val="24"/>
          <w:lang w:eastAsia="ru-RU"/>
        </w:rPr>
        <w:t xml:space="preserve">забезпечення </w:t>
      </w:r>
      <w:proofErr w:type="gramStart"/>
      <w:r w:rsidRPr="00F24CB9">
        <w:rPr>
          <w:rFonts w:ascii="Times New Roman" w:eastAsia="Times New Roman" w:hAnsi="Times New Roman" w:cs="Times New Roman"/>
          <w:sz w:val="24"/>
          <w:szCs w:val="24"/>
          <w:lang w:eastAsia="ru-RU"/>
        </w:rPr>
        <w:t>нормативно-правового</w:t>
      </w:r>
      <w:proofErr w:type="gramEnd"/>
      <w:r w:rsidRPr="00F24CB9">
        <w:rPr>
          <w:rFonts w:ascii="Times New Roman" w:eastAsia="Times New Roman" w:hAnsi="Times New Roman" w:cs="Times New Roman"/>
          <w:sz w:val="24"/>
          <w:szCs w:val="24"/>
          <w:lang w:eastAsia="ru-RU"/>
        </w:rPr>
        <w:t xml:space="preserve"> регулювання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2" w:name="n127"/>
      <w:bookmarkEnd w:id="132"/>
      <w:r w:rsidRPr="00F24CB9">
        <w:rPr>
          <w:rFonts w:ascii="Times New Roman" w:eastAsia="Times New Roman" w:hAnsi="Times New Roman" w:cs="Times New Roman"/>
          <w:sz w:val="24"/>
          <w:szCs w:val="24"/>
          <w:lang w:eastAsia="ru-RU"/>
        </w:rPr>
        <w:t xml:space="preserve">організація проведення фундаментальних </w:t>
      </w:r>
      <w:proofErr w:type="gramStart"/>
      <w:r w:rsidRPr="00F24CB9">
        <w:rPr>
          <w:rFonts w:ascii="Times New Roman" w:eastAsia="Times New Roman" w:hAnsi="Times New Roman" w:cs="Times New Roman"/>
          <w:sz w:val="24"/>
          <w:szCs w:val="24"/>
          <w:lang w:eastAsia="ru-RU"/>
        </w:rPr>
        <w:t>досл</w:t>
      </w:r>
      <w:proofErr w:type="gramEnd"/>
      <w:r w:rsidRPr="00F24CB9">
        <w:rPr>
          <w:rFonts w:ascii="Times New Roman" w:eastAsia="Times New Roman" w:hAnsi="Times New Roman" w:cs="Times New Roman"/>
          <w:sz w:val="24"/>
          <w:szCs w:val="24"/>
          <w:lang w:eastAsia="ru-RU"/>
        </w:rPr>
        <w:t>іджень у сфері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3" w:name="n128"/>
      <w:bookmarkEnd w:id="133"/>
      <w:r w:rsidRPr="00F24CB9">
        <w:rPr>
          <w:rFonts w:ascii="Times New Roman" w:eastAsia="Times New Roman" w:hAnsi="Times New Roman" w:cs="Times New Roman"/>
          <w:sz w:val="24"/>
          <w:szCs w:val="24"/>
          <w:lang w:eastAsia="ru-RU"/>
        </w:rPr>
        <w:t>забезпечення функціонування та вдосконалення національної еталонної бази;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4" w:name="n129"/>
      <w:bookmarkEnd w:id="134"/>
      <w:r w:rsidRPr="00F24CB9">
        <w:rPr>
          <w:rFonts w:ascii="Times New Roman" w:eastAsia="Times New Roman" w:hAnsi="Times New Roman" w:cs="Times New Roman"/>
          <w:sz w:val="24"/>
          <w:szCs w:val="24"/>
          <w:lang w:eastAsia="ru-RU"/>
        </w:rPr>
        <w:t>розроблення або участь у розробленні державних наукових і науково-технічних програм, що стосуються забезпечення єдності вимірювань;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5" w:name="n130"/>
      <w:bookmarkEnd w:id="135"/>
      <w:r w:rsidRPr="00F24CB9">
        <w:rPr>
          <w:rFonts w:ascii="Times New Roman" w:eastAsia="Times New Roman" w:hAnsi="Times New Roman" w:cs="Times New Roman"/>
          <w:sz w:val="24"/>
          <w:szCs w:val="24"/>
          <w:lang w:eastAsia="ru-RU"/>
        </w:rPr>
        <w:t>представництво та участь від України в діяльності міжнародних, європейських та інших регіональних організацій з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6" w:name="n131"/>
      <w:bookmarkEnd w:id="136"/>
      <w:r w:rsidRPr="00F24CB9">
        <w:rPr>
          <w:rFonts w:ascii="Times New Roman" w:eastAsia="Times New Roman" w:hAnsi="Times New Roman" w:cs="Times New Roman"/>
          <w:sz w:val="24"/>
          <w:szCs w:val="24"/>
          <w:lang w:eastAsia="ru-RU"/>
        </w:rPr>
        <w:t>здійснення інших повноважень, визначених законами та покладених на нього актами Кабінету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7" w:name="n132"/>
      <w:bookmarkEnd w:id="137"/>
      <w:r w:rsidRPr="00F24CB9">
        <w:rPr>
          <w:rFonts w:ascii="Times New Roman" w:eastAsia="Times New Roman" w:hAnsi="Times New Roman" w:cs="Times New Roman"/>
          <w:b/>
          <w:bCs/>
          <w:sz w:val="24"/>
          <w:szCs w:val="24"/>
          <w:lang w:eastAsia="ru-RU"/>
        </w:rPr>
        <w:t>Стаття 11.</w:t>
      </w:r>
      <w:r w:rsidRPr="00F24CB9">
        <w:rPr>
          <w:rFonts w:ascii="Times New Roman" w:eastAsia="Times New Roman" w:hAnsi="Times New Roman" w:cs="Times New Roman"/>
          <w:sz w:val="24"/>
          <w:szCs w:val="24"/>
          <w:lang w:eastAsia="ru-RU"/>
        </w:rPr>
        <w:t> Центральний орган виконавчої влади, що реалізує державну політику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8" w:name="n133"/>
      <w:bookmarkEnd w:id="138"/>
      <w:r w:rsidRPr="00F24CB9">
        <w:rPr>
          <w:rFonts w:ascii="Times New Roman" w:eastAsia="Times New Roman" w:hAnsi="Times New Roman" w:cs="Times New Roman"/>
          <w:sz w:val="24"/>
          <w:szCs w:val="24"/>
          <w:lang w:eastAsia="ru-RU"/>
        </w:rPr>
        <w:t>1. До повноважень центрального органу виконавчої влади, що реалізує державну політику у сфері метрології та метрологічної діяльності, належать: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39" w:name="n134"/>
      <w:bookmarkEnd w:id="139"/>
      <w:r w:rsidRPr="00F24CB9">
        <w:rPr>
          <w:rFonts w:ascii="Times New Roman" w:eastAsia="Times New Roman" w:hAnsi="Times New Roman" w:cs="Times New Roman"/>
          <w:sz w:val="24"/>
          <w:szCs w:val="24"/>
          <w:lang w:eastAsia="ru-RU"/>
        </w:rPr>
        <w:t>координація діяльності щодо забезпечення функціонування метрологічної системи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0" w:name="n135"/>
      <w:bookmarkEnd w:id="140"/>
      <w:r w:rsidRPr="00F24CB9">
        <w:rPr>
          <w:rFonts w:ascii="Times New Roman" w:eastAsia="Times New Roman" w:hAnsi="Times New Roman" w:cs="Times New Roman"/>
          <w:sz w:val="24"/>
          <w:szCs w:val="24"/>
          <w:lang w:eastAsia="ru-RU"/>
        </w:rPr>
        <w:t xml:space="preserve">організація функціонування та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ідготовка пропозицій з удосконалення національної еталонної бази;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1" w:name="n136"/>
      <w:bookmarkEnd w:id="141"/>
      <w:r w:rsidRPr="00F24CB9">
        <w:rPr>
          <w:rFonts w:ascii="Times New Roman" w:eastAsia="Times New Roman" w:hAnsi="Times New Roman" w:cs="Times New Roman"/>
          <w:sz w:val="24"/>
          <w:szCs w:val="24"/>
          <w:lang w:eastAsia="ru-RU"/>
        </w:rPr>
        <w:t xml:space="preserve">уповноваження на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2" w:name="n137"/>
      <w:bookmarkEnd w:id="142"/>
      <w:r w:rsidRPr="00F24CB9">
        <w:rPr>
          <w:rFonts w:ascii="Times New Roman" w:eastAsia="Times New Roman" w:hAnsi="Times New Roman" w:cs="Times New Roman"/>
          <w:sz w:val="24"/>
          <w:szCs w:val="24"/>
          <w:lang w:eastAsia="ru-RU"/>
        </w:rPr>
        <w:t>здійснення інших повноважень, визначених законами та покладених на нього актами Кабінету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3" w:name="n138"/>
      <w:bookmarkEnd w:id="143"/>
      <w:r w:rsidRPr="00F24CB9">
        <w:rPr>
          <w:rFonts w:ascii="Times New Roman" w:eastAsia="Times New Roman" w:hAnsi="Times New Roman" w:cs="Times New Roman"/>
          <w:b/>
          <w:bCs/>
          <w:sz w:val="24"/>
          <w:szCs w:val="24"/>
          <w:lang w:eastAsia="ru-RU"/>
        </w:rPr>
        <w:t>Стаття 12.</w:t>
      </w:r>
      <w:r w:rsidRPr="00F24CB9">
        <w:rPr>
          <w:rFonts w:ascii="Times New Roman" w:eastAsia="Times New Roman" w:hAnsi="Times New Roman" w:cs="Times New Roman"/>
          <w:sz w:val="24"/>
          <w:szCs w:val="24"/>
          <w:lang w:eastAsia="ru-RU"/>
        </w:rPr>
        <w:t> Наукові метрологічні центри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4" w:name="n139"/>
      <w:bookmarkEnd w:id="144"/>
      <w:r w:rsidRPr="00F24CB9">
        <w:rPr>
          <w:rFonts w:ascii="Times New Roman" w:eastAsia="Times New Roman" w:hAnsi="Times New Roman" w:cs="Times New Roman"/>
          <w:sz w:val="24"/>
          <w:szCs w:val="24"/>
          <w:lang w:eastAsia="ru-RU"/>
        </w:rPr>
        <w:t>1. </w:t>
      </w:r>
      <w:hyperlink r:id="rId20" w:anchor="n2" w:tgtFrame="_blank" w:history="1">
        <w:r w:rsidRPr="00F24CB9">
          <w:rPr>
            <w:rFonts w:ascii="Times New Roman" w:eastAsia="Times New Roman" w:hAnsi="Times New Roman" w:cs="Times New Roman"/>
            <w:color w:val="000099"/>
            <w:sz w:val="24"/>
            <w:szCs w:val="24"/>
            <w:u w:val="single"/>
            <w:lang w:eastAsia="ru-RU"/>
          </w:rPr>
          <w:t>Наукові метрологічні центри</w:t>
        </w:r>
      </w:hyperlink>
      <w:r w:rsidRPr="00F24CB9">
        <w:rPr>
          <w:rFonts w:ascii="Times New Roman" w:eastAsia="Times New Roman" w:hAnsi="Times New Roman" w:cs="Times New Roman"/>
          <w:sz w:val="24"/>
          <w:szCs w:val="24"/>
          <w:lang w:eastAsia="ru-RU"/>
        </w:rPr>
        <w:t> визначаються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 з числа державних підприємств, установ та організацій, що належать до сфери управління центрального органу виконавчої влади, що реалізує державну політику у сфері метрології та метрологічної діяльності, і створюють, удосконалюють, зберігають і застосовують національні еталони.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5" w:name="n140"/>
      <w:bookmarkEnd w:id="145"/>
      <w:r w:rsidRPr="00F24CB9">
        <w:rPr>
          <w:rFonts w:ascii="Times New Roman" w:eastAsia="Times New Roman" w:hAnsi="Times New Roman" w:cs="Times New Roman"/>
          <w:sz w:val="24"/>
          <w:szCs w:val="24"/>
          <w:lang w:eastAsia="ru-RU"/>
        </w:rPr>
        <w:lastRenderedPageBreak/>
        <w:t>Положення про наукові метрологічні центри затверджуються центральним органом виконавчої влади, що реалізує державну політику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6" w:name="n141"/>
      <w:bookmarkEnd w:id="146"/>
      <w:r w:rsidRPr="00F24CB9">
        <w:rPr>
          <w:rFonts w:ascii="Times New Roman" w:eastAsia="Times New Roman" w:hAnsi="Times New Roman" w:cs="Times New Roman"/>
          <w:sz w:val="24"/>
          <w:szCs w:val="24"/>
          <w:lang w:eastAsia="ru-RU"/>
        </w:rPr>
        <w:t xml:space="preserve">2. Наукові метрологічні центри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сферах діяльності, визначених положеннями про них та нормативно-правовими актами: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7" w:name="n142"/>
      <w:bookmarkEnd w:id="147"/>
      <w:r w:rsidRPr="00F24CB9">
        <w:rPr>
          <w:rFonts w:ascii="Times New Roman" w:eastAsia="Times New Roman" w:hAnsi="Times New Roman" w:cs="Times New Roman"/>
          <w:sz w:val="24"/>
          <w:szCs w:val="24"/>
          <w:lang w:eastAsia="ru-RU"/>
        </w:rPr>
        <w:t xml:space="preserve">1) здійснюють фундаментальні наукові </w:t>
      </w:r>
      <w:proofErr w:type="gramStart"/>
      <w:r w:rsidRPr="00F24CB9">
        <w:rPr>
          <w:rFonts w:ascii="Times New Roman" w:eastAsia="Times New Roman" w:hAnsi="Times New Roman" w:cs="Times New Roman"/>
          <w:sz w:val="24"/>
          <w:szCs w:val="24"/>
          <w:lang w:eastAsia="ru-RU"/>
        </w:rPr>
        <w:t>досл</w:t>
      </w:r>
      <w:proofErr w:type="gramEnd"/>
      <w:r w:rsidRPr="00F24CB9">
        <w:rPr>
          <w:rFonts w:ascii="Times New Roman" w:eastAsia="Times New Roman" w:hAnsi="Times New Roman" w:cs="Times New Roman"/>
          <w:sz w:val="24"/>
          <w:szCs w:val="24"/>
          <w:lang w:eastAsia="ru-RU"/>
        </w:rPr>
        <w:t>ідження у сфері метрології, а також виконують роботи, пов’язані з розробленням та реалізацією державних програм з метрології та концепції розвитку метрологічної системи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8" w:name="n143"/>
      <w:bookmarkEnd w:id="148"/>
      <w:r w:rsidRPr="00F24CB9">
        <w:rPr>
          <w:rFonts w:ascii="Times New Roman" w:eastAsia="Times New Roman" w:hAnsi="Times New Roman" w:cs="Times New Roman"/>
          <w:sz w:val="24"/>
          <w:szCs w:val="24"/>
          <w:lang w:eastAsia="ru-RU"/>
        </w:rPr>
        <w:t xml:space="preserve">2) здійснюють науково-прикладні </w:t>
      </w:r>
      <w:proofErr w:type="gramStart"/>
      <w:r w:rsidRPr="00F24CB9">
        <w:rPr>
          <w:rFonts w:ascii="Times New Roman" w:eastAsia="Times New Roman" w:hAnsi="Times New Roman" w:cs="Times New Roman"/>
          <w:sz w:val="24"/>
          <w:szCs w:val="24"/>
          <w:lang w:eastAsia="ru-RU"/>
        </w:rPr>
        <w:t>досл</w:t>
      </w:r>
      <w:proofErr w:type="gramEnd"/>
      <w:r w:rsidRPr="00F24CB9">
        <w:rPr>
          <w:rFonts w:ascii="Times New Roman" w:eastAsia="Times New Roman" w:hAnsi="Times New Roman" w:cs="Times New Roman"/>
          <w:sz w:val="24"/>
          <w:szCs w:val="24"/>
          <w:lang w:eastAsia="ru-RU"/>
        </w:rPr>
        <w:t>ідження та виконують науково-дослідні роботи, пов’язані із створенням, удосконаленням, зберіганням, звіренням, застосуванням національних еталонів, створенням систем передачі розмірів одиниць вимірювання;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49" w:name="n144"/>
      <w:bookmarkEnd w:id="149"/>
      <w:r w:rsidRPr="00F24CB9">
        <w:rPr>
          <w:rFonts w:ascii="Times New Roman" w:eastAsia="Times New Roman" w:hAnsi="Times New Roman" w:cs="Times New Roman"/>
          <w:sz w:val="24"/>
          <w:szCs w:val="24"/>
          <w:lang w:eastAsia="ru-RU"/>
        </w:rPr>
        <w:t xml:space="preserve">3) беруть участь у розробленні проектів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ічних регламентів, інших нормативно-правових актів, а також нормативних документів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0" w:name="n145"/>
      <w:bookmarkEnd w:id="150"/>
      <w:r w:rsidRPr="00F24CB9">
        <w:rPr>
          <w:rFonts w:ascii="Times New Roman" w:eastAsia="Times New Roman" w:hAnsi="Times New Roman" w:cs="Times New Roman"/>
          <w:sz w:val="24"/>
          <w:szCs w:val="24"/>
          <w:lang w:eastAsia="ru-RU"/>
        </w:rPr>
        <w:t xml:space="preserve">4) здійснюють координацію та науково-методичне супроводження робіт із забезпечення єдності вимірювань </w:t>
      </w:r>
      <w:proofErr w:type="gramStart"/>
      <w:r w:rsidRPr="00F24CB9">
        <w:rPr>
          <w:rFonts w:ascii="Times New Roman" w:eastAsia="Times New Roman" w:hAnsi="Times New Roman" w:cs="Times New Roman"/>
          <w:sz w:val="24"/>
          <w:szCs w:val="24"/>
          <w:lang w:eastAsia="ru-RU"/>
        </w:rPr>
        <w:t>за</w:t>
      </w:r>
      <w:proofErr w:type="gramEnd"/>
      <w:r w:rsidRPr="00F24CB9">
        <w:rPr>
          <w:rFonts w:ascii="Times New Roman" w:eastAsia="Times New Roman" w:hAnsi="Times New Roman" w:cs="Times New Roman"/>
          <w:sz w:val="24"/>
          <w:szCs w:val="24"/>
          <w:lang w:eastAsia="ru-RU"/>
        </w:rPr>
        <w:t xml:space="preserve"> відповідними напрямами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1" w:name="n146"/>
      <w:bookmarkEnd w:id="151"/>
      <w:r w:rsidRPr="00F24CB9">
        <w:rPr>
          <w:rFonts w:ascii="Times New Roman" w:eastAsia="Times New Roman" w:hAnsi="Times New Roman" w:cs="Times New Roman"/>
          <w:sz w:val="24"/>
          <w:szCs w:val="24"/>
          <w:lang w:eastAsia="ru-RU"/>
        </w:rPr>
        <w:t xml:space="preserve">5) проводять оцінку відповідності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2" w:name="n147"/>
      <w:bookmarkEnd w:id="152"/>
      <w:r w:rsidRPr="00F24CB9">
        <w:rPr>
          <w:rFonts w:ascii="Times New Roman" w:eastAsia="Times New Roman" w:hAnsi="Times New Roman" w:cs="Times New Roman"/>
          <w:sz w:val="24"/>
          <w:szCs w:val="24"/>
          <w:lang w:eastAsia="ru-RU"/>
        </w:rPr>
        <w:t xml:space="preserve">6) проводять калібрування та повірку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3" w:name="n148"/>
      <w:bookmarkEnd w:id="153"/>
      <w:r w:rsidRPr="00F24CB9">
        <w:rPr>
          <w:rFonts w:ascii="Times New Roman" w:eastAsia="Times New Roman" w:hAnsi="Times New Roman" w:cs="Times New Roman"/>
          <w:sz w:val="24"/>
          <w:szCs w:val="24"/>
          <w:lang w:eastAsia="ru-RU"/>
        </w:rPr>
        <w:t>7) проводять вимірювання у сфері законодавчо регульованої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4" w:name="n149"/>
      <w:bookmarkEnd w:id="154"/>
      <w:r w:rsidRPr="00F24CB9">
        <w:rPr>
          <w:rFonts w:ascii="Times New Roman" w:eastAsia="Times New Roman" w:hAnsi="Times New Roman" w:cs="Times New Roman"/>
          <w:sz w:val="24"/>
          <w:szCs w:val="24"/>
          <w:lang w:eastAsia="ru-RU"/>
        </w:rPr>
        <w:t xml:space="preserve">8) ведуть інформаційний фонд за напрямами </w:t>
      </w:r>
      <w:proofErr w:type="gramStart"/>
      <w:r w:rsidRPr="00F24CB9">
        <w:rPr>
          <w:rFonts w:ascii="Times New Roman" w:eastAsia="Times New Roman" w:hAnsi="Times New Roman" w:cs="Times New Roman"/>
          <w:sz w:val="24"/>
          <w:szCs w:val="24"/>
          <w:lang w:eastAsia="ru-RU"/>
        </w:rPr>
        <w:t>своєї д</w:t>
      </w:r>
      <w:proofErr w:type="gramEnd"/>
      <w:r w:rsidRPr="00F24CB9">
        <w:rPr>
          <w:rFonts w:ascii="Times New Roman" w:eastAsia="Times New Roman" w:hAnsi="Times New Roman" w:cs="Times New Roman"/>
          <w:sz w:val="24"/>
          <w:szCs w:val="24"/>
          <w:lang w:eastAsia="ru-RU"/>
        </w:rPr>
        <w:t>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5" w:name="n150"/>
      <w:bookmarkEnd w:id="155"/>
      <w:r w:rsidRPr="00F24CB9">
        <w:rPr>
          <w:rFonts w:ascii="Times New Roman" w:eastAsia="Times New Roman" w:hAnsi="Times New Roman" w:cs="Times New Roman"/>
          <w:sz w:val="24"/>
          <w:szCs w:val="24"/>
          <w:lang w:eastAsia="ru-RU"/>
        </w:rPr>
        <w:t>9) здійснюють міжнародне співробітництво з питань, що належать до їх компетенції.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6" w:name="n151"/>
      <w:bookmarkEnd w:id="156"/>
      <w:r w:rsidRPr="00F24CB9">
        <w:rPr>
          <w:rFonts w:ascii="Times New Roman" w:eastAsia="Times New Roman" w:hAnsi="Times New Roman" w:cs="Times New Roman"/>
          <w:sz w:val="24"/>
          <w:szCs w:val="24"/>
          <w:lang w:eastAsia="ru-RU"/>
        </w:rPr>
        <w:t xml:space="preserve">3. Наукові метрологічні центри за договорами з юридичними та фізичними особами можуть виконувати інші роботи (надавати інші послуги), </w:t>
      </w:r>
      <w:proofErr w:type="gramStart"/>
      <w:r w:rsidRPr="00F24CB9">
        <w:rPr>
          <w:rFonts w:ascii="Times New Roman" w:eastAsia="Times New Roman" w:hAnsi="Times New Roman" w:cs="Times New Roman"/>
          <w:sz w:val="24"/>
          <w:szCs w:val="24"/>
          <w:lang w:eastAsia="ru-RU"/>
        </w:rPr>
        <w:t>пов’язан</w:t>
      </w:r>
      <w:proofErr w:type="gramEnd"/>
      <w:r w:rsidRPr="00F24CB9">
        <w:rPr>
          <w:rFonts w:ascii="Times New Roman" w:eastAsia="Times New Roman" w:hAnsi="Times New Roman" w:cs="Times New Roman"/>
          <w:sz w:val="24"/>
          <w:szCs w:val="24"/>
          <w:lang w:eastAsia="ru-RU"/>
        </w:rPr>
        <w:t>і із забезпеченням єдності вимірювань.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7" w:name="n152"/>
      <w:bookmarkEnd w:id="157"/>
      <w:r w:rsidRPr="00F24CB9">
        <w:rPr>
          <w:rFonts w:ascii="Times New Roman" w:eastAsia="Times New Roman" w:hAnsi="Times New Roman" w:cs="Times New Roman"/>
          <w:b/>
          <w:bCs/>
          <w:sz w:val="24"/>
          <w:szCs w:val="24"/>
          <w:lang w:eastAsia="ru-RU"/>
        </w:rPr>
        <w:t>Стаття 13.</w:t>
      </w:r>
      <w:r w:rsidRPr="00F24CB9">
        <w:rPr>
          <w:rFonts w:ascii="Times New Roman" w:eastAsia="Times New Roman" w:hAnsi="Times New Roman" w:cs="Times New Roman"/>
          <w:sz w:val="24"/>
          <w:szCs w:val="24"/>
          <w:lang w:eastAsia="ru-RU"/>
        </w:rPr>
        <w:t xml:space="preserve"> Служба єдиного часу і еталонних частот, Служба стандартних зразків складу та властивостей речовин і </w:t>
      </w:r>
      <w:proofErr w:type="gramStart"/>
      <w:r w:rsidRPr="00F24CB9">
        <w:rPr>
          <w:rFonts w:ascii="Times New Roman" w:eastAsia="Times New Roman" w:hAnsi="Times New Roman" w:cs="Times New Roman"/>
          <w:sz w:val="24"/>
          <w:szCs w:val="24"/>
          <w:lang w:eastAsia="ru-RU"/>
        </w:rPr>
        <w:t>матер</w:t>
      </w:r>
      <w:proofErr w:type="gramEnd"/>
      <w:r w:rsidRPr="00F24CB9">
        <w:rPr>
          <w:rFonts w:ascii="Times New Roman" w:eastAsia="Times New Roman" w:hAnsi="Times New Roman" w:cs="Times New Roman"/>
          <w:sz w:val="24"/>
          <w:szCs w:val="24"/>
          <w:lang w:eastAsia="ru-RU"/>
        </w:rPr>
        <w:t>іалів, Служба стандартних довідкових даних про фізичні сталі та властивості речовин і матеріалів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8" w:name="n153"/>
      <w:bookmarkEnd w:id="158"/>
      <w:r w:rsidRPr="00F24CB9">
        <w:rPr>
          <w:rFonts w:ascii="Times New Roman" w:eastAsia="Times New Roman" w:hAnsi="Times New Roman" w:cs="Times New Roman"/>
          <w:sz w:val="24"/>
          <w:szCs w:val="24"/>
          <w:lang w:eastAsia="ru-RU"/>
        </w:rPr>
        <w:t>1. </w:t>
      </w:r>
      <w:hyperlink r:id="rId21" w:anchor="n11" w:tgtFrame="_blank" w:history="1">
        <w:r w:rsidRPr="00F24CB9">
          <w:rPr>
            <w:rFonts w:ascii="Times New Roman" w:eastAsia="Times New Roman" w:hAnsi="Times New Roman" w:cs="Times New Roman"/>
            <w:color w:val="000099"/>
            <w:sz w:val="24"/>
            <w:szCs w:val="24"/>
            <w:u w:val="single"/>
            <w:lang w:eastAsia="ru-RU"/>
          </w:rPr>
          <w:t>Служба єдиного часу і еталонних частот</w:t>
        </w:r>
      </w:hyperlink>
      <w:r w:rsidRPr="00F24CB9">
        <w:rPr>
          <w:rFonts w:ascii="Times New Roman" w:eastAsia="Times New Roman" w:hAnsi="Times New Roman" w:cs="Times New Roman"/>
          <w:sz w:val="24"/>
          <w:szCs w:val="24"/>
          <w:lang w:eastAsia="ru-RU"/>
        </w:rPr>
        <w:t xml:space="preserve"> здійснює міжгалузеву координацію та виконання робіт, спрямованих на забезпечення єдності вимірювань часу і частоти та визначення параметрів обертання Землі та надання часо-частотної інформації споживачам в економіці, у сфері науки та оборони, а також фізичним та юридичним особам, у тому числі надання інформації для забезпечення застосування єдиного </w:t>
      </w:r>
      <w:proofErr w:type="gramStart"/>
      <w:r w:rsidRPr="00F24CB9">
        <w:rPr>
          <w:rFonts w:ascii="Times New Roman" w:eastAsia="Times New Roman" w:hAnsi="Times New Roman" w:cs="Times New Roman"/>
          <w:sz w:val="24"/>
          <w:szCs w:val="24"/>
          <w:lang w:eastAsia="ru-RU"/>
        </w:rPr>
        <w:t>обл</w:t>
      </w:r>
      <w:proofErr w:type="gramEnd"/>
      <w:r w:rsidRPr="00F24CB9">
        <w:rPr>
          <w:rFonts w:ascii="Times New Roman" w:eastAsia="Times New Roman" w:hAnsi="Times New Roman" w:cs="Times New Roman"/>
          <w:sz w:val="24"/>
          <w:szCs w:val="24"/>
          <w:lang w:eastAsia="ru-RU"/>
        </w:rPr>
        <w:t>іково-звітного часу.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59" w:name="n154"/>
      <w:bookmarkEnd w:id="159"/>
      <w:r w:rsidRPr="00F24CB9">
        <w:rPr>
          <w:rFonts w:ascii="Times New Roman" w:eastAsia="Times New Roman" w:hAnsi="Times New Roman" w:cs="Times New Roman"/>
          <w:sz w:val="24"/>
          <w:szCs w:val="24"/>
          <w:lang w:eastAsia="ru-RU"/>
        </w:rPr>
        <w:t>2. </w:t>
      </w:r>
      <w:hyperlink r:id="rId22" w:anchor="n12" w:tgtFrame="_blank" w:history="1">
        <w:r w:rsidRPr="00F24CB9">
          <w:rPr>
            <w:rFonts w:ascii="Times New Roman" w:eastAsia="Times New Roman" w:hAnsi="Times New Roman" w:cs="Times New Roman"/>
            <w:color w:val="000099"/>
            <w:sz w:val="24"/>
            <w:szCs w:val="24"/>
            <w:u w:val="single"/>
            <w:lang w:eastAsia="ru-RU"/>
          </w:rPr>
          <w:t xml:space="preserve">Служба стандартних зразків складу та властивостей речовин і </w:t>
        </w:r>
        <w:proofErr w:type="gramStart"/>
        <w:r w:rsidRPr="00F24CB9">
          <w:rPr>
            <w:rFonts w:ascii="Times New Roman" w:eastAsia="Times New Roman" w:hAnsi="Times New Roman" w:cs="Times New Roman"/>
            <w:color w:val="000099"/>
            <w:sz w:val="24"/>
            <w:szCs w:val="24"/>
            <w:u w:val="single"/>
            <w:lang w:eastAsia="ru-RU"/>
          </w:rPr>
          <w:t>матер</w:t>
        </w:r>
        <w:proofErr w:type="gramEnd"/>
        <w:r w:rsidRPr="00F24CB9">
          <w:rPr>
            <w:rFonts w:ascii="Times New Roman" w:eastAsia="Times New Roman" w:hAnsi="Times New Roman" w:cs="Times New Roman"/>
            <w:color w:val="000099"/>
            <w:sz w:val="24"/>
            <w:szCs w:val="24"/>
            <w:u w:val="single"/>
            <w:lang w:eastAsia="ru-RU"/>
          </w:rPr>
          <w:t>іалів</w:t>
        </w:r>
      </w:hyperlink>
      <w:r w:rsidRPr="00F24CB9">
        <w:rPr>
          <w:rFonts w:ascii="Times New Roman" w:eastAsia="Times New Roman" w:hAnsi="Times New Roman" w:cs="Times New Roman"/>
          <w:sz w:val="24"/>
          <w:szCs w:val="24"/>
          <w:lang w:eastAsia="ru-RU"/>
        </w:rPr>
        <w:t> здійснює міжгалузеву координацію та забезпечує виконання робіт, пов’язаних із розробленням і впровадженням стандартних зразків складу та властивостей речовин і матеріалів.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0" w:name="n155"/>
      <w:bookmarkEnd w:id="160"/>
      <w:r w:rsidRPr="00F24CB9">
        <w:rPr>
          <w:rFonts w:ascii="Times New Roman" w:eastAsia="Times New Roman" w:hAnsi="Times New Roman" w:cs="Times New Roman"/>
          <w:sz w:val="24"/>
          <w:szCs w:val="24"/>
          <w:lang w:eastAsia="ru-RU"/>
        </w:rPr>
        <w:t>3. </w:t>
      </w:r>
      <w:hyperlink r:id="rId23" w:anchor="n12" w:tgtFrame="_blank" w:history="1">
        <w:r w:rsidRPr="00F24CB9">
          <w:rPr>
            <w:rFonts w:ascii="Times New Roman" w:eastAsia="Times New Roman" w:hAnsi="Times New Roman" w:cs="Times New Roman"/>
            <w:color w:val="000099"/>
            <w:sz w:val="24"/>
            <w:szCs w:val="24"/>
            <w:u w:val="single"/>
            <w:lang w:eastAsia="ru-RU"/>
          </w:rPr>
          <w:t xml:space="preserve">Служба стандартних довідкових даних про фізичні сталі та властивості речовин і </w:t>
        </w:r>
        <w:proofErr w:type="gramStart"/>
        <w:r w:rsidRPr="00F24CB9">
          <w:rPr>
            <w:rFonts w:ascii="Times New Roman" w:eastAsia="Times New Roman" w:hAnsi="Times New Roman" w:cs="Times New Roman"/>
            <w:color w:val="000099"/>
            <w:sz w:val="24"/>
            <w:szCs w:val="24"/>
            <w:u w:val="single"/>
            <w:lang w:eastAsia="ru-RU"/>
          </w:rPr>
          <w:t>матер</w:t>
        </w:r>
        <w:proofErr w:type="gramEnd"/>
        <w:r w:rsidRPr="00F24CB9">
          <w:rPr>
            <w:rFonts w:ascii="Times New Roman" w:eastAsia="Times New Roman" w:hAnsi="Times New Roman" w:cs="Times New Roman"/>
            <w:color w:val="000099"/>
            <w:sz w:val="24"/>
            <w:szCs w:val="24"/>
            <w:u w:val="single"/>
            <w:lang w:eastAsia="ru-RU"/>
          </w:rPr>
          <w:t>іалів</w:t>
        </w:r>
      </w:hyperlink>
      <w:r w:rsidRPr="00F24CB9">
        <w:rPr>
          <w:rFonts w:ascii="Times New Roman" w:eastAsia="Times New Roman" w:hAnsi="Times New Roman" w:cs="Times New Roman"/>
          <w:sz w:val="24"/>
          <w:szCs w:val="24"/>
          <w:lang w:eastAsia="ru-RU"/>
        </w:rPr>
        <w:t> здійснює міжгалузеву координацію та забезпечує виконання робіт, пов’язаних з розробленням і впровадженням стандартних довідкових даних про фізичні сталі та властивості речовин і матеріалів.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1" w:name="n156"/>
      <w:bookmarkEnd w:id="161"/>
      <w:r w:rsidRPr="00F24CB9">
        <w:rPr>
          <w:rFonts w:ascii="Times New Roman" w:eastAsia="Times New Roman" w:hAnsi="Times New Roman" w:cs="Times New Roman"/>
          <w:sz w:val="24"/>
          <w:szCs w:val="24"/>
          <w:lang w:eastAsia="ru-RU"/>
        </w:rPr>
        <w:t>4. Завдання та основні засади діяльності служб, зазначених у цій статті, визначаються положеннями про них, затвердженими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2" w:name="n157"/>
      <w:bookmarkEnd w:id="162"/>
      <w:r w:rsidRPr="00F24CB9">
        <w:rPr>
          <w:rFonts w:ascii="Times New Roman" w:eastAsia="Times New Roman" w:hAnsi="Times New Roman" w:cs="Times New Roman"/>
          <w:b/>
          <w:bCs/>
          <w:sz w:val="24"/>
          <w:szCs w:val="24"/>
          <w:lang w:eastAsia="ru-RU"/>
        </w:rPr>
        <w:t>Стаття 14. </w:t>
      </w:r>
      <w:r w:rsidRPr="00F24CB9">
        <w:rPr>
          <w:rFonts w:ascii="Times New Roman" w:eastAsia="Times New Roman" w:hAnsi="Times New Roman" w:cs="Times New Roman"/>
          <w:sz w:val="24"/>
          <w:szCs w:val="24"/>
          <w:lang w:eastAsia="ru-RU"/>
        </w:rPr>
        <w:t xml:space="preserve">Метрологічні служби центральних органів виконавчої влади, інших державних органів,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та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3" w:name="n158"/>
      <w:bookmarkEnd w:id="163"/>
      <w:r w:rsidRPr="00F24CB9">
        <w:rPr>
          <w:rFonts w:ascii="Times New Roman" w:eastAsia="Times New Roman" w:hAnsi="Times New Roman" w:cs="Times New Roman"/>
          <w:sz w:val="24"/>
          <w:szCs w:val="24"/>
          <w:lang w:eastAsia="ru-RU"/>
        </w:rPr>
        <w:lastRenderedPageBreak/>
        <w:t xml:space="preserve">1. У центральних органах виконавчої влади, </w:t>
      </w:r>
      <w:proofErr w:type="gramStart"/>
      <w:r w:rsidRPr="00F24CB9">
        <w:rPr>
          <w:rFonts w:ascii="Times New Roman" w:eastAsia="Times New Roman" w:hAnsi="Times New Roman" w:cs="Times New Roman"/>
          <w:sz w:val="24"/>
          <w:szCs w:val="24"/>
          <w:lang w:eastAsia="ru-RU"/>
        </w:rPr>
        <w:t>кр</w:t>
      </w:r>
      <w:proofErr w:type="gramEnd"/>
      <w:r w:rsidRPr="00F24CB9">
        <w:rPr>
          <w:rFonts w:ascii="Times New Roman" w:eastAsia="Times New Roman" w:hAnsi="Times New Roman" w:cs="Times New Roman"/>
          <w:sz w:val="24"/>
          <w:szCs w:val="24"/>
          <w:lang w:eastAsia="ru-RU"/>
        </w:rPr>
        <w:t xml:space="preserve">ім центрального органу виконавчої влади, що забезпечує формування державної політики у сфері метрології та метрологічної діяльності, центрального органу виконавчої влади, що реалізує державну політику у сфері метрології та метрологічної діяльності, і центрального органу виконавчої влади, що реалізує державну політику у сфері метрологічного нагляду, в інших державних органах, в органах управління об’єднань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на підприємствах та в організаціях можуть утворюватися метрологічні служби для проведення робіт (надання послуг), пов’язаних із забезпеченням єдності вимірювань у визначених сферах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4" w:name="n159"/>
      <w:bookmarkEnd w:id="164"/>
      <w:r w:rsidRPr="00F24CB9">
        <w:rPr>
          <w:rFonts w:ascii="Times New Roman" w:eastAsia="Times New Roman" w:hAnsi="Times New Roman" w:cs="Times New Roman"/>
          <w:sz w:val="24"/>
          <w:szCs w:val="24"/>
          <w:lang w:eastAsia="ru-RU"/>
        </w:rPr>
        <w:t xml:space="preserve">2. На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ідприємствах та в організаціях, які виконують роботи у сфері законодавчо регульованої метрології, обов’язково утворюються метрологічні служби або призначаються особи, відповідальні за забезпечення єдності вимірювань.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5" w:name="n160"/>
      <w:bookmarkEnd w:id="165"/>
      <w:r w:rsidRPr="00F24CB9">
        <w:rPr>
          <w:rFonts w:ascii="Times New Roman" w:eastAsia="Times New Roman" w:hAnsi="Times New Roman" w:cs="Times New Roman"/>
          <w:sz w:val="24"/>
          <w:szCs w:val="24"/>
          <w:lang w:eastAsia="ru-RU"/>
        </w:rPr>
        <w:t xml:space="preserve">3. Структура, функції, права та обов’язки метрологічних служб центральних органів виконавчої влади, інших державних органів, органів управління об’єднань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підприємств та організацій, які виконують роботи у сфері законодавчо регульованої метрології, визначаються положеннями про такі служби, які затверджуються керівниками цих органів, підприємств та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6" w:name="n161"/>
      <w:bookmarkEnd w:id="166"/>
      <w:r w:rsidRPr="00F24CB9">
        <w:rPr>
          <w:rFonts w:ascii="Times New Roman" w:eastAsia="Times New Roman" w:hAnsi="Times New Roman" w:cs="Times New Roman"/>
          <w:sz w:val="24"/>
          <w:szCs w:val="24"/>
          <w:lang w:eastAsia="ru-RU"/>
        </w:rPr>
        <w:t>4. </w:t>
      </w:r>
      <w:hyperlink r:id="rId24" w:anchor="n16" w:tgtFrame="_blank" w:history="1">
        <w:r w:rsidRPr="00F24CB9">
          <w:rPr>
            <w:rFonts w:ascii="Times New Roman" w:eastAsia="Times New Roman" w:hAnsi="Times New Roman" w:cs="Times New Roman"/>
            <w:color w:val="000099"/>
            <w:sz w:val="24"/>
            <w:szCs w:val="24"/>
            <w:u w:val="single"/>
            <w:lang w:eastAsia="ru-RU"/>
          </w:rPr>
          <w:t>Типове положення</w:t>
        </w:r>
      </w:hyperlink>
      <w:r w:rsidRPr="00F24CB9">
        <w:rPr>
          <w:rFonts w:ascii="Times New Roman" w:eastAsia="Times New Roman" w:hAnsi="Times New Roman" w:cs="Times New Roman"/>
          <w:sz w:val="24"/>
          <w:szCs w:val="24"/>
          <w:lang w:eastAsia="ru-RU"/>
        </w:rPr>
        <w:t xml:space="preserve"> про метрологічні служби центральних органів виконавчої влади, інших державних органів, органів управління об’єднань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підприємств та організацій, які виконують роботи у сфері законодавчо регульованої метрології, затверджується центральним органом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7" w:name="n162"/>
      <w:bookmarkEnd w:id="167"/>
      <w:r w:rsidRPr="00F24CB9">
        <w:rPr>
          <w:rFonts w:ascii="Times New Roman" w:eastAsia="Times New Roman" w:hAnsi="Times New Roman" w:cs="Times New Roman"/>
          <w:b/>
          <w:bCs/>
          <w:sz w:val="24"/>
          <w:szCs w:val="24"/>
          <w:lang w:eastAsia="ru-RU"/>
        </w:rPr>
        <w:t>Стаття 15. </w:t>
      </w:r>
      <w:r w:rsidRPr="00F24CB9">
        <w:rPr>
          <w:rFonts w:ascii="Times New Roman" w:eastAsia="Times New Roman" w:hAnsi="Times New Roman" w:cs="Times New Roman"/>
          <w:sz w:val="24"/>
          <w:szCs w:val="24"/>
          <w:lang w:eastAsia="ru-RU"/>
        </w:rPr>
        <w:t>Забезпечення єдності вимірювань у сфері оборони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8" w:name="n381"/>
      <w:bookmarkEnd w:id="168"/>
      <w:r w:rsidRPr="00F24CB9">
        <w:rPr>
          <w:rFonts w:ascii="Times New Roman" w:eastAsia="Times New Roman" w:hAnsi="Times New Roman" w:cs="Times New Roman"/>
          <w:i/>
          <w:iCs/>
          <w:sz w:val="24"/>
          <w:szCs w:val="24"/>
          <w:lang w:eastAsia="ru-RU"/>
        </w:rPr>
        <w:t>{Назва статті 15</w:t>
      </w:r>
      <w:r w:rsidRPr="00F24CB9">
        <w:rPr>
          <w:rFonts w:ascii="Times New Roman" w:eastAsia="Times New Roman" w:hAnsi="Times New Roman" w:cs="Times New Roman"/>
          <w:sz w:val="24"/>
          <w:szCs w:val="24"/>
          <w:lang w:eastAsia="ru-RU"/>
        </w:rPr>
        <w:t> і</w:t>
      </w:r>
      <w:r w:rsidRPr="00F24CB9">
        <w:rPr>
          <w:rFonts w:ascii="Times New Roman" w:eastAsia="Times New Roman" w:hAnsi="Times New Roman" w:cs="Times New Roman"/>
          <w:i/>
          <w:iCs/>
          <w:sz w:val="24"/>
          <w:szCs w:val="24"/>
          <w:lang w:eastAsia="ru-RU"/>
        </w:rPr>
        <w:t>з змінами, внесеними згідно із Законом</w:t>
      </w:r>
      <w:r w:rsidRPr="00F24CB9">
        <w:rPr>
          <w:rFonts w:ascii="Times New Roman" w:eastAsia="Times New Roman" w:hAnsi="Times New Roman" w:cs="Times New Roman"/>
          <w:sz w:val="24"/>
          <w:szCs w:val="24"/>
          <w:lang w:eastAsia="ru-RU"/>
        </w:rPr>
        <w:t> </w:t>
      </w:r>
      <w:hyperlink r:id="rId25" w:anchor="n118"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69" w:name="n163"/>
      <w:bookmarkEnd w:id="169"/>
      <w:r w:rsidRPr="00F24CB9">
        <w:rPr>
          <w:rFonts w:ascii="Times New Roman" w:eastAsia="Times New Roman" w:hAnsi="Times New Roman" w:cs="Times New Roman"/>
          <w:sz w:val="24"/>
          <w:szCs w:val="24"/>
          <w:lang w:eastAsia="ru-RU"/>
        </w:rPr>
        <w:t>1. Забезпечення єдності вимірювань у сфері оборони України здійснюється з урахуванням особливостей, визначених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0" w:name="n382"/>
      <w:bookmarkEnd w:id="170"/>
      <w:r w:rsidRPr="00F24CB9">
        <w:rPr>
          <w:rFonts w:ascii="Times New Roman" w:eastAsia="Times New Roman" w:hAnsi="Times New Roman" w:cs="Times New Roman"/>
          <w:i/>
          <w:iCs/>
          <w:sz w:val="24"/>
          <w:szCs w:val="24"/>
          <w:lang w:eastAsia="ru-RU"/>
        </w:rPr>
        <w:t>{Текст статті 15</w:t>
      </w:r>
      <w:r w:rsidRPr="00F24CB9">
        <w:rPr>
          <w:rFonts w:ascii="Times New Roman" w:eastAsia="Times New Roman" w:hAnsi="Times New Roman" w:cs="Times New Roman"/>
          <w:sz w:val="24"/>
          <w:szCs w:val="24"/>
          <w:lang w:eastAsia="ru-RU"/>
        </w:rPr>
        <w:t> і</w:t>
      </w:r>
      <w:r w:rsidRPr="00F24CB9">
        <w:rPr>
          <w:rFonts w:ascii="Times New Roman" w:eastAsia="Times New Roman" w:hAnsi="Times New Roman" w:cs="Times New Roman"/>
          <w:i/>
          <w:iCs/>
          <w:sz w:val="24"/>
          <w:szCs w:val="24"/>
          <w:lang w:eastAsia="ru-RU"/>
        </w:rPr>
        <w:t>з змінами, внесеними згідно із Законом</w:t>
      </w:r>
      <w:r w:rsidRPr="00F24CB9">
        <w:rPr>
          <w:rFonts w:ascii="Times New Roman" w:eastAsia="Times New Roman" w:hAnsi="Times New Roman" w:cs="Times New Roman"/>
          <w:sz w:val="24"/>
          <w:szCs w:val="24"/>
          <w:lang w:eastAsia="ru-RU"/>
        </w:rPr>
        <w:t> </w:t>
      </w:r>
      <w:hyperlink r:id="rId26" w:anchor="n118"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171" w:name="n164"/>
      <w:bookmarkEnd w:id="171"/>
      <w:r w:rsidRPr="00F24CB9">
        <w:rPr>
          <w:rFonts w:ascii="Times New Roman" w:eastAsia="Times New Roman" w:hAnsi="Times New Roman" w:cs="Times New Roman"/>
          <w:b/>
          <w:bCs/>
          <w:sz w:val="28"/>
          <w:szCs w:val="28"/>
          <w:lang w:eastAsia="ru-RU"/>
        </w:rPr>
        <w:t>Розділ IV</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 xml:space="preserve">ОЦІНКА ВІДПОВІДНОСТІ ТА ПОВІРКА ЗАСОБІВ ВИМІРЮВАЛЬНОЇ </w:t>
      </w:r>
      <w:proofErr w:type="gramStart"/>
      <w:r w:rsidRPr="00F24CB9">
        <w:rPr>
          <w:rFonts w:ascii="Times New Roman" w:eastAsia="Times New Roman" w:hAnsi="Times New Roman" w:cs="Times New Roman"/>
          <w:b/>
          <w:bCs/>
          <w:sz w:val="28"/>
          <w:szCs w:val="28"/>
          <w:lang w:eastAsia="ru-RU"/>
        </w:rPr>
        <w:t>ТЕХН</w:t>
      </w:r>
      <w:proofErr w:type="gramEnd"/>
      <w:r w:rsidRPr="00F24CB9">
        <w:rPr>
          <w:rFonts w:ascii="Times New Roman" w:eastAsia="Times New Roman" w:hAnsi="Times New Roman" w:cs="Times New Roman"/>
          <w:b/>
          <w:bCs/>
          <w:sz w:val="28"/>
          <w:szCs w:val="28"/>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2" w:name="n165"/>
      <w:bookmarkEnd w:id="172"/>
      <w:r w:rsidRPr="00F24CB9">
        <w:rPr>
          <w:rFonts w:ascii="Times New Roman" w:eastAsia="Times New Roman" w:hAnsi="Times New Roman" w:cs="Times New Roman"/>
          <w:b/>
          <w:bCs/>
          <w:sz w:val="24"/>
          <w:szCs w:val="24"/>
          <w:lang w:eastAsia="ru-RU"/>
        </w:rPr>
        <w:t>Стаття 16. </w:t>
      </w:r>
      <w:r w:rsidRPr="00F24CB9">
        <w:rPr>
          <w:rFonts w:ascii="Times New Roman" w:eastAsia="Times New Roman" w:hAnsi="Times New Roman" w:cs="Times New Roman"/>
          <w:sz w:val="24"/>
          <w:szCs w:val="24"/>
          <w:lang w:eastAsia="ru-RU"/>
        </w:rPr>
        <w:t xml:space="preserve">Оцінка відповідності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3" w:name="n166"/>
      <w:bookmarkEnd w:id="173"/>
      <w:r w:rsidRPr="00F24CB9">
        <w:rPr>
          <w:rFonts w:ascii="Times New Roman" w:eastAsia="Times New Roman" w:hAnsi="Times New Roman" w:cs="Times New Roman"/>
          <w:sz w:val="24"/>
          <w:szCs w:val="24"/>
          <w:lang w:eastAsia="ru-RU"/>
        </w:rPr>
        <w:t xml:space="preserve">1. Оцінка відповідності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 проводиться у разі, коли це передбачено відповідними технічними регламентами.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4" w:name="n372"/>
      <w:bookmarkEnd w:id="174"/>
      <w:r w:rsidRPr="00F24CB9">
        <w:rPr>
          <w:rFonts w:ascii="Times New Roman" w:eastAsia="Times New Roman" w:hAnsi="Times New Roman" w:cs="Times New Roman"/>
          <w:i/>
          <w:iCs/>
          <w:sz w:val="24"/>
          <w:szCs w:val="24"/>
          <w:lang w:eastAsia="ru-RU"/>
        </w:rPr>
        <w:t>{</w:t>
      </w:r>
      <w:proofErr w:type="gramStart"/>
      <w:r w:rsidRPr="00F24CB9">
        <w:rPr>
          <w:rFonts w:ascii="Times New Roman" w:eastAsia="Times New Roman" w:hAnsi="Times New Roman" w:cs="Times New Roman"/>
          <w:i/>
          <w:iCs/>
          <w:sz w:val="24"/>
          <w:szCs w:val="24"/>
          <w:lang w:eastAsia="ru-RU"/>
        </w:rPr>
        <w:t>Абзац</w:t>
      </w:r>
      <w:proofErr w:type="gramEnd"/>
      <w:r w:rsidRPr="00F24CB9">
        <w:rPr>
          <w:rFonts w:ascii="Times New Roman" w:eastAsia="Times New Roman" w:hAnsi="Times New Roman" w:cs="Times New Roman"/>
          <w:i/>
          <w:iCs/>
          <w:sz w:val="24"/>
          <w:szCs w:val="24"/>
          <w:lang w:eastAsia="ru-RU"/>
        </w:rPr>
        <w:t xml:space="preserve"> перший частини першої статті 16 із змінами, внесеними згідно із Законом </w:t>
      </w:r>
      <w:hyperlink r:id="rId27" w:anchor="n120"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5" w:name="n167"/>
      <w:bookmarkEnd w:id="175"/>
      <w:r w:rsidRPr="00F24CB9">
        <w:rPr>
          <w:rFonts w:ascii="Times New Roman" w:eastAsia="Times New Roman" w:hAnsi="Times New Roman" w:cs="Times New Roman"/>
          <w:sz w:val="24"/>
          <w:szCs w:val="24"/>
          <w:lang w:eastAsia="ru-RU"/>
        </w:rPr>
        <w:t xml:space="preserve">Оцінку відповідності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 проводять виробники цих засобів, призначені органи з оцінки відповідності та інші суб’єкти, визначені у відповідних технічних регламентах або передбачених ними процедурах оцінки відповідності.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6" w:name="n361"/>
      <w:bookmarkEnd w:id="176"/>
      <w:r w:rsidRPr="00F24CB9">
        <w:rPr>
          <w:rFonts w:ascii="Times New Roman" w:eastAsia="Times New Roman" w:hAnsi="Times New Roman" w:cs="Times New Roman"/>
          <w:i/>
          <w:iCs/>
          <w:sz w:val="24"/>
          <w:szCs w:val="24"/>
          <w:lang w:eastAsia="ru-RU"/>
        </w:rPr>
        <w:t>{Абзац другий частини першої статті 16 із змінами, внесеними згідно із Законом </w:t>
      </w:r>
      <w:hyperlink r:id="rId28" w:anchor="n680" w:tgtFrame="_blank" w:history="1">
        <w:r w:rsidRPr="00F24CB9">
          <w:rPr>
            <w:rFonts w:ascii="Times New Roman" w:eastAsia="Times New Roman" w:hAnsi="Times New Roman" w:cs="Times New Roman"/>
            <w:i/>
            <w:iCs/>
            <w:color w:val="000099"/>
            <w:sz w:val="24"/>
            <w:szCs w:val="24"/>
            <w:u w:val="single"/>
            <w:lang w:eastAsia="ru-RU"/>
          </w:rPr>
          <w:t>№ 124-VIII від 15.01.2015</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7" w:name="n168"/>
      <w:bookmarkEnd w:id="177"/>
      <w:r w:rsidRPr="00F24CB9">
        <w:rPr>
          <w:rFonts w:ascii="Times New Roman" w:eastAsia="Times New Roman" w:hAnsi="Times New Roman" w:cs="Times New Roman"/>
          <w:sz w:val="24"/>
          <w:szCs w:val="24"/>
          <w:lang w:eastAsia="ru-RU"/>
        </w:rPr>
        <w:t xml:space="preserve">Порядок проведення оцінки відповідності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встановлюється технічними регламентами та іншими нормативно-правовими актами.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8" w:name="n169"/>
      <w:bookmarkEnd w:id="178"/>
      <w:r w:rsidRPr="00F24CB9">
        <w:rPr>
          <w:rFonts w:ascii="Times New Roman" w:eastAsia="Times New Roman" w:hAnsi="Times New Roman" w:cs="Times New Roman"/>
          <w:sz w:val="24"/>
          <w:szCs w:val="24"/>
          <w:lang w:eastAsia="ru-RU"/>
        </w:rPr>
        <w:lastRenderedPageBreak/>
        <w:t xml:space="preserve">2. Призначені органи з оцінки відповідності повідомляють науковому метрологічному центру, уповноваженому центральним органом виконавчої влади, що реалізує державну політику у сфері метрології та метрологічної діяльності, на ведення реєстру затверджених типів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про видані ними сертифікати перевірки типу засобів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79" w:name="n373"/>
      <w:bookmarkEnd w:id="179"/>
      <w:r w:rsidRPr="00F24CB9">
        <w:rPr>
          <w:rFonts w:ascii="Times New Roman" w:eastAsia="Times New Roman" w:hAnsi="Times New Roman" w:cs="Times New Roman"/>
          <w:i/>
          <w:iCs/>
          <w:sz w:val="24"/>
          <w:szCs w:val="24"/>
          <w:lang w:eastAsia="ru-RU"/>
        </w:rPr>
        <w:t>{</w:t>
      </w:r>
      <w:proofErr w:type="gramStart"/>
      <w:r w:rsidRPr="00F24CB9">
        <w:rPr>
          <w:rFonts w:ascii="Times New Roman" w:eastAsia="Times New Roman" w:hAnsi="Times New Roman" w:cs="Times New Roman"/>
          <w:i/>
          <w:iCs/>
          <w:sz w:val="24"/>
          <w:szCs w:val="24"/>
          <w:lang w:eastAsia="ru-RU"/>
        </w:rPr>
        <w:t>Абзац</w:t>
      </w:r>
      <w:proofErr w:type="gramEnd"/>
      <w:r w:rsidRPr="00F24CB9">
        <w:rPr>
          <w:rFonts w:ascii="Times New Roman" w:eastAsia="Times New Roman" w:hAnsi="Times New Roman" w:cs="Times New Roman"/>
          <w:i/>
          <w:iCs/>
          <w:sz w:val="24"/>
          <w:szCs w:val="24"/>
          <w:lang w:eastAsia="ru-RU"/>
        </w:rPr>
        <w:t xml:space="preserve"> перший частини другої статті 16 із змінами, внесеними згідно із Законом </w:t>
      </w:r>
      <w:hyperlink r:id="rId29" w:anchor="n121"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0" w:name="n170"/>
      <w:bookmarkEnd w:id="180"/>
      <w:r w:rsidRPr="00F24CB9">
        <w:rPr>
          <w:rFonts w:ascii="Times New Roman" w:eastAsia="Times New Roman" w:hAnsi="Times New Roman" w:cs="Times New Roman"/>
          <w:sz w:val="24"/>
          <w:szCs w:val="24"/>
          <w:lang w:eastAsia="ru-RU"/>
        </w:rPr>
        <w:t xml:space="preserve">Сертифікат перевірки типу засобу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є документом, який засвідчує, що тип засобу вимірювальної техніки затверджено.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1" w:name="n374"/>
      <w:bookmarkEnd w:id="181"/>
      <w:r w:rsidRPr="00F24CB9">
        <w:rPr>
          <w:rFonts w:ascii="Times New Roman" w:eastAsia="Times New Roman" w:hAnsi="Times New Roman" w:cs="Times New Roman"/>
          <w:i/>
          <w:iCs/>
          <w:sz w:val="24"/>
          <w:szCs w:val="24"/>
          <w:lang w:eastAsia="ru-RU"/>
        </w:rPr>
        <w:t>{Абзац другий частини другої статті 16 із змінами, внесеними згідно із Законом </w:t>
      </w:r>
      <w:hyperlink r:id="rId30" w:anchor="n121"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bookmarkStart w:id="182" w:name="n171"/>
    <w:bookmarkEnd w:id="182"/>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r w:rsidRPr="00F24CB9">
        <w:rPr>
          <w:rFonts w:ascii="Times New Roman" w:eastAsia="Times New Roman" w:hAnsi="Times New Roman" w:cs="Times New Roman"/>
          <w:sz w:val="24"/>
          <w:szCs w:val="24"/>
          <w:lang w:eastAsia="ru-RU"/>
        </w:rPr>
        <w:fldChar w:fldCharType="begin"/>
      </w:r>
      <w:r w:rsidRPr="00F24CB9">
        <w:rPr>
          <w:rFonts w:ascii="Times New Roman" w:eastAsia="Times New Roman" w:hAnsi="Times New Roman" w:cs="Times New Roman"/>
          <w:sz w:val="24"/>
          <w:szCs w:val="24"/>
          <w:lang w:eastAsia="ru-RU"/>
        </w:rPr>
        <w:instrText xml:space="preserve"> HYPERLINK "https://zakon.rada.gov.ua/laws/show/z1081-16" \l "n20" \t "_blank" </w:instrText>
      </w:r>
      <w:r w:rsidRPr="00F24CB9">
        <w:rPr>
          <w:rFonts w:ascii="Times New Roman" w:eastAsia="Times New Roman" w:hAnsi="Times New Roman" w:cs="Times New Roman"/>
          <w:sz w:val="24"/>
          <w:szCs w:val="24"/>
          <w:lang w:eastAsia="ru-RU"/>
        </w:rPr>
        <w:fldChar w:fldCharType="separate"/>
      </w:r>
      <w:r w:rsidRPr="00F24CB9">
        <w:rPr>
          <w:rFonts w:ascii="Times New Roman" w:eastAsia="Times New Roman" w:hAnsi="Times New Roman" w:cs="Times New Roman"/>
          <w:color w:val="000099"/>
          <w:sz w:val="24"/>
          <w:szCs w:val="24"/>
          <w:u w:val="single"/>
          <w:lang w:eastAsia="ru-RU"/>
        </w:rPr>
        <w:t>Порядок</w:t>
      </w:r>
      <w:r w:rsidRPr="00F24CB9">
        <w:rPr>
          <w:rFonts w:ascii="Times New Roman" w:eastAsia="Times New Roman" w:hAnsi="Times New Roman" w:cs="Times New Roman"/>
          <w:sz w:val="24"/>
          <w:szCs w:val="24"/>
          <w:lang w:eastAsia="ru-RU"/>
        </w:rPr>
        <w:fldChar w:fldCharType="end"/>
      </w:r>
      <w:r w:rsidRPr="00F24CB9">
        <w:rPr>
          <w:rFonts w:ascii="Times New Roman" w:eastAsia="Times New Roman" w:hAnsi="Times New Roman" w:cs="Times New Roman"/>
          <w:sz w:val="24"/>
          <w:szCs w:val="24"/>
          <w:lang w:eastAsia="ru-RU"/>
        </w:rPr>
        <w:t xml:space="preserve"> ведення реєстру затверджених типів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встановлюється нормативно-правовим актом центрального органу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3" w:name="n172"/>
      <w:bookmarkEnd w:id="183"/>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ічними регламентами можуть встановлюватися вимоги щодо надання призначеними органами з оцінки відповідності іншої інформації, пов’язаної з виконанням ними процедур оцінки відповідності законодавчо регульованих засобів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4" w:name="n173"/>
      <w:bookmarkEnd w:id="184"/>
      <w:r w:rsidRPr="00F24CB9">
        <w:rPr>
          <w:rFonts w:ascii="Times New Roman" w:eastAsia="Times New Roman" w:hAnsi="Times New Roman" w:cs="Times New Roman"/>
          <w:sz w:val="24"/>
          <w:szCs w:val="24"/>
          <w:lang w:eastAsia="ru-RU"/>
        </w:rPr>
        <w:t xml:space="preserve">3. Оцінка відповідності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які не застосовуються у сфері законодавчо регульованої метрології, проводиться на добровільних засадах.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5" w:name="n174"/>
      <w:bookmarkEnd w:id="185"/>
      <w:r w:rsidRPr="00F24CB9">
        <w:rPr>
          <w:rFonts w:ascii="Times New Roman" w:eastAsia="Times New Roman" w:hAnsi="Times New Roman" w:cs="Times New Roman"/>
          <w:b/>
          <w:bCs/>
          <w:sz w:val="24"/>
          <w:szCs w:val="24"/>
          <w:lang w:eastAsia="ru-RU"/>
        </w:rPr>
        <w:t>Стаття 17. </w:t>
      </w:r>
      <w:r w:rsidRPr="00F24CB9">
        <w:rPr>
          <w:rFonts w:ascii="Times New Roman" w:eastAsia="Times New Roman" w:hAnsi="Times New Roman" w:cs="Times New Roman"/>
          <w:sz w:val="24"/>
          <w:szCs w:val="24"/>
          <w:lang w:eastAsia="ru-RU"/>
        </w:rPr>
        <w:t xml:space="preserve">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6" w:name="n175"/>
      <w:bookmarkEnd w:id="186"/>
      <w:r w:rsidRPr="00F24CB9">
        <w:rPr>
          <w:rFonts w:ascii="Times New Roman" w:eastAsia="Times New Roman" w:hAnsi="Times New Roman" w:cs="Times New Roman"/>
          <w:sz w:val="24"/>
          <w:szCs w:val="24"/>
          <w:lang w:eastAsia="ru-RU"/>
        </w:rPr>
        <w:t xml:space="preserve">1. Законодавчо регульовані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підлягають періодичній повірці та повірці після ремонту.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7" w:name="n176"/>
      <w:bookmarkEnd w:id="187"/>
      <w:r w:rsidRPr="00F24CB9">
        <w:rPr>
          <w:rFonts w:ascii="Times New Roman" w:eastAsia="Times New Roman" w:hAnsi="Times New Roman" w:cs="Times New Roman"/>
          <w:sz w:val="24"/>
          <w:szCs w:val="24"/>
          <w:lang w:eastAsia="ru-RU"/>
        </w:rPr>
        <w:t xml:space="preserve">Не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ідлягають періодичній повірці та повірці після ремонту законодавчо регульовані засоби вимірювальної техніки, що застосовуються: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8" w:name="n177"/>
      <w:bookmarkEnd w:id="188"/>
      <w:r w:rsidRPr="00F24CB9">
        <w:rPr>
          <w:rFonts w:ascii="Times New Roman" w:eastAsia="Times New Roman" w:hAnsi="Times New Roman" w:cs="Times New Roman"/>
          <w:sz w:val="24"/>
          <w:szCs w:val="24"/>
          <w:lang w:eastAsia="ru-RU"/>
        </w:rPr>
        <w:t>органами з оцінки відповідності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w:t>
      </w:r>
      <w:proofErr w:type="gramStart"/>
      <w:r w:rsidRPr="00F24CB9">
        <w:rPr>
          <w:rFonts w:ascii="Times New Roman" w:eastAsia="Times New Roman" w:hAnsi="Times New Roman" w:cs="Times New Roman"/>
          <w:sz w:val="24"/>
          <w:szCs w:val="24"/>
          <w:lang w:eastAsia="ru-RU"/>
        </w:rPr>
        <w:t>тому</w:t>
      </w:r>
      <w:proofErr w:type="gramEnd"/>
      <w:r w:rsidRPr="00F24CB9">
        <w:rPr>
          <w:rFonts w:ascii="Times New Roman" w:eastAsia="Times New Roman" w:hAnsi="Times New Roman" w:cs="Times New Roman"/>
          <w:sz w:val="24"/>
          <w:szCs w:val="24"/>
          <w:lang w:eastAsia="ru-RU"/>
        </w:rPr>
        <w:t xml:space="preserve"> числі випробувальними та калібрувальними лабораторіями), акредитованими національним органом України з акредитації чи національними органами з акредитації інших держав, для провадження діяльності, стосовно якої їх було акредитовано;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89" w:name="n178"/>
      <w:bookmarkEnd w:id="189"/>
      <w:r w:rsidRPr="00F24CB9">
        <w:rPr>
          <w:rFonts w:ascii="Times New Roman" w:eastAsia="Times New Roman" w:hAnsi="Times New Roman" w:cs="Times New Roman"/>
          <w:sz w:val="24"/>
          <w:szCs w:val="24"/>
          <w:lang w:eastAsia="ru-RU"/>
        </w:rPr>
        <w:t xml:space="preserve">науковими метрологічними центрами, метрологічними центрами та калібрувальними лабораторіями, які проводять калібрування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відповідно до </w:t>
      </w:r>
      <w:hyperlink r:id="rId31" w:anchor="n273" w:history="1">
        <w:r w:rsidRPr="00F24CB9">
          <w:rPr>
            <w:rFonts w:ascii="Times New Roman" w:eastAsia="Times New Roman" w:hAnsi="Times New Roman" w:cs="Times New Roman"/>
            <w:color w:val="006600"/>
            <w:sz w:val="24"/>
            <w:szCs w:val="24"/>
            <w:u w:val="single"/>
            <w:lang w:eastAsia="ru-RU"/>
          </w:rPr>
          <w:t>частини другої статті 27</w:t>
        </w:r>
      </w:hyperlink>
      <w:r w:rsidRPr="00F24CB9">
        <w:rPr>
          <w:rFonts w:ascii="Times New Roman" w:eastAsia="Times New Roman" w:hAnsi="Times New Roman" w:cs="Times New Roman"/>
          <w:sz w:val="24"/>
          <w:szCs w:val="24"/>
          <w:lang w:eastAsia="ru-RU"/>
        </w:rPr>
        <w:t> цього Закону, стосовно засобів вимірювальної техніки, що використовуються ними при калібруванні.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0" w:name="n179"/>
      <w:bookmarkEnd w:id="190"/>
      <w:r w:rsidRPr="00F24CB9">
        <w:rPr>
          <w:rFonts w:ascii="Times New Roman" w:eastAsia="Times New Roman" w:hAnsi="Times New Roman" w:cs="Times New Roman"/>
          <w:sz w:val="24"/>
          <w:szCs w:val="24"/>
          <w:lang w:eastAsia="ru-RU"/>
        </w:rPr>
        <w:t xml:space="preserve">Стосовно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може також проводитися позачергова, експертна та інспекційна повірка.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1" w:name="n180"/>
      <w:bookmarkEnd w:id="191"/>
      <w:r w:rsidRPr="00F24CB9">
        <w:rPr>
          <w:rFonts w:ascii="Times New Roman" w:eastAsia="Times New Roman" w:hAnsi="Times New Roman" w:cs="Times New Roman"/>
          <w:sz w:val="24"/>
          <w:szCs w:val="24"/>
          <w:lang w:eastAsia="ru-RU"/>
        </w:rPr>
        <w:t>2. </w:t>
      </w:r>
      <w:hyperlink r:id="rId32" w:anchor="n9" w:tgtFrame="_blank" w:history="1">
        <w:r w:rsidRPr="00F24CB9">
          <w:rPr>
            <w:rFonts w:ascii="Times New Roman" w:eastAsia="Times New Roman" w:hAnsi="Times New Roman" w:cs="Times New Roman"/>
            <w:color w:val="000099"/>
            <w:sz w:val="24"/>
            <w:szCs w:val="24"/>
            <w:u w:val="single"/>
            <w:lang w:eastAsia="ru-RU"/>
          </w:rPr>
          <w:t>Перелік</w:t>
        </w:r>
      </w:hyperlink>
      <w:r w:rsidRPr="00F24CB9">
        <w:rPr>
          <w:rFonts w:ascii="Times New Roman" w:eastAsia="Times New Roman" w:hAnsi="Times New Roman" w:cs="Times New Roman"/>
          <w:sz w:val="24"/>
          <w:szCs w:val="24"/>
          <w:lang w:eastAsia="ru-RU"/>
        </w:rPr>
        <w:t xml:space="preserve">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підлягають періодичній повірці, встановлюється Кабінетом Міністрів України.</w:t>
      </w:r>
    </w:p>
    <w:bookmarkStart w:id="192" w:name="n181"/>
    <w:bookmarkEnd w:id="192"/>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r w:rsidRPr="00F24CB9">
        <w:rPr>
          <w:rFonts w:ascii="Times New Roman" w:eastAsia="Times New Roman" w:hAnsi="Times New Roman" w:cs="Times New Roman"/>
          <w:sz w:val="24"/>
          <w:szCs w:val="24"/>
          <w:lang w:eastAsia="ru-RU"/>
        </w:rPr>
        <w:fldChar w:fldCharType="begin"/>
      </w:r>
      <w:r w:rsidRPr="00F24CB9">
        <w:rPr>
          <w:rFonts w:ascii="Times New Roman" w:eastAsia="Times New Roman" w:hAnsi="Times New Roman" w:cs="Times New Roman"/>
          <w:sz w:val="24"/>
          <w:szCs w:val="24"/>
          <w:lang w:eastAsia="ru-RU"/>
        </w:rPr>
        <w:instrText xml:space="preserve"> HYPERLINK "https://zakon.rada.gov.ua/laws/show/z1417-16" \l "n13" \t "_blank" </w:instrText>
      </w:r>
      <w:r w:rsidRPr="00F24CB9">
        <w:rPr>
          <w:rFonts w:ascii="Times New Roman" w:eastAsia="Times New Roman" w:hAnsi="Times New Roman" w:cs="Times New Roman"/>
          <w:sz w:val="24"/>
          <w:szCs w:val="24"/>
          <w:lang w:eastAsia="ru-RU"/>
        </w:rPr>
        <w:fldChar w:fldCharType="separate"/>
      </w:r>
      <w:r w:rsidRPr="00F24CB9">
        <w:rPr>
          <w:rFonts w:ascii="Times New Roman" w:eastAsia="Times New Roman" w:hAnsi="Times New Roman" w:cs="Times New Roman"/>
          <w:color w:val="000099"/>
          <w:sz w:val="24"/>
          <w:szCs w:val="24"/>
          <w:u w:val="single"/>
          <w:lang w:eastAsia="ru-RU"/>
        </w:rPr>
        <w:t>Міжповірочні інтервали</w:t>
      </w:r>
      <w:r w:rsidRPr="00F24CB9">
        <w:rPr>
          <w:rFonts w:ascii="Times New Roman" w:eastAsia="Times New Roman" w:hAnsi="Times New Roman" w:cs="Times New Roman"/>
          <w:sz w:val="24"/>
          <w:szCs w:val="24"/>
          <w:lang w:eastAsia="ru-RU"/>
        </w:rPr>
        <w:fldChar w:fldCharType="end"/>
      </w:r>
      <w:r w:rsidRPr="00F24CB9">
        <w:rPr>
          <w:rFonts w:ascii="Times New Roman" w:eastAsia="Times New Roman" w:hAnsi="Times New Roman" w:cs="Times New Roman"/>
          <w:sz w:val="24"/>
          <w:szCs w:val="24"/>
          <w:lang w:eastAsia="ru-RU"/>
        </w:rPr>
        <w:t xml:space="preserve">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за категоріями встановлюються центральним органом виконавчої влади, що забезпечує формування державної політики у сфері метрології та метрологічної діяльності.</w:t>
      </w:r>
    </w:p>
    <w:bookmarkStart w:id="193" w:name="n182"/>
    <w:bookmarkEnd w:id="193"/>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r w:rsidRPr="00F24CB9">
        <w:rPr>
          <w:rFonts w:ascii="Times New Roman" w:eastAsia="Times New Roman" w:hAnsi="Times New Roman" w:cs="Times New Roman"/>
          <w:sz w:val="24"/>
          <w:szCs w:val="24"/>
          <w:lang w:eastAsia="ru-RU"/>
        </w:rPr>
        <w:fldChar w:fldCharType="begin"/>
      </w:r>
      <w:r w:rsidRPr="00F24CB9">
        <w:rPr>
          <w:rFonts w:ascii="Times New Roman" w:eastAsia="Times New Roman" w:hAnsi="Times New Roman" w:cs="Times New Roman"/>
          <w:sz w:val="24"/>
          <w:szCs w:val="24"/>
          <w:lang w:eastAsia="ru-RU"/>
        </w:rPr>
        <w:instrText xml:space="preserve"> HYPERLINK "https://zakon.rada.gov.ua/laws/show/1195-2015-%D0%BF" \l "n9" \t "_blank" </w:instrText>
      </w:r>
      <w:r w:rsidRPr="00F24CB9">
        <w:rPr>
          <w:rFonts w:ascii="Times New Roman" w:eastAsia="Times New Roman" w:hAnsi="Times New Roman" w:cs="Times New Roman"/>
          <w:sz w:val="24"/>
          <w:szCs w:val="24"/>
          <w:lang w:eastAsia="ru-RU"/>
        </w:rPr>
        <w:fldChar w:fldCharType="separate"/>
      </w:r>
      <w:r w:rsidRPr="00F24CB9">
        <w:rPr>
          <w:rFonts w:ascii="Times New Roman" w:eastAsia="Times New Roman" w:hAnsi="Times New Roman" w:cs="Times New Roman"/>
          <w:color w:val="000099"/>
          <w:sz w:val="24"/>
          <w:szCs w:val="24"/>
          <w:u w:val="single"/>
          <w:lang w:eastAsia="ru-RU"/>
        </w:rPr>
        <w:t>Порядок встановлення міжповірочних інтервалів</w:t>
      </w:r>
      <w:r w:rsidRPr="00F24CB9">
        <w:rPr>
          <w:rFonts w:ascii="Times New Roman" w:eastAsia="Times New Roman" w:hAnsi="Times New Roman" w:cs="Times New Roman"/>
          <w:sz w:val="24"/>
          <w:szCs w:val="24"/>
          <w:lang w:eastAsia="ru-RU"/>
        </w:rPr>
        <w:fldChar w:fldCharType="end"/>
      </w:r>
      <w:r w:rsidRPr="00F24CB9">
        <w:rPr>
          <w:rFonts w:ascii="Times New Roman" w:eastAsia="Times New Roman" w:hAnsi="Times New Roman" w:cs="Times New Roman"/>
          <w:sz w:val="24"/>
          <w:szCs w:val="24"/>
          <w:lang w:eastAsia="ru-RU"/>
        </w:rPr>
        <w:t> визначається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4" w:name="n183"/>
      <w:bookmarkEnd w:id="194"/>
      <w:r w:rsidRPr="00F24CB9">
        <w:rPr>
          <w:rFonts w:ascii="Times New Roman" w:eastAsia="Times New Roman" w:hAnsi="Times New Roman" w:cs="Times New Roman"/>
          <w:sz w:val="24"/>
          <w:szCs w:val="24"/>
          <w:lang w:eastAsia="ru-RU"/>
        </w:rPr>
        <w:lastRenderedPageBreak/>
        <w:t xml:space="preserve">3. Суб’єкти господарювання зобов’язані своєчасно з дотриманням встановлених міжповірочних інтервалів подавати законодавчо регульовані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на періодичну повірку.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5" w:name="n184"/>
      <w:bookmarkEnd w:id="195"/>
      <w:r w:rsidRPr="00F24CB9">
        <w:rPr>
          <w:rFonts w:ascii="Times New Roman" w:eastAsia="Times New Roman" w:hAnsi="Times New Roman" w:cs="Times New Roman"/>
          <w:sz w:val="24"/>
          <w:szCs w:val="24"/>
          <w:lang w:eastAsia="ru-RU"/>
        </w:rPr>
        <w:t xml:space="preserve">4. Періодична повірка, обслуговування та ремонт (у тому числі демонтаж, транспортування та монтаж)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(результати вимірювань яких використовуються для здійснення розрахунків за спожиті для побутових потреб електричну енергію і газ), що є власністю фізичних осіб, спільною власністю співвласників багатоквартирного будинку, здійснюються за рахунок суб’єктів господарювання, що надають послуги з електр</w:t>
      </w:r>
      <w:proofErr w:type="gramStart"/>
      <w:r w:rsidRPr="00F24CB9">
        <w:rPr>
          <w:rFonts w:ascii="Times New Roman" w:eastAsia="Times New Roman" w:hAnsi="Times New Roman" w:cs="Times New Roman"/>
          <w:sz w:val="24"/>
          <w:szCs w:val="24"/>
          <w:lang w:eastAsia="ru-RU"/>
        </w:rPr>
        <w:t>о-</w:t>
      </w:r>
      <w:proofErr w:type="gramEnd"/>
      <w:r w:rsidRPr="00F24CB9">
        <w:rPr>
          <w:rFonts w:ascii="Times New Roman" w:eastAsia="Times New Roman" w:hAnsi="Times New Roman" w:cs="Times New Roman"/>
          <w:sz w:val="24"/>
          <w:szCs w:val="24"/>
          <w:lang w:eastAsia="ru-RU"/>
        </w:rPr>
        <w:t xml:space="preserve"> і газопостачання.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6" w:name="n362"/>
      <w:bookmarkEnd w:id="196"/>
      <w:r w:rsidRPr="00F24CB9">
        <w:rPr>
          <w:rFonts w:ascii="Times New Roman" w:eastAsia="Times New Roman" w:hAnsi="Times New Roman" w:cs="Times New Roman"/>
          <w:i/>
          <w:iCs/>
          <w:sz w:val="24"/>
          <w:szCs w:val="24"/>
          <w:lang w:eastAsia="ru-RU"/>
        </w:rPr>
        <w:t>{</w:t>
      </w:r>
      <w:proofErr w:type="gramStart"/>
      <w:r w:rsidRPr="00F24CB9">
        <w:rPr>
          <w:rFonts w:ascii="Times New Roman" w:eastAsia="Times New Roman" w:hAnsi="Times New Roman" w:cs="Times New Roman"/>
          <w:i/>
          <w:iCs/>
          <w:sz w:val="24"/>
          <w:szCs w:val="24"/>
          <w:lang w:eastAsia="ru-RU"/>
        </w:rPr>
        <w:t>Абзац</w:t>
      </w:r>
      <w:proofErr w:type="gramEnd"/>
      <w:r w:rsidRPr="00F24CB9">
        <w:rPr>
          <w:rFonts w:ascii="Times New Roman" w:eastAsia="Times New Roman" w:hAnsi="Times New Roman" w:cs="Times New Roman"/>
          <w:i/>
          <w:iCs/>
          <w:sz w:val="24"/>
          <w:szCs w:val="24"/>
          <w:lang w:eastAsia="ru-RU"/>
        </w:rPr>
        <w:t xml:space="preserve"> перший частини четвертої статті 17 в редакції Законів </w:t>
      </w:r>
      <w:hyperlink r:id="rId33" w:anchor="n274" w:tgtFrame="_blank" w:history="1">
        <w:r w:rsidRPr="00F24CB9">
          <w:rPr>
            <w:rFonts w:ascii="Times New Roman" w:eastAsia="Times New Roman" w:hAnsi="Times New Roman" w:cs="Times New Roman"/>
            <w:i/>
            <w:iCs/>
            <w:color w:val="000099"/>
            <w:sz w:val="24"/>
            <w:szCs w:val="24"/>
            <w:u w:val="single"/>
            <w:lang w:eastAsia="ru-RU"/>
          </w:rPr>
          <w:t>№ 2119-VIII від 22.06.2017</w:t>
        </w:r>
      </w:hyperlink>
      <w:r w:rsidRPr="00F24CB9">
        <w:rPr>
          <w:rFonts w:ascii="Times New Roman" w:eastAsia="Times New Roman" w:hAnsi="Times New Roman" w:cs="Times New Roman"/>
          <w:i/>
          <w:iCs/>
          <w:sz w:val="24"/>
          <w:szCs w:val="24"/>
          <w:lang w:eastAsia="ru-RU"/>
        </w:rPr>
        <w:t>, </w:t>
      </w:r>
      <w:hyperlink r:id="rId34" w:anchor="n492" w:tgtFrame="_blank" w:history="1">
        <w:r w:rsidRPr="00F24CB9">
          <w:rPr>
            <w:rFonts w:ascii="Times New Roman" w:eastAsia="Times New Roman" w:hAnsi="Times New Roman" w:cs="Times New Roman"/>
            <w:i/>
            <w:iCs/>
            <w:color w:val="000099"/>
            <w:sz w:val="24"/>
            <w:szCs w:val="24"/>
            <w:u w:val="single"/>
            <w:lang w:eastAsia="ru-RU"/>
          </w:rPr>
          <w:t>№ 2189-VIII від 09.11.2017</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7" w:name="n185"/>
      <w:bookmarkEnd w:id="197"/>
      <w:r w:rsidRPr="00F24CB9">
        <w:rPr>
          <w:rFonts w:ascii="Times New Roman" w:eastAsia="Times New Roman" w:hAnsi="Times New Roman" w:cs="Times New Roman"/>
          <w:sz w:val="24"/>
          <w:szCs w:val="24"/>
          <w:lang w:eastAsia="ru-RU"/>
        </w:rPr>
        <w:t xml:space="preserve">Відповідальність за своєчасність проведення періодичної повірки, обслуговування та ремонту (у тому числі демонтажу, транспортування та монтажу)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(результати вимірювань яких використовуються для здійснення розрахунків за спожиті для побутових потреб електричну енергію і газ), що є власністю фізичних осіб, спільною власністю співвласників багатоквартирного будинку, покладається на суб’єктів господарювання, що надають послуги з електр</w:t>
      </w:r>
      <w:proofErr w:type="gramStart"/>
      <w:r w:rsidRPr="00F24CB9">
        <w:rPr>
          <w:rFonts w:ascii="Times New Roman" w:eastAsia="Times New Roman" w:hAnsi="Times New Roman" w:cs="Times New Roman"/>
          <w:sz w:val="24"/>
          <w:szCs w:val="24"/>
          <w:lang w:eastAsia="ru-RU"/>
        </w:rPr>
        <w:t>о-</w:t>
      </w:r>
      <w:proofErr w:type="gramEnd"/>
      <w:r w:rsidRPr="00F24CB9">
        <w:rPr>
          <w:rFonts w:ascii="Times New Roman" w:eastAsia="Times New Roman" w:hAnsi="Times New Roman" w:cs="Times New Roman"/>
          <w:sz w:val="24"/>
          <w:szCs w:val="24"/>
          <w:lang w:eastAsia="ru-RU"/>
        </w:rPr>
        <w:t xml:space="preserve"> і газопостачання.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8" w:name="n363"/>
      <w:bookmarkEnd w:id="198"/>
      <w:r w:rsidRPr="00F24CB9">
        <w:rPr>
          <w:rFonts w:ascii="Times New Roman" w:eastAsia="Times New Roman" w:hAnsi="Times New Roman" w:cs="Times New Roman"/>
          <w:i/>
          <w:iCs/>
          <w:sz w:val="24"/>
          <w:szCs w:val="24"/>
          <w:lang w:eastAsia="ru-RU"/>
        </w:rPr>
        <w:t>{Абзац другий частини четвертої статті 17 в редакції Законів </w:t>
      </w:r>
      <w:hyperlink r:id="rId35" w:anchor="n274" w:tgtFrame="_blank" w:history="1">
        <w:r w:rsidRPr="00F24CB9">
          <w:rPr>
            <w:rFonts w:ascii="Times New Roman" w:eastAsia="Times New Roman" w:hAnsi="Times New Roman" w:cs="Times New Roman"/>
            <w:i/>
            <w:iCs/>
            <w:color w:val="000099"/>
            <w:sz w:val="24"/>
            <w:szCs w:val="24"/>
            <w:u w:val="single"/>
            <w:lang w:eastAsia="ru-RU"/>
          </w:rPr>
          <w:t>№ 2119-VIII від 22.06.2017</w:t>
        </w:r>
      </w:hyperlink>
      <w:r w:rsidRPr="00F24CB9">
        <w:rPr>
          <w:rFonts w:ascii="Times New Roman" w:eastAsia="Times New Roman" w:hAnsi="Times New Roman" w:cs="Times New Roman"/>
          <w:i/>
          <w:iCs/>
          <w:sz w:val="24"/>
          <w:szCs w:val="24"/>
          <w:lang w:eastAsia="ru-RU"/>
        </w:rPr>
        <w:t>, </w:t>
      </w:r>
      <w:hyperlink r:id="rId36" w:anchor="n492" w:tgtFrame="_blank" w:history="1">
        <w:r w:rsidRPr="00F24CB9">
          <w:rPr>
            <w:rFonts w:ascii="Times New Roman" w:eastAsia="Times New Roman" w:hAnsi="Times New Roman" w:cs="Times New Roman"/>
            <w:i/>
            <w:iCs/>
            <w:color w:val="000099"/>
            <w:sz w:val="24"/>
            <w:szCs w:val="24"/>
            <w:u w:val="single"/>
            <w:lang w:eastAsia="ru-RU"/>
          </w:rPr>
          <w:t>№ 2189-VIII від 09.11.2017</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199" w:name="n186"/>
      <w:bookmarkEnd w:id="199"/>
      <w:r w:rsidRPr="00F24CB9">
        <w:rPr>
          <w:rFonts w:ascii="Times New Roman" w:eastAsia="Times New Roman" w:hAnsi="Times New Roman" w:cs="Times New Roman"/>
          <w:sz w:val="24"/>
          <w:szCs w:val="24"/>
          <w:lang w:eastAsia="ru-RU"/>
        </w:rPr>
        <w:t xml:space="preserve">Відповідальність за своєчасність проведення періодичної повірки, обслуговування та ремонту (у тому числі демонтажу, транспортування та монтажу)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 xml:space="preserve">іки (результати вимірювань яких використовуються для здійснення комерційних розрахунків за спожиті теплову енергію і воду) покладається на суб’єктів господарювання, що здійснюють обслуговування відповідних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0" w:name="n364"/>
      <w:bookmarkEnd w:id="200"/>
      <w:r w:rsidRPr="00F24CB9">
        <w:rPr>
          <w:rFonts w:ascii="Times New Roman" w:eastAsia="Times New Roman" w:hAnsi="Times New Roman" w:cs="Times New Roman"/>
          <w:i/>
          <w:iCs/>
          <w:sz w:val="24"/>
          <w:szCs w:val="24"/>
          <w:lang w:eastAsia="ru-RU"/>
        </w:rPr>
        <w:t>{Абзац третій частини четвертої статті 17 в редакції Законів </w:t>
      </w:r>
      <w:hyperlink r:id="rId37" w:anchor="n274" w:tgtFrame="_blank" w:history="1">
        <w:r w:rsidRPr="00F24CB9">
          <w:rPr>
            <w:rFonts w:ascii="Times New Roman" w:eastAsia="Times New Roman" w:hAnsi="Times New Roman" w:cs="Times New Roman"/>
            <w:i/>
            <w:iCs/>
            <w:color w:val="000099"/>
            <w:sz w:val="24"/>
            <w:szCs w:val="24"/>
            <w:u w:val="single"/>
            <w:lang w:eastAsia="ru-RU"/>
          </w:rPr>
          <w:t>№ 2119-VIII від 22.06.2017</w:t>
        </w:r>
      </w:hyperlink>
      <w:r w:rsidRPr="00F24CB9">
        <w:rPr>
          <w:rFonts w:ascii="Times New Roman" w:eastAsia="Times New Roman" w:hAnsi="Times New Roman" w:cs="Times New Roman"/>
          <w:i/>
          <w:iCs/>
          <w:sz w:val="24"/>
          <w:szCs w:val="24"/>
          <w:lang w:eastAsia="ru-RU"/>
        </w:rPr>
        <w:t>, </w:t>
      </w:r>
      <w:hyperlink r:id="rId38" w:anchor="n492" w:tgtFrame="_blank" w:history="1">
        <w:r w:rsidRPr="00F24CB9">
          <w:rPr>
            <w:rFonts w:ascii="Times New Roman" w:eastAsia="Times New Roman" w:hAnsi="Times New Roman" w:cs="Times New Roman"/>
            <w:i/>
            <w:iCs/>
            <w:color w:val="000099"/>
            <w:sz w:val="24"/>
            <w:szCs w:val="24"/>
            <w:u w:val="single"/>
            <w:lang w:eastAsia="ru-RU"/>
          </w:rPr>
          <w:t>№ 2189-VIII від 09.11.2017</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1" w:name="n366"/>
      <w:bookmarkEnd w:id="201"/>
      <w:r w:rsidRPr="00F24CB9">
        <w:rPr>
          <w:rFonts w:ascii="Times New Roman" w:eastAsia="Times New Roman" w:hAnsi="Times New Roman" w:cs="Times New Roman"/>
          <w:sz w:val="24"/>
          <w:szCs w:val="24"/>
          <w:lang w:eastAsia="ru-RU"/>
        </w:rPr>
        <w:t xml:space="preserve">Періодична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 xml:space="preserve">іки (результати вимірювань яких використовуються для здійснення розрахунків за спожиті електричну енергію і газ) проводиться за рахунок тарифів на електро- і газопостачання. Періодична повірка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(результати вимірювань яких використовуються для здійснення комерційних розрахунків за спожиті теплову енергію і воду) проводиться за рахунок плати за абонентське обслуговування - за умови укладення індивідуального договору або індивідуального договору з обслуговуванням внутрішньобудинкових систем про надання комунальних послуг відповідно до </w:t>
      </w:r>
      <w:hyperlink r:id="rId39"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xml:space="preserve"> "Про житлово-комунальні послуги". У разі укладення колективного договору про надання комунальних послуг, договору про надання комунальних послуг з колективним споживачем або прийняття </w:t>
      </w:r>
      <w:proofErr w:type="gramStart"/>
      <w:r w:rsidRPr="00F24CB9">
        <w:rPr>
          <w:rFonts w:ascii="Times New Roman" w:eastAsia="Times New Roman" w:hAnsi="Times New Roman" w:cs="Times New Roman"/>
          <w:sz w:val="24"/>
          <w:szCs w:val="24"/>
          <w:lang w:eastAsia="ru-RU"/>
        </w:rPr>
        <w:t>р</w:t>
      </w:r>
      <w:proofErr w:type="gramEnd"/>
      <w:r w:rsidRPr="00F24CB9">
        <w:rPr>
          <w:rFonts w:ascii="Times New Roman" w:eastAsia="Times New Roman" w:hAnsi="Times New Roman" w:cs="Times New Roman"/>
          <w:sz w:val="24"/>
          <w:szCs w:val="24"/>
          <w:lang w:eastAsia="ru-RU"/>
        </w:rPr>
        <w:t>ішення співвласниками про порядок обслуговування та заміну вузла (вузлів) комерційного обліку відповідно до законодавства періодична повірка засобів вимірювальної техніки (результати вимірювань яких використовуються для здійснення комерці</w:t>
      </w:r>
      <w:proofErr w:type="gramStart"/>
      <w:r w:rsidRPr="00F24CB9">
        <w:rPr>
          <w:rFonts w:ascii="Times New Roman" w:eastAsia="Times New Roman" w:hAnsi="Times New Roman" w:cs="Times New Roman"/>
          <w:sz w:val="24"/>
          <w:szCs w:val="24"/>
          <w:lang w:eastAsia="ru-RU"/>
        </w:rPr>
        <w:t>йних розрахунків за спожиті теплову енергію і воду) проводиться за рахунок співвласників багатоквартирного будинку.</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2" w:name="n368"/>
      <w:bookmarkEnd w:id="202"/>
      <w:r w:rsidRPr="00F24CB9">
        <w:rPr>
          <w:rFonts w:ascii="Times New Roman" w:eastAsia="Times New Roman" w:hAnsi="Times New Roman" w:cs="Times New Roman"/>
          <w:i/>
          <w:iCs/>
          <w:sz w:val="24"/>
          <w:szCs w:val="24"/>
          <w:lang w:eastAsia="ru-RU"/>
        </w:rPr>
        <w:t>{Абзац частини четвертої статті 17 в редакції Закону </w:t>
      </w:r>
      <w:hyperlink r:id="rId40" w:anchor="n492" w:tgtFrame="_blank" w:history="1">
        <w:r w:rsidRPr="00F24CB9">
          <w:rPr>
            <w:rFonts w:ascii="Times New Roman" w:eastAsia="Times New Roman" w:hAnsi="Times New Roman" w:cs="Times New Roman"/>
            <w:i/>
            <w:iCs/>
            <w:color w:val="000099"/>
            <w:sz w:val="24"/>
            <w:szCs w:val="24"/>
            <w:u w:val="single"/>
            <w:lang w:eastAsia="ru-RU"/>
          </w:rPr>
          <w:t>№ 2189-VIII від 09.11.2017</w:t>
        </w:r>
      </w:hyperlink>
      <w:r w:rsidRPr="00F24CB9">
        <w:rPr>
          <w:rFonts w:ascii="Times New Roman" w:eastAsia="Times New Roman" w:hAnsi="Times New Roman" w:cs="Times New Roman"/>
          <w:i/>
          <w:iCs/>
          <w:sz w:val="24"/>
          <w:szCs w:val="24"/>
          <w:lang w:eastAsia="ru-RU"/>
        </w:rPr>
        <w:t>; із змінами, внесеними згідно із Законом </w:t>
      </w:r>
      <w:hyperlink r:id="rId41" w:anchor="n23" w:tgtFrame="_blank" w:history="1">
        <w:r w:rsidRPr="00F24CB9">
          <w:rPr>
            <w:rFonts w:ascii="Times New Roman" w:eastAsia="Times New Roman" w:hAnsi="Times New Roman" w:cs="Times New Roman"/>
            <w:i/>
            <w:iCs/>
            <w:color w:val="000099"/>
            <w:sz w:val="24"/>
            <w:szCs w:val="24"/>
            <w:u w:val="single"/>
            <w:lang w:eastAsia="ru-RU"/>
          </w:rPr>
          <w:t>№ 1060-IX від 03.12.2020</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3" w:name="n367"/>
      <w:bookmarkEnd w:id="203"/>
      <w:r w:rsidRPr="00F24CB9">
        <w:rPr>
          <w:rFonts w:ascii="Times New Roman" w:eastAsia="Times New Roman" w:hAnsi="Times New Roman" w:cs="Times New Roman"/>
          <w:sz w:val="24"/>
          <w:szCs w:val="24"/>
          <w:lang w:eastAsia="ru-RU"/>
        </w:rPr>
        <w:t xml:space="preserve">Періодична повірка, обслуговування та ремонт (у тому числі демонтаж, транспортування і монтаж) вузлів </w:t>
      </w:r>
      <w:proofErr w:type="gramStart"/>
      <w:r w:rsidRPr="00F24CB9">
        <w:rPr>
          <w:rFonts w:ascii="Times New Roman" w:eastAsia="Times New Roman" w:hAnsi="Times New Roman" w:cs="Times New Roman"/>
          <w:sz w:val="24"/>
          <w:szCs w:val="24"/>
          <w:lang w:eastAsia="ru-RU"/>
        </w:rPr>
        <w:t>обл</w:t>
      </w:r>
      <w:proofErr w:type="gramEnd"/>
      <w:r w:rsidRPr="00F24CB9">
        <w:rPr>
          <w:rFonts w:ascii="Times New Roman" w:eastAsia="Times New Roman" w:hAnsi="Times New Roman" w:cs="Times New Roman"/>
          <w:sz w:val="24"/>
          <w:szCs w:val="24"/>
          <w:lang w:eastAsia="ru-RU"/>
        </w:rPr>
        <w:t xml:space="preserve">іку, що забезпечують індивідуальний облік </w:t>
      </w:r>
      <w:r w:rsidRPr="00F24CB9">
        <w:rPr>
          <w:rFonts w:ascii="Times New Roman" w:eastAsia="Times New Roman" w:hAnsi="Times New Roman" w:cs="Times New Roman"/>
          <w:sz w:val="24"/>
          <w:szCs w:val="24"/>
          <w:lang w:eastAsia="ru-RU"/>
        </w:rPr>
        <w:lastRenderedPageBreak/>
        <w:t>споживання теплової енергії та води в квартирах (приміщеннях) будинку, здійснюються за рахунок власників таких вузлів обліку, якщо інше не встановлено договором.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4" w:name="n365"/>
      <w:bookmarkEnd w:id="204"/>
      <w:r w:rsidRPr="00F24CB9">
        <w:rPr>
          <w:rFonts w:ascii="Times New Roman" w:eastAsia="Times New Roman" w:hAnsi="Times New Roman" w:cs="Times New Roman"/>
          <w:i/>
          <w:iCs/>
          <w:sz w:val="24"/>
          <w:szCs w:val="24"/>
          <w:lang w:eastAsia="ru-RU"/>
        </w:rPr>
        <w:t>{Абзац частини четвертої статті 17 в редакції Закону </w:t>
      </w:r>
      <w:hyperlink r:id="rId42" w:anchor="n492" w:tgtFrame="_blank" w:history="1">
        <w:r w:rsidRPr="00F24CB9">
          <w:rPr>
            <w:rFonts w:ascii="Times New Roman" w:eastAsia="Times New Roman" w:hAnsi="Times New Roman" w:cs="Times New Roman"/>
            <w:i/>
            <w:iCs/>
            <w:color w:val="000099"/>
            <w:sz w:val="24"/>
            <w:szCs w:val="24"/>
            <w:u w:val="single"/>
            <w:lang w:eastAsia="ru-RU"/>
          </w:rPr>
          <w:t>№ 2189-VIII від 09.11.2017</w:t>
        </w:r>
      </w:hyperlink>
      <w:r w:rsidRPr="00F24CB9">
        <w:rPr>
          <w:rFonts w:ascii="Times New Roman" w:eastAsia="Times New Roman" w:hAnsi="Times New Roman" w:cs="Times New Roman"/>
          <w:i/>
          <w:iCs/>
          <w:sz w:val="24"/>
          <w:szCs w:val="24"/>
          <w:lang w:eastAsia="ru-RU"/>
        </w:rPr>
        <w:t>; із змінами, внесеними згідно із Законом </w:t>
      </w:r>
      <w:hyperlink r:id="rId43" w:anchor="n26" w:tgtFrame="_blank" w:history="1">
        <w:r w:rsidRPr="00F24CB9">
          <w:rPr>
            <w:rFonts w:ascii="Times New Roman" w:eastAsia="Times New Roman" w:hAnsi="Times New Roman" w:cs="Times New Roman"/>
            <w:i/>
            <w:iCs/>
            <w:color w:val="000099"/>
            <w:sz w:val="24"/>
            <w:szCs w:val="24"/>
            <w:u w:val="single"/>
            <w:lang w:eastAsia="ru-RU"/>
          </w:rPr>
          <w:t>№ 1060-IX від 03.12.2020</w:t>
        </w:r>
      </w:hyperlink>
      <w:r w:rsidRPr="00F24CB9">
        <w:rPr>
          <w:rFonts w:ascii="Times New Roman" w:eastAsia="Times New Roman" w:hAnsi="Times New Roman" w:cs="Times New Roman"/>
          <w:i/>
          <w:iCs/>
          <w:sz w:val="24"/>
          <w:szCs w:val="24"/>
          <w:lang w:eastAsia="ru-RU"/>
        </w:rPr>
        <w:t>}</w:t>
      </w:r>
    </w:p>
    <w:bookmarkStart w:id="205" w:name="n187"/>
    <w:bookmarkEnd w:id="205"/>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r w:rsidRPr="00F24CB9">
        <w:rPr>
          <w:rFonts w:ascii="Times New Roman" w:eastAsia="Times New Roman" w:hAnsi="Times New Roman" w:cs="Times New Roman"/>
          <w:sz w:val="24"/>
          <w:szCs w:val="24"/>
          <w:lang w:eastAsia="ru-RU"/>
        </w:rPr>
        <w:fldChar w:fldCharType="begin"/>
      </w:r>
      <w:r w:rsidRPr="00F24CB9">
        <w:rPr>
          <w:rFonts w:ascii="Times New Roman" w:eastAsia="Times New Roman" w:hAnsi="Times New Roman" w:cs="Times New Roman"/>
          <w:sz w:val="24"/>
          <w:szCs w:val="24"/>
          <w:lang w:eastAsia="ru-RU"/>
        </w:rPr>
        <w:instrText xml:space="preserve"> HYPERLINK "https://zakon.rada.gov.ua/laws/show/474-2015-%D0%BF" \l "n9" \t "_blank" </w:instrText>
      </w:r>
      <w:r w:rsidRPr="00F24CB9">
        <w:rPr>
          <w:rFonts w:ascii="Times New Roman" w:eastAsia="Times New Roman" w:hAnsi="Times New Roman" w:cs="Times New Roman"/>
          <w:sz w:val="24"/>
          <w:szCs w:val="24"/>
          <w:lang w:eastAsia="ru-RU"/>
        </w:rPr>
        <w:fldChar w:fldCharType="separate"/>
      </w:r>
      <w:r w:rsidRPr="00F24CB9">
        <w:rPr>
          <w:rFonts w:ascii="Times New Roman" w:eastAsia="Times New Roman" w:hAnsi="Times New Roman" w:cs="Times New Roman"/>
          <w:color w:val="000099"/>
          <w:sz w:val="24"/>
          <w:szCs w:val="24"/>
          <w:u w:val="single"/>
          <w:lang w:eastAsia="ru-RU"/>
        </w:rPr>
        <w:t>Порядок</w:t>
      </w:r>
      <w:r w:rsidRPr="00F24CB9">
        <w:rPr>
          <w:rFonts w:ascii="Times New Roman" w:eastAsia="Times New Roman" w:hAnsi="Times New Roman" w:cs="Times New Roman"/>
          <w:sz w:val="24"/>
          <w:szCs w:val="24"/>
          <w:lang w:eastAsia="ru-RU"/>
        </w:rPr>
        <w:fldChar w:fldCharType="end"/>
      </w:r>
      <w:r w:rsidRPr="00F24CB9">
        <w:rPr>
          <w:rFonts w:ascii="Times New Roman" w:eastAsia="Times New Roman" w:hAnsi="Times New Roman" w:cs="Times New Roman"/>
          <w:sz w:val="24"/>
          <w:szCs w:val="24"/>
          <w:lang w:eastAsia="ru-RU"/>
        </w:rPr>
        <w:t> подання таких засобів на періодичну повірку, обслуговування та ремонт, а також порядок оплати за періодичну повірку, обслуговування та ремонт (у тому числі демонтаж, транспортування та монтаж) встановлюються Кабінетом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6" w:name="n188"/>
      <w:bookmarkEnd w:id="206"/>
      <w:r w:rsidRPr="00F24CB9">
        <w:rPr>
          <w:rFonts w:ascii="Times New Roman" w:eastAsia="Times New Roman" w:hAnsi="Times New Roman" w:cs="Times New Roman"/>
          <w:sz w:val="24"/>
          <w:szCs w:val="24"/>
          <w:lang w:eastAsia="ru-RU"/>
        </w:rPr>
        <w:t xml:space="preserve">5. Повірка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проводиться: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7" w:name="n189"/>
      <w:bookmarkEnd w:id="207"/>
      <w:r w:rsidRPr="00F24CB9">
        <w:rPr>
          <w:rFonts w:ascii="Times New Roman" w:eastAsia="Times New Roman" w:hAnsi="Times New Roman" w:cs="Times New Roman"/>
          <w:sz w:val="24"/>
          <w:szCs w:val="24"/>
          <w:lang w:eastAsia="ru-RU"/>
        </w:rPr>
        <w:t xml:space="preserve">науковими метрологічними центрами, які мають міжнародно визнані калібрувальні та вимірювальні можливості за відповідними видами та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ідвидами вимірювань, та/або із застосуванням національних еталонів;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8" w:name="n190"/>
      <w:bookmarkEnd w:id="208"/>
      <w:r w:rsidRPr="00F24CB9">
        <w:rPr>
          <w:rFonts w:ascii="Times New Roman" w:eastAsia="Times New Roman" w:hAnsi="Times New Roman" w:cs="Times New Roman"/>
          <w:sz w:val="24"/>
          <w:szCs w:val="24"/>
          <w:lang w:eastAsia="ru-RU"/>
        </w:rPr>
        <w:t>науковими метрологічними центрами, метрологічними центрами та повірочними лабораторіями, уповноваженими на проведення повірки відповідних засобі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09" w:name="n376"/>
      <w:bookmarkEnd w:id="209"/>
      <w:r w:rsidRPr="00F24CB9">
        <w:rPr>
          <w:rFonts w:ascii="Times New Roman" w:eastAsia="Times New Roman" w:hAnsi="Times New Roman" w:cs="Times New Roman"/>
          <w:sz w:val="24"/>
          <w:szCs w:val="24"/>
          <w:lang w:eastAsia="ru-RU"/>
        </w:rPr>
        <w:t xml:space="preserve">Делегування науковими метрологічними центрами, метрологічними центрами та повірочними лабораторіями, визначеними цією частиною, своїх повноважень щодо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іншим особам або залучення ними в будь-який спосіб до цієї діяльності осіб, які не мають відповідних на те повноважень, забороняється.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0" w:name="n375"/>
      <w:bookmarkEnd w:id="210"/>
      <w:r w:rsidRPr="00F24CB9">
        <w:rPr>
          <w:rFonts w:ascii="Times New Roman" w:eastAsia="Times New Roman" w:hAnsi="Times New Roman" w:cs="Times New Roman"/>
          <w:i/>
          <w:iCs/>
          <w:sz w:val="24"/>
          <w:szCs w:val="24"/>
          <w:lang w:eastAsia="ru-RU"/>
        </w:rPr>
        <w:t xml:space="preserve">{Частину </w:t>
      </w:r>
      <w:proofErr w:type="gramStart"/>
      <w:r w:rsidRPr="00F24CB9">
        <w:rPr>
          <w:rFonts w:ascii="Times New Roman" w:eastAsia="Times New Roman" w:hAnsi="Times New Roman" w:cs="Times New Roman"/>
          <w:i/>
          <w:iCs/>
          <w:sz w:val="24"/>
          <w:szCs w:val="24"/>
          <w:lang w:eastAsia="ru-RU"/>
        </w:rPr>
        <w:t>п’яту</w:t>
      </w:r>
      <w:proofErr w:type="gramEnd"/>
      <w:r w:rsidRPr="00F24CB9">
        <w:rPr>
          <w:rFonts w:ascii="Times New Roman" w:eastAsia="Times New Roman" w:hAnsi="Times New Roman" w:cs="Times New Roman"/>
          <w:i/>
          <w:iCs/>
          <w:sz w:val="24"/>
          <w:szCs w:val="24"/>
          <w:lang w:eastAsia="ru-RU"/>
        </w:rPr>
        <w:t xml:space="preserve"> статті 17 доповнено абзацом четвертим згідно із Законом </w:t>
      </w:r>
      <w:hyperlink r:id="rId44" w:anchor="n123"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1" w:name="n191"/>
      <w:bookmarkEnd w:id="211"/>
      <w:r w:rsidRPr="00F24CB9">
        <w:rPr>
          <w:rFonts w:ascii="Times New Roman" w:eastAsia="Times New Roman" w:hAnsi="Times New Roman" w:cs="Times New Roman"/>
          <w:sz w:val="24"/>
          <w:szCs w:val="24"/>
          <w:lang w:eastAsia="ru-RU"/>
        </w:rPr>
        <w:t>6. </w:t>
      </w:r>
      <w:hyperlink r:id="rId45" w:anchor="n15" w:tgtFrame="_blank" w:history="1">
        <w:r w:rsidRPr="00F24CB9">
          <w:rPr>
            <w:rFonts w:ascii="Times New Roman" w:eastAsia="Times New Roman" w:hAnsi="Times New Roman" w:cs="Times New Roman"/>
            <w:color w:val="000099"/>
            <w:sz w:val="24"/>
            <w:szCs w:val="24"/>
            <w:u w:val="single"/>
            <w:lang w:eastAsia="ru-RU"/>
          </w:rPr>
          <w:t>Порядок</w:t>
        </w:r>
      </w:hyperlink>
      <w:r w:rsidRPr="00F24CB9">
        <w:rPr>
          <w:rFonts w:ascii="Times New Roman" w:eastAsia="Times New Roman" w:hAnsi="Times New Roman" w:cs="Times New Roman"/>
          <w:sz w:val="24"/>
          <w:szCs w:val="24"/>
          <w:lang w:eastAsia="ru-RU"/>
        </w:rPr>
        <w:t xml:space="preserve">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та оформлення її результатів, а також норми часу, необхідного для проведення повірки таких засобів, встановлюються нормативно-правовими актами центрального органу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2" w:name="n377"/>
      <w:bookmarkEnd w:id="212"/>
      <w:r w:rsidRPr="00F24CB9">
        <w:rPr>
          <w:rFonts w:ascii="Times New Roman" w:eastAsia="Times New Roman" w:hAnsi="Times New Roman" w:cs="Times New Roman"/>
          <w:sz w:val="24"/>
          <w:szCs w:val="24"/>
          <w:lang w:eastAsia="ru-RU"/>
        </w:rPr>
        <w:t xml:space="preserve">7. Повірка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проводиться за методиками повірки, які визначаються нормативно-правовими актами центрального органу виконавчої влади, що забезпечує формування державної політики у сфері метрології та метрологічної діяльності, або національними стандартами.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3" w:name="n378"/>
      <w:bookmarkEnd w:id="213"/>
      <w:r w:rsidRPr="00F24CB9">
        <w:rPr>
          <w:rFonts w:ascii="Times New Roman" w:eastAsia="Times New Roman" w:hAnsi="Times New Roman" w:cs="Times New Roman"/>
          <w:i/>
          <w:iCs/>
          <w:sz w:val="24"/>
          <w:szCs w:val="24"/>
          <w:lang w:eastAsia="ru-RU"/>
        </w:rPr>
        <w:t xml:space="preserve">{Статтю 17 доповнено </w:t>
      </w:r>
      <w:proofErr w:type="gramStart"/>
      <w:r w:rsidRPr="00F24CB9">
        <w:rPr>
          <w:rFonts w:ascii="Times New Roman" w:eastAsia="Times New Roman" w:hAnsi="Times New Roman" w:cs="Times New Roman"/>
          <w:i/>
          <w:iCs/>
          <w:sz w:val="24"/>
          <w:szCs w:val="24"/>
          <w:lang w:eastAsia="ru-RU"/>
        </w:rPr>
        <w:t>новою</w:t>
      </w:r>
      <w:proofErr w:type="gramEnd"/>
      <w:r w:rsidRPr="00F24CB9">
        <w:rPr>
          <w:rFonts w:ascii="Times New Roman" w:eastAsia="Times New Roman" w:hAnsi="Times New Roman" w:cs="Times New Roman"/>
          <w:i/>
          <w:iCs/>
          <w:sz w:val="24"/>
          <w:szCs w:val="24"/>
          <w:lang w:eastAsia="ru-RU"/>
        </w:rPr>
        <w:t xml:space="preserve"> частиною згідно із Законом</w:t>
      </w:r>
      <w:hyperlink r:id="rId46" w:anchor="n125" w:tgtFrame="_blank" w:history="1">
        <w:r w:rsidRPr="00F24CB9">
          <w:rPr>
            <w:rFonts w:ascii="Times New Roman" w:eastAsia="Times New Roman" w:hAnsi="Times New Roman" w:cs="Times New Roman"/>
            <w:i/>
            <w:iCs/>
            <w:color w:val="000099"/>
            <w:sz w:val="24"/>
            <w:szCs w:val="24"/>
            <w:u w:val="single"/>
            <w:lang w:eastAsia="ru-RU"/>
          </w:rPr>
          <w:t> </w:t>
        </w:r>
      </w:hyperlink>
      <w:hyperlink r:id="rId47" w:anchor="n125"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i/>
          <w:iCs/>
          <w:sz w:val="24"/>
          <w:szCs w:val="24"/>
          <w:lang w:eastAsia="ru-RU"/>
        </w:rPr>
      </w:pPr>
      <w:bookmarkStart w:id="214" w:name="n192"/>
      <w:bookmarkEnd w:id="214"/>
      <w:r w:rsidRPr="00F24CB9">
        <w:rPr>
          <w:rFonts w:ascii="Times New Roman" w:eastAsia="Times New Roman" w:hAnsi="Times New Roman" w:cs="Times New Roman"/>
          <w:i/>
          <w:iCs/>
          <w:sz w:val="24"/>
          <w:szCs w:val="24"/>
          <w:lang w:eastAsia="ru-RU"/>
        </w:rPr>
        <w:t xml:space="preserve">{Частину восьму статті 17 виключено на </w:t>
      </w:r>
      <w:proofErr w:type="gramStart"/>
      <w:r w:rsidRPr="00F24CB9">
        <w:rPr>
          <w:rFonts w:ascii="Times New Roman" w:eastAsia="Times New Roman" w:hAnsi="Times New Roman" w:cs="Times New Roman"/>
          <w:i/>
          <w:iCs/>
          <w:sz w:val="24"/>
          <w:szCs w:val="24"/>
          <w:lang w:eastAsia="ru-RU"/>
        </w:rPr>
        <w:t>п</w:t>
      </w:r>
      <w:proofErr w:type="gramEnd"/>
      <w:r w:rsidRPr="00F24CB9">
        <w:rPr>
          <w:rFonts w:ascii="Times New Roman" w:eastAsia="Times New Roman" w:hAnsi="Times New Roman" w:cs="Times New Roman"/>
          <w:i/>
          <w:iCs/>
          <w:sz w:val="24"/>
          <w:szCs w:val="24"/>
          <w:lang w:eastAsia="ru-RU"/>
        </w:rPr>
        <w:t>ідставі Закону</w:t>
      </w:r>
      <w:hyperlink r:id="rId48" w:anchor="n125" w:tgtFrame="_blank" w:history="1">
        <w:r w:rsidRPr="00F24CB9">
          <w:rPr>
            <w:rFonts w:ascii="Times New Roman" w:eastAsia="Times New Roman" w:hAnsi="Times New Roman" w:cs="Times New Roman"/>
            <w:i/>
            <w:iCs/>
            <w:color w:val="000099"/>
            <w:sz w:val="24"/>
            <w:szCs w:val="24"/>
            <w:u w:val="single"/>
            <w:lang w:eastAsia="ru-RU"/>
          </w:rPr>
          <w:t> </w:t>
        </w:r>
      </w:hyperlink>
      <w:hyperlink r:id="rId49" w:anchor="n128"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5" w:name="n193"/>
      <w:bookmarkEnd w:id="215"/>
      <w:r w:rsidRPr="00F24CB9">
        <w:rPr>
          <w:rFonts w:ascii="Times New Roman" w:eastAsia="Times New Roman" w:hAnsi="Times New Roman" w:cs="Times New Roman"/>
          <w:b/>
          <w:bCs/>
          <w:sz w:val="24"/>
          <w:szCs w:val="24"/>
          <w:lang w:eastAsia="ru-RU"/>
        </w:rPr>
        <w:t>Стаття 18. </w:t>
      </w:r>
      <w:r w:rsidRPr="00F24CB9">
        <w:rPr>
          <w:rFonts w:ascii="Times New Roman" w:eastAsia="Times New Roman" w:hAnsi="Times New Roman" w:cs="Times New Roman"/>
          <w:sz w:val="24"/>
          <w:szCs w:val="24"/>
          <w:lang w:eastAsia="ru-RU"/>
        </w:rPr>
        <w:t xml:space="preserve">Уповноваження на проведення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та моніторинг уповноважених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6" w:name="n384"/>
      <w:bookmarkEnd w:id="216"/>
      <w:r w:rsidRPr="00F24CB9">
        <w:rPr>
          <w:rFonts w:ascii="Times New Roman" w:eastAsia="Times New Roman" w:hAnsi="Times New Roman" w:cs="Times New Roman"/>
          <w:sz w:val="24"/>
          <w:szCs w:val="24"/>
          <w:lang w:eastAsia="ru-RU"/>
        </w:rPr>
        <w:t xml:space="preserve">1. Органом з уповноваження на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(далі - орган з уповноваження), є центральний орган виконавчої влади, що реалізує державну політику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7" w:name="n385"/>
      <w:bookmarkEnd w:id="217"/>
      <w:r w:rsidRPr="00F24CB9">
        <w:rPr>
          <w:rFonts w:ascii="Times New Roman" w:eastAsia="Times New Roman" w:hAnsi="Times New Roman" w:cs="Times New Roman"/>
          <w:sz w:val="24"/>
          <w:szCs w:val="24"/>
          <w:lang w:eastAsia="ru-RU"/>
        </w:rPr>
        <w:t>2. Для проведення зазначеної в </w:t>
      </w:r>
      <w:hyperlink r:id="rId50" w:anchor="n384" w:history="1">
        <w:r w:rsidRPr="00F24CB9">
          <w:rPr>
            <w:rFonts w:ascii="Times New Roman" w:eastAsia="Times New Roman" w:hAnsi="Times New Roman" w:cs="Times New Roman"/>
            <w:color w:val="006600"/>
            <w:sz w:val="24"/>
            <w:szCs w:val="24"/>
            <w:u w:val="single"/>
            <w:lang w:eastAsia="ru-RU"/>
          </w:rPr>
          <w:t>частині першій</w:t>
        </w:r>
      </w:hyperlink>
      <w:r w:rsidRPr="00F24CB9">
        <w:rPr>
          <w:rFonts w:ascii="Times New Roman" w:eastAsia="Times New Roman" w:hAnsi="Times New Roman" w:cs="Times New Roman"/>
          <w:sz w:val="24"/>
          <w:szCs w:val="24"/>
          <w:lang w:eastAsia="ru-RU"/>
        </w:rPr>
        <w:t xml:space="preserve"> цієї статті повірки наукові метрологічні центри, метрологічні центри та повірочні лабораторії зобов’язані одержати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 xml:space="preserve">ідоцтво про уповноваження на проведення повірки засобів вимірювальної техніки, що </w:t>
      </w:r>
      <w:r w:rsidRPr="00F24CB9">
        <w:rPr>
          <w:rFonts w:ascii="Times New Roman" w:eastAsia="Times New Roman" w:hAnsi="Times New Roman" w:cs="Times New Roman"/>
          <w:sz w:val="24"/>
          <w:szCs w:val="24"/>
          <w:lang w:eastAsia="ru-RU"/>
        </w:rPr>
        <w:lastRenderedPageBreak/>
        <w:t>перебувають в експлуатації та застосовуються у сфері законодавчо регульованої метрології (далі - свідоцтво про уповноваження), яке видається органом з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8" w:name="n386"/>
      <w:bookmarkEnd w:id="218"/>
      <w:r w:rsidRPr="00F24CB9">
        <w:rPr>
          <w:rFonts w:ascii="Times New Roman" w:eastAsia="Times New Roman" w:hAnsi="Times New Roman" w:cs="Times New Roman"/>
          <w:sz w:val="24"/>
          <w:szCs w:val="24"/>
          <w:lang w:eastAsia="ru-RU"/>
        </w:rPr>
        <w:t xml:space="preserve">3. Для одержання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наукові метрологічні центри, метрологічні центри та повірочні лабораторії (далі - заявники) подають до органу з уповноваження заяву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19" w:name="n387"/>
      <w:bookmarkEnd w:id="219"/>
      <w:r w:rsidRPr="00F24CB9">
        <w:rPr>
          <w:rFonts w:ascii="Times New Roman" w:eastAsia="Times New Roman" w:hAnsi="Times New Roman" w:cs="Times New Roman"/>
          <w:sz w:val="24"/>
          <w:szCs w:val="24"/>
          <w:lang w:eastAsia="ru-RU"/>
        </w:rPr>
        <w:t xml:space="preserve">Якщо уповноважується відокремлений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ідрозділ юридичної особи, заява подається підприємством чи організацією, до складу якої належить цей підрозділ.</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0" w:name="n388"/>
      <w:bookmarkEnd w:id="220"/>
      <w:proofErr w:type="gramStart"/>
      <w:r w:rsidRPr="00F24CB9">
        <w:rPr>
          <w:rFonts w:ascii="Times New Roman" w:eastAsia="Times New Roman" w:hAnsi="Times New Roman" w:cs="Times New Roman"/>
          <w:sz w:val="24"/>
          <w:szCs w:val="24"/>
          <w:lang w:eastAsia="ru-RU"/>
        </w:rPr>
        <w:t>До заяви</w:t>
      </w:r>
      <w:proofErr w:type="gramEnd"/>
      <w:r w:rsidRPr="00F24CB9">
        <w:rPr>
          <w:rFonts w:ascii="Times New Roman" w:eastAsia="Times New Roman" w:hAnsi="Times New Roman" w:cs="Times New Roman"/>
          <w:sz w:val="24"/>
          <w:szCs w:val="24"/>
          <w:lang w:eastAsia="ru-RU"/>
        </w:rPr>
        <w:t xml:space="preserve"> про уповноваження додаються: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1" w:name="n389"/>
      <w:bookmarkEnd w:id="221"/>
      <w:r w:rsidRPr="00F24CB9">
        <w:rPr>
          <w:rFonts w:ascii="Times New Roman" w:eastAsia="Times New Roman" w:hAnsi="Times New Roman" w:cs="Times New Roman"/>
          <w:sz w:val="24"/>
          <w:szCs w:val="24"/>
          <w:lang w:eastAsia="ru-RU"/>
        </w:rPr>
        <w:t xml:space="preserve">паспорт повірочної лабораторії заявника або його відокремленого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ідрозділу, який буде виконувати роботи з повірки законодавчо регульованих засобів вимірювальної техніки, затверджений керівником заявника;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2" w:name="n390"/>
      <w:bookmarkEnd w:id="222"/>
      <w:r w:rsidRPr="00F24CB9">
        <w:rPr>
          <w:rFonts w:ascii="Times New Roman" w:eastAsia="Times New Roman" w:hAnsi="Times New Roman" w:cs="Times New Roman"/>
          <w:sz w:val="24"/>
          <w:szCs w:val="24"/>
          <w:lang w:eastAsia="ru-RU"/>
        </w:rPr>
        <w:t xml:space="preserve">проект сфери уповноваження заявника на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 xml:space="preserve">іки, який повинен містити відомості про категорії законодавчо регульованих засобів вимірювальної техніки, що перебувають в експлуатації, та їх метрологічні характеристики, підписаний керівником заявника. У разі якщо заявник входить до складу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ідприємства чи організації як відокремлений підрозділ, проект сфери уповноваження підписується керівником цього підприємства чи організації;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3" w:name="n391"/>
      <w:bookmarkEnd w:id="223"/>
      <w:r w:rsidRPr="00F24CB9">
        <w:rPr>
          <w:rFonts w:ascii="Times New Roman" w:eastAsia="Times New Roman" w:hAnsi="Times New Roman" w:cs="Times New Roman"/>
          <w:sz w:val="24"/>
          <w:szCs w:val="24"/>
          <w:lang w:eastAsia="ru-RU"/>
        </w:rPr>
        <w:t xml:space="preserve">копія договору користування приміщенням (найму приміщення), укладеного не менше ніж на п’ять років, засвідчена заявником (у разі якщо заявник не має власного приміщення, необхідного для виконання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відповідно до заявленої сфери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4" w:name="n392"/>
      <w:bookmarkEnd w:id="224"/>
      <w:r w:rsidRPr="00F24CB9">
        <w:rPr>
          <w:rFonts w:ascii="Times New Roman" w:eastAsia="Times New Roman" w:hAnsi="Times New Roman" w:cs="Times New Roman"/>
          <w:sz w:val="24"/>
          <w:szCs w:val="24"/>
          <w:lang w:eastAsia="ru-RU"/>
        </w:rPr>
        <w:t xml:space="preserve">платіжний документ (платіжне доручення, квитанція) про сплату плати за видачу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з відміткою банку, відділення поштового зв’язку або коду проведеної операції.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5" w:name="n393"/>
      <w:bookmarkEnd w:id="225"/>
      <w:r w:rsidRPr="00F24CB9">
        <w:rPr>
          <w:rFonts w:ascii="Times New Roman" w:eastAsia="Times New Roman" w:hAnsi="Times New Roman" w:cs="Times New Roman"/>
          <w:sz w:val="24"/>
          <w:szCs w:val="24"/>
          <w:lang w:eastAsia="ru-RU"/>
        </w:rPr>
        <w:t>Зазначений у цій частині перелі</w:t>
      </w:r>
      <w:proofErr w:type="gramStart"/>
      <w:r w:rsidRPr="00F24CB9">
        <w:rPr>
          <w:rFonts w:ascii="Times New Roman" w:eastAsia="Times New Roman" w:hAnsi="Times New Roman" w:cs="Times New Roman"/>
          <w:sz w:val="24"/>
          <w:szCs w:val="24"/>
          <w:lang w:eastAsia="ru-RU"/>
        </w:rPr>
        <w:t>к</w:t>
      </w:r>
      <w:proofErr w:type="gramEnd"/>
      <w:r w:rsidRPr="00F24CB9">
        <w:rPr>
          <w:rFonts w:ascii="Times New Roman" w:eastAsia="Times New Roman" w:hAnsi="Times New Roman" w:cs="Times New Roman"/>
          <w:sz w:val="24"/>
          <w:szCs w:val="24"/>
          <w:lang w:eastAsia="ru-RU"/>
        </w:rPr>
        <w:t xml:space="preserve"> документів, що додаються до заяви про уповноваження, є вичерпним.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6" w:name="n394"/>
      <w:bookmarkEnd w:id="226"/>
      <w:r w:rsidRPr="00F24CB9">
        <w:rPr>
          <w:rFonts w:ascii="Times New Roman" w:eastAsia="Times New Roman" w:hAnsi="Times New Roman" w:cs="Times New Roman"/>
          <w:sz w:val="24"/>
          <w:szCs w:val="24"/>
          <w:lang w:eastAsia="ru-RU"/>
        </w:rPr>
        <w:t xml:space="preserve">4. Заявники можуть бути уповноважені на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за умови їх відповідності критеріям, яким повинні відповідати уповноважені наукові метрологічні центри, метрологічні центри та повірочні лабораторії (далі - уповноважені організації).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7" w:name="n395"/>
      <w:bookmarkEnd w:id="227"/>
      <w:r w:rsidRPr="00F24CB9">
        <w:rPr>
          <w:rFonts w:ascii="Times New Roman" w:eastAsia="Times New Roman" w:hAnsi="Times New Roman" w:cs="Times New Roman"/>
          <w:sz w:val="24"/>
          <w:szCs w:val="24"/>
          <w:lang w:eastAsia="ru-RU"/>
        </w:rPr>
        <w:t>Критеріями, яким повинні відповідати уповноважені організації (далі - встановлені критер</w:t>
      </w:r>
      <w:proofErr w:type="gramStart"/>
      <w:r w:rsidRPr="00F24CB9">
        <w:rPr>
          <w:rFonts w:ascii="Times New Roman" w:eastAsia="Times New Roman" w:hAnsi="Times New Roman" w:cs="Times New Roman"/>
          <w:sz w:val="24"/>
          <w:szCs w:val="24"/>
          <w:lang w:eastAsia="ru-RU"/>
        </w:rPr>
        <w:t>ії), є:</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8" w:name="n396"/>
      <w:bookmarkEnd w:id="228"/>
      <w:r w:rsidRPr="00F24CB9">
        <w:rPr>
          <w:rFonts w:ascii="Times New Roman" w:eastAsia="Times New Roman" w:hAnsi="Times New Roman" w:cs="Times New Roman"/>
          <w:sz w:val="24"/>
          <w:szCs w:val="24"/>
          <w:lang w:eastAsia="ru-RU"/>
        </w:rPr>
        <w:t>незалежність та неупередженість;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29" w:name="n397"/>
      <w:bookmarkEnd w:id="229"/>
      <w:r w:rsidRPr="00F24CB9">
        <w:rPr>
          <w:rFonts w:ascii="Times New Roman" w:eastAsia="Times New Roman" w:hAnsi="Times New Roman" w:cs="Times New Roman"/>
          <w:sz w:val="24"/>
          <w:szCs w:val="24"/>
          <w:lang w:eastAsia="ru-RU"/>
        </w:rPr>
        <w:t>кваліфікація персоналу;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0" w:name="n398"/>
      <w:bookmarkEnd w:id="230"/>
      <w:r w:rsidRPr="00F24CB9">
        <w:rPr>
          <w:rFonts w:ascii="Times New Roman" w:eastAsia="Times New Roman" w:hAnsi="Times New Roman" w:cs="Times New Roman"/>
          <w:sz w:val="24"/>
          <w:szCs w:val="24"/>
          <w:lang w:eastAsia="ru-RU"/>
        </w:rPr>
        <w:t>наявність матеріально-технічної бази;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1" w:name="n399"/>
      <w:bookmarkEnd w:id="231"/>
      <w:r w:rsidRPr="00F24CB9">
        <w:rPr>
          <w:rFonts w:ascii="Times New Roman" w:eastAsia="Times New Roman" w:hAnsi="Times New Roman" w:cs="Times New Roman"/>
          <w:sz w:val="24"/>
          <w:szCs w:val="24"/>
          <w:lang w:eastAsia="ru-RU"/>
        </w:rPr>
        <w:t xml:space="preserve">наявність фонду нормативних документів та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ічної документації, необхідних для проведення повірки законодавчо регульованих засобів вимірювальної техніки,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2" w:name="n400"/>
      <w:bookmarkEnd w:id="232"/>
      <w:r w:rsidRPr="00F24CB9">
        <w:rPr>
          <w:rFonts w:ascii="Times New Roman" w:eastAsia="Times New Roman" w:hAnsi="Times New Roman" w:cs="Times New Roman"/>
          <w:sz w:val="24"/>
          <w:szCs w:val="24"/>
          <w:lang w:eastAsia="ru-RU"/>
        </w:rPr>
        <w:t>наявність впровадженої системи якості;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3" w:name="n401"/>
      <w:bookmarkEnd w:id="233"/>
      <w:r w:rsidRPr="00F24CB9">
        <w:rPr>
          <w:rFonts w:ascii="Times New Roman" w:eastAsia="Times New Roman" w:hAnsi="Times New Roman" w:cs="Times New Roman"/>
          <w:sz w:val="24"/>
          <w:szCs w:val="24"/>
          <w:lang w:eastAsia="ru-RU"/>
        </w:rPr>
        <w:t xml:space="preserve">забезпечення правильності оформлення та зберігання результатів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4" w:name="n402"/>
      <w:bookmarkEnd w:id="234"/>
      <w:r w:rsidRPr="00F24CB9">
        <w:rPr>
          <w:rFonts w:ascii="Times New Roman" w:eastAsia="Times New Roman" w:hAnsi="Times New Roman" w:cs="Times New Roman"/>
          <w:sz w:val="24"/>
          <w:szCs w:val="24"/>
          <w:lang w:eastAsia="ru-RU"/>
        </w:rPr>
        <w:lastRenderedPageBreak/>
        <w:t>Заявники з метою досягнення їх відповідності встановленим критеріям повинні відповідати вимогам, визначеним центральним органом виконавчої влади, що забезпечує формування державної політики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5" w:name="n403"/>
      <w:bookmarkEnd w:id="235"/>
      <w:r w:rsidRPr="00F24CB9">
        <w:rPr>
          <w:rFonts w:ascii="Times New Roman" w:eastAsia="Times New Roman" w:hAnsi="Times New Roman" w:cs="Times New Roman"/>
          <w:sz w:val="24"/>
          <w:szCs w:val="24"/>
          <w:lang w:eastAsia="ru-RU"/>
        </w:rPr>
        <w:t xml:space="preserve">5. Орган з уповноваження протягом 80 робочих днів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ісля надходження заяви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6" w:name="n404"/>
      <w:bookmarkEnd w:id="236"/>
      <w:r w:rsidRPr="00F24CB9">
        <w:rPr>
          <w:rFonts w:ascii="Times New Roman" w:eastAsia="Times New Roman" w:hAnsi="Times New Roman" w:cs="Times New Roman"/>
          <w:sz w:val="24"/>
          <w:szCs w:val="24"/>
          <w:lang w:eastAsia="ru-RU"/>
        </w:rPr>
        <w:t>проводить експертизу поданих заявником документі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та перевіряє повноту відомостей;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7" w:name="n405"/>
      <w:bookmarkEnd w:id="237"/>
      <w:r w:rsidRPr="00F24CB9">
        <w:rPr>
          <w:rFonts w:ascii="Times New Roman" w:eastAsia="Times New Roman" w:hAnsi="Times New Roman" w:cs="Times New Roman"/>
          <w:sz w:val="24"/>
          <w:szCs w:val="24"/>
          <w:lang w:eastAsia="ru-RU"/>
        </w:rPr>
        <w:t xml:space="preserve">проводить перевірку заявника за </w:t>
      </w:r>
      <w:proofErr w:type="gramStart"/>
      <w:r w:rsidRPr="00F24CB9">
        <w:rPr>
          <w:rFonts w:ascii="Times New Roman" w:eastAsia="Times New Roman" w:hAnsi="Times New Roman" w:cs="Times New Roman"/>
          <w:sz w:val="24"/>
          <w:szCs w:val="24"/>
          <w:lang w:eastAsia="ru-RU"/>
        </w:rPr>
        <w:t>його м</w:t>
      </w:r>
      <w:proofErr w:type="gramEnd"/>
      <w:r w:rsidRPr="00F24CB9">
        <w:rPr>
          <w:rFonts w:ascii="Times New Roman" w:eastAsia="Times New Roman" w:hAnsi="Times New Roman" w:cs="Times New Roman"/>
          <w:sz w:val="24"/>
          <w:szCs w:val="24"/>
          <w:lang w:eastAsia="ru-RU"/>
        </w:rPr>
        <w:t>ісцезнаходженням на відповідність встановленим критеріям;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8" w:name="n406"/>
      <w:bookmarkEnd w:id="238"/>
      <w:r w:rsidRPr="00F24CB9">
        <w:rPr>
          <w:rFonts w:ascii="Times New Roman" w:eastAsia="Times New Roman" w:hAnsi="Times New Roman" w:cs="Times New Roman"/>
          <w:sz w:val="24"/>
          <w:szCs w:val="24"/>
          <w:lang w:eastAsia="ru-RU"/>
        </w:rPr>
        <w:t xml:space="preserve">видає заявнику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ідоцтво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39" w:name="n407"/>
      <w:bookmarkEnd w:id="239"/>
      <w:r w:rsidRPr="00F24CB9">
        <w:rPr>
          <w:rFonts w:ascii="Times New Roman" w:eastAsia="Times New Roman" w:hAnsi="Times New Roman" w:cs="Times New Roman"/>
          <w:sz w:val="24"/>
          <w:szCs w:val="24"/>
          <w:lang w:eastAsia="ru-RU"/>
        </w:rPr>
        <w:t xml:space="preserve">у разі відмови у видачі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надсилає заявнику письмове повідомлення про відмову у видачі свідоцтва про уповноваження із зазначенням підстав для такої відмови.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0" w:name="n408"/>
      <w:bookmarkEnd w:id="240"/>
      <w:r w:rsidRPr="00F24CB9">
        <w:rPr>
          <w:rFonts w:ascii="Times New Roman" w:eastAsia="Times New Roman" w:hAnsi="Times New Roman" w:cs="Times New Roman"/>
          <w:sz w:val="24"/>
          <w:szCs w:val="24"/>
          <w:lang w:eastAsia="ru-RU"/>
        </w:rPr>
        <w:t xml:space="preserve">До проведення перевірки заявника на відповідність встановленим критеріям орган з уповноваження залучає фахівців наукових метрологічних центрів, які мають досвід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відповідно до заявленої сфери уповноваження не менше п’яти років.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1" w:name="n409"/>
      <w:bookmarkEnd w:id="241"/>
      <w:proofErr w:type="gramStart"/>
      <w:r w:rsidRPr="00F24CB9">
        <w:rPr>
          <w:rFonts w:ascii="Times New Roman" w:eastAsia="Times New Roman" w:hAnsi="Times New Roman" w:cs="Times New Roman"/>
          <w:sz w:val="24"/>
          <w:szCs w:val="24"/>
          <w:lang w:eastAsia="ru-RU"/>
        </w:rPr>
        <w:t>Посадові особи органу з уповноваження та фахівці наукових метрологічних центрів не можуть брати участі у проведенні експертизи поданих заявником документів та перевірки його на відповідність встановленим критеріям у разі, якщо вони перебували протягом останніх трьох років або перебувають у службовій залежності від заявника чи є близькими особами в</w:t>
      </w:r>
      <w:proofErr w:type="gramEnd"/>
      <w:r w:rsidRPr="00F24CB9">
        <w:rPr>
          <w:rFonts w:ascii="Times New Roman" w:eastAsia="Times New Roman" w:hAnsi="Times New Roman" w:cs="Times New Roman"/>
          <w:sz w:val="24"/>
          <w:szCs w:val="24"/>
          <w:lang w:eastAsia="ru-RU"/>
        </w:rPr>
        <w:t xml:space="preserve"> розумінні </w:t>
      </w:r>
      <w:hyperlink r:id="rId51"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xml:space="preserve"> "Про запобігання корупції" для будь-якої особи, яка належить </w:t>
      </w:r>
      <w:proofErr w:type="gramStart"/>
      <w:r w:rsidRPr="00F24CB9">
        <w:rPr>
          <w:rFonts w:ascii="Times New Roman" w:eastAsia="Times New Roman" w:hAnsi="Times New Roman" w:cs="Times New Roman"/>
          <w:sz w:val="24"/>
          <w:szCs w:val="24"/>
          <w:lang w:eastAsia="ru-RU"/>
        </w:rPr>
        <w:t>до</w:t>
      </w:r>
      <w:proofErr w:type="gramEnd"/>
      <w:r w:rsidRPr="00F24CB9">
        <w:rPr>
          <w:rFonts w:ascii="Times New Roman" w:eastAsia="Times New Roman" w:hAnsi="Times New Roman" w:cs="Times New Roman"/>
          <w:sz w:val="24"/>
          <w:szCs w:val="24"/>
          <w:lang w:eastAsia="ru-RU"/>
        </w:rPr>
        <w:t xml:space="preserve"> персоналу заявника.</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2" w:name="n410"/>
      <w:bookmarkEnd w:id="242"/>
      <w:r w:rsidRPr="00F24CB9">
        <w:rPr>
          <w:rFonts w:ascii="Times New Roman" w:eastAsia="Times New Roman" w:hAnsi="Times New Roman" w:cs="Times New Roman"/>
          <w:sz w:val="24"/>
          <w:szCs w:val="24"/>
          <w:lang w:eastAsia="ru-RU"/>
        </w:rPr>
        <w:t>Посадові особи органу з уповноваження та фахівці наукових метрологічних центрів, які надали недостовірні відомості щодо своєї відповідності зазначеним вимогам до них (</w:t>
      </w:r>
      <w:proofErr w:type="gramStart"/>
      <w:r w:rsidRPr="00F24CB9">
        <w:rPr>
          <w:rFonts w:ascii="Times New Roman" w:eastAsia="Times New Roman" w:hAnsi="Times New Roman" w:cs="Times New Roman"/>
          <w:sz w:val="24"/>
          <w:szCs w:val="24"/>
          <w:lang w:eastAsia="ru-RU"/>
        </w:rPr>
        <w:t>кр</w:t>
      </w:r>
      <w:proofErr w:type="gramEnd"/>
      <w:r w:rsidRPr="00F24CB9">
        <w:rPr>
          <w:rFonts w:ascii="Times New Roman" w:eastAsia="Times New Roman" w:hAnsi="Times New Roman" w:cs="Times New Roman"/>
          <w:sz w:val="24"/>
          <w:szCs w:val="24"/>
          <w:lang w:eastAsia="ru-RU"/>
        </w:rPr>
        <w:t xml:space="preserve">ім технічних помилок), не можуть бути залучені до проведення експертизи поданих заявниками документів та перевірки їх на відповідність встановленим критеріям протягом одного року з дня встановлення факту надання недостовірних відомостей, задокументованого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відповідному акті.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3" w:name="n411"/>
      <w:bookmarkEnd w:id="243"/>
      <w:r w:rsidRPr="00F24CB9">
        <w:rPr>
          <w:rFonts w:ascii="Times New Roman" w:eastAsia="Times New Roman" w:hAnsi="Times New Roman" w:cs="Times New Roman"/>
          <w:sz w:val="24"/>
          <w:szCs w:val="24"/>
          <w:lang w:eastAsia="ru-RU"/>
        </w:rPr>
        <w:t xml:space="preserve">Залучені фахівці наукових метрологічних центрів беруть участь у проведенні перевірки заявника на відповідність встановленим критеріям спільно з посадовими особами органу з уповноваження, а також мають такі самі права та виконують такі самі обов’язки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проведення цієї перевірки, що й зазначені посадові особи.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4" w:name="n412"/>
      <w:bookmarkEnd w:id="244"/>
      <w:r w:rsidRPr="00F24CB9">
        <w:rPr>
          <w:rFonts w:ascii="Times New Roman" w:eastAsia="Times New Roman" w:hAnsi="Times New Roman" w:cs="Times New Roman"/>
          <w:sz w:val="24"/>
          <w:szCs w:val="24"/>
          <w:lang w:eastAsia="ru-RU"/>
        </w:rPr>
        <w:t xml:space="preserve">Залучені фахівці наукових метрологічних центрів не можуть становити більше половини складу комісії, що </w:t>
      </w:r>
      <w:proofErr w:type="gramStart"/>
      <w:r w:rsidRPr="00F24CB9">
        <w:rPr>
          <w:rFonts w:ascii="Times New Roman" w:eastAsia="Times New Roman" w:hAnsi="Times New Roman" w:cs="Times New Roman"/>
          <w:sz w:val="24"/>
          <w:szCs w:val="24"/>
          <w:lang w:eastAsia="ru-RU"/>
        </w:rPr>
        <w:t>проводить</w:t>
      </w:r>
      <w:proofErr w:type="gramEnd"/>
      <w:r w:rsidRPr="00F24CB9">
        <w:rPr>
          <w:rFonts w:ascii="Times New Roman" w:eastAsia="Times New Roman" w:hAnsi="Times New Roman" w:cs="Times New Roman"/>
          <w:sz w:val="24"/>
          <w:szCs w:val="24"/>
          <w:lang w:eastAsia="ru-RU"/>
        </w:rPr>
        <w:t xml:space="preserve"> перевірку заявника на відповідність встановленим критеріям, або очолювати зазначену комісію.</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5" w:name="n413"/>
      <w:bookmarkEnd w:id="245"/>
      <w:r w:rsidRPr="00F24CB9">
        <w:rPr>
          <w:rFonts w:ascii="Times New Roman" w:eastAsia="Times New Roman" w:hAnsi="Times New Roman" w:cs="Times New Roman"/>
          <w:sz w:val="24"/>
          <w:szCs w:val="24"/>
          <w:lang w:eastAsia="ru-RU"/>
        </w:rPr>
        <w:t xml:space="preserve">6.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ідставами для відмови у видачі свідоцтва про уповноваження є:</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6" w:name="n414"/>
      <w:bookmarkEnd w:id="246"/>
      <w:r w:rsidRPr="00F24CB9">
        <w:rPr>
          <w:rFonts w:ascii="Times New Roman" w:eastAsia="Times New Roman" w:hAnsi="Times New Roman" w:cs="Times New Roman"/>
          <w:sz w:val="24"/>
          <w:szCs w:val="24"/>
          <w:lang w:eastAsia="ru-RU"/>
        </w:rPr>
        <w:t>подання заявником неповного пакета документів, необхідних для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7" w:name="n415"/>
      <w:bookmarkEnd w:id="247"/>
      <w:r w:rsidRPr="00F24CB9">
        <w:rPr>
          <w:rFonts w:ascii="Times New Roman" w:eastAsia="Times New Roman" w:hAnsi="Times New Roman" w:cs="Times New Roman"/>
          <w:sz w:val="24"/>
          <w:szCs w:val="24"/>
          <w:lang w:eastAsia="ru-RU"/>
        </w:rPr>
        <w:t>виявлення в документах, поданих заявником, недостовірних відомостей (</w:t>
      </w:r>
      <w:proofErr w:type="gramStart"/>
      <w:r w:rsidRPr="00F24CB9">
        <w:rPr>
          <w:rFonts w:ascii="Times New Roman" w:eastAsia="Times New Roman" w:hAnsi="Times New Roman" w:cs="Times New Roman"/>
          <w:sz w:val="24"/>
          <w:szCs w:val="24"/>
          <w:lang w:eastAsia="ru-RU"/>
        </w:rPr>
        <w:t>кр</w:t>
      </w:r>
      <w:proofErr w:type="gramEnd"/>
      <w:r w:rsidRPr="00F24CB9">
        <w:rPr>
          <w:rFonts w:ascii="Times New Roman" w:eastAsia="Times New Roman" w:hAnsi="Times New Roman" w:cs="Times New Roman"/>
          <w:sz w:val="24"/>
          <w:szCs w:val="24"/>
          <w:lang w:eastAsia="ru-RU"/>
        </w:rPr>
        <w:t>ім технічних помилок);</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8" w:name="n416"/>
      <w:bookmarkEnd w:id="248"/>
      <w:r w:rsidRPr="00F24CB9">
        <w:rPr>
          <w:rFonts w:ascii="Times New Roman" w:eastAsia="Times New Roman" w:hAnsi="Times New Roman" w:cs="Times New Roman"/>
          <w:sz w:val="24"/>
          <w:szCs w:val="24"/>
          <w:lang w:eastAsia="ru-RU"/>
        </w:rPr>
        <w:t xml:space="preserve">встановлення за результатами перевірки заявника на відповідність встановленим критеріям факту виконання ним без уповноваження робіт з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 xml:space="preserve">іки, що перебувають в експлуатації, які згідно з цим Законом виконуються за умови уповноваження (крім робіт, за виконання яких без уповноваження заявнику раніше було відмовлено у видачі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 xml:space="preserve">ідоцтва про уповноваження з </w:t>
      </w:r>
      <w:r w:rsidRPr="00F24CB9">
        <w:rPr>
          <w:rFonts w:ascii="Times New Roman" w:eastAsia="Times New Roman" w:hAnsi="Times New Roman" w:cs="Times New Roman"/>
          <w:sz w:val="24"/>
          <w:szCs w:val="24"/>
          <w:lang w:eastAsia="ru-RU"/>
        </w:rPr>
        <w:lastRenderedPageBreak/>
        <w:t>підстави, передбаченої цим абзацом, або раніше видане йому свідоцтво про уповноваження було анульоване з підстави, передбаченої </w:t>
      </w:r>
      <w:hyperlink r:id="rId52" w:anchor="n437" w:history="1">
        <w:r w:rsidRPr="00F24CB9">
          <w:rPr>
            <w:rFonts w:ascii="Times New Roman" w:eastAsia="Times New Roman" w:hAnsi="Times New Roman" w:cs="Times New Roman"/>
            <w:color w:val="006600"/>
            <w:sz w:val="24"/>
            <w:szCs w:val="24"/>
            <w:u w:val="single"/>
            <w:lang w:eastAsia="ru-RU"/>
          </w:rPr>
          <w:t>абзацом восьмим</w:t>
        </w:r>
      </w:hyperlink>
      <w:r w:rsidRPr="00F24CB9">
        <w:rPr>
          <w:rFonts w:ascii="Times New Roman" w:eastAsia="Times New Roman" w:hAnsi="Times New Roman" w:cs="Times New Roman"/>
          <w:sz w:val="24"/>
          <w:szCs w:val="24"/>
          <w:lang w:eastAsia="ru-RU"/>
        </w:rPr>
        <w:t> частини десятої цієї статті);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49" w:name="n417"/>
      <w:bookmarkEnd w:id="249"/>
      <w:r w:rsidRPr="00F24CB9">
        <w:rPr>
          <w:rFonts w:ascii="Times New Roman" w:eastAsia="Times New Roman" w:hAnsi="Times New Roman" w:cs="Times New Roman"/>
          <w:sz w:val="24"/>
          <w:szCs w:val="24"/>
          <w:lang w:eastAsia="ru-RU"/>
        </w:rPr>
        <w:t xml:space="preserve">відмова заявника у допуску посадових осіб органу з уповноваження та/або залучених фахівців наукових метрологічних центрів до проведення його перевірки на відповідність встановленим критеріям з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ідстав, не передбачених законом, про що посадові особи, які проводять відповідну перевірку, складають акт;</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0" w:name="n418"/>
      <w:bookmarkEnd w:id="250"/>
      <w:r w:rsidRPr="00F24CB9">
        <w:rPr>
          <w:rFonts w:ascii="Times New Roman" w:eastAsia="Times New Roman" w:hAnsi="Times New Roman" w:cs="Times New Roman"/>
          <w:sz w:val="24"/>
          <w:szCs w:val="24"/>
          <w:lang w:eastAsia="ru-RU"/>
        </w:rPr>
        <w:t>невідповідність заявника встановленим критеріям.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1" w:name="n419"/>
      <w:bookmarkEnd w:id="251"/>
      <w:r w:rsidRPr="00F24CB9">
        <w:rPr>
          <w:rFonts w:ascii="Times New Roman" w:eastAsia="Times New Roman" w:hAnsi="Times New Roman" w:cs="Times New Roman"/>
          <w:sz w:val="24"/>
          <w:szCs w:val="24"/>
          <w:lang w:eastAsia="ru-RU"/>
        </w:rPr>
        <w:t xml:space="preserve">У разі усунення заявником причин, що стали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ідставою для відмови у видачі свідоцтва про уповноваження, видача свідоцтва про уповноваження здійснюється у порядку та строки, встановлені </w:t>
      </w:r>
      <w:hyperlink r:id="rId53" w:anchor="n386" w:history="1">
        <w:r w:rsidRPr="00F24CB9">
          <w:rPr>
            <w:rFonts w:ascii="Times New Roman" w:eastAsia="Times New Roman" w:hAnsi="Times New Roman" w:cs="Times New Roman"/>
            <w:color w:val="006600"/>
            <w:sz w:val="24"/>
            <w:szCs w:val="24"/>
            <w:u w:val="single"/>
            <w:lang w:eastAsia="ru-RU"/>
          </w:rPr>
          <w:t>частинами третьою - п’ятою</w:t>
        </w:r>
      </w:hyperlink>
      <w:r w:rsidRPr="00F24CB9">
        <w:rPr>
          <w:rFonts w:ascii="Times New Roman" w:eastAsia="Times New Roman" w:hAnsi="Times New Roman" w:cs="Times New Roman"/>
          <w:sz w:val="24"/>
          <w:szCs w:val="24"/>
          <w:lang w:eastAsia="ru-RU"/>
        </w:rPr>
        <w:t> цієї статті.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2" w:name="n420"/>
      <w:bookmarkEnd w:id="252"/>
      <w:r w:rsidRPr="00F24CB9">
        <w:rPr>
          <w:rFonts w:ascii="Times New Roman" w:eastAsia="Times New Roman" w:hAnsi="Times New Roman" w:cs="Times New Roman"/>
          <w:sz w:val="24"/>
          <w:szCs w:val="24"/>
          <w:lang w:eastAsia="ru-RU"/>
        </w:rPr>
        <w:t xml:space="preserve">У разі відмови у видачі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з підстав, передбачених </w:t>
      </w:r>
      <w:hyperlink r:id="rId54" w:anchor="n415" w:history="1">
        <w:r w:rsidRPr="00F24CB9">
          <w:rPr>
            <w:rFonts w:ascii="Times New Roman" w:eastAsia="Times New Roman" w:hAnsi="Times New Roman" w:cs="Times New Roman"/>
            <w:color w:val="006600"/>
            <w:sz w:val="24"/>
            <w:szCs w:val="24"/>
            <w:u w:val="single"/>
            <w:lang w:eastAsia="ru-RU"/>
          </w:rPr>
          <w:t>абзацами третім</w:t>
        </w:r>
      </w:hyperlink>
      <w:r w:rsidRPr="00F24CB9">
        <w:rPr>
          <w:rFonts w:ascii="Times New Roman" w:eastAsia="Times New Roman" w:hAnsi="Times New Roman" w:cs="Times New Roman"/>
          <w:sz w:val="24"/>
          <w:szCs w:val="24"/>
          <w:lang w:eastAsia="ru-RU"/>
        </w:rPr>
        <w:t> і </w:t>
      </w:r>
      <w:hyperlink r:id="rId55" w:anchor="n416" w:history="1">
        <w:r w:rsidRPr="00F24CB9">
          <w:rPr>
            <w:rFonts w:ascii="Times New Roman" w:eastAsia="Times New Roman" w:hAnsi="Times New Roman" w:cs="Times New Roman"/>
            <w:color w:val="006600"/>
            <w:sz w:val="24"/>
            <w:szCs w:val="24"/>
            <w:u w:val="single"/>
            <w:lang w:eastAsia="ru-RU"/>
          </w:rPr>
          <w:t>четвертим</w:t>
        </w:r>
      </w:hyperlink>
      <w:r w:rsidRPr="00F24CB9">
        <w:rPr>
          <w:rFonts w:ascii="Times New Roman" w:eastAsia="Times New Roman" w:hAnsi="Times New Roman" w:cs="Times New Roman"/>
          <w:sz w:val="24"/>
          <w:szCs w:val="24"/>
          <w:lang w:eastAsia="ru-RU"/>
        </w:rPr>
        <w:t> цієї частини, або анулювання раніше виданого заявнику свідоцтва про уповноваження з підстав, передбачених </w:t>
      </w:r>
      <w:hyperlink r:id="rId56" w:anchor="n437" w:history="1">
        <w:r w:rsidRPr="00F24CB9">
          <w:rPr>
            <w:rFonts w:ascii="Times New Roman" w:eastAsia="Times New Roman" w:hAnsi="Times New Roman" w:cs="Times New Roman"/>
            <w:color w:val="006600"/>
            <w:sz w:val="24"/>
            <w:szCs w:val="24"/>
            <w:u w:val="single"/>
            <w:lang w:eastAsia="ru-RU"/>
          </w:rPr>
          <w:t>абзацами восьмим</w:t>
        </w:r>
      </w:hyperlink>
      <w:r w:rsidRPr="00F24CB9">
        <w:rPr>
          <w:rFonts w:ascii="Times New Roman" w:eastAsia="Times New Roman" w:hAnsi="Times New Roman" w:cs="Times New Roman"/>
          <w:sz w:val="24"/>
          <w:szCs w:val="24"/>
          <w:lang w:eastAsia="ru-RU"/>
        </w:rPr>
        <w:t> і </w:t>
      </w:r>
      <w:hyperlink r:id="rId57" w:anchor="n438" w:history="1">
        <w:r w:rsidRPr="00F24CB9">
          <w:rPr>
            <w:rFonts w:ascii="Times New Roman" w:eastAsia="Times New Roman" w:hAnsi="Times New Roman" w:cs="Times New Roman"/>
            <w:color w:val="006600"/>
            <w:sz w:val="24"/>
            <w:szCs w:val="24"/>
            <w:u w:val="single"/>
            <w:lang w:eastAsia="ru-RU"/>
          </w:rPr>
          <w:t>дев’ятим</w:t>
        </w:r>
      </w:hyperlink>
      <w:r w:rsidRPr="00F24CB9">
        <w:rPr>
          <w:rFonts w:ascii="Times New Roman" w:eastAsia="Times New Roman" w:hAnsi="Times New Roman" w:cs="Times New Roman"/>
          <w:sz w:val="24"/>
          <w:szCs w:val="24"/>
          <w:lang w:eastAsia="ru-RU"/>
        </w:rPr>
        <w:t xml:space="preserve"> частини десятої цієї статті, заява про уповноваження може бути повторно подана зазначеним заявником не раніше ніж через один рік з дня надсилання йому письмового повідомлення про відмову у видачі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або набрання законної сили судовим рішенням про анулювання раніше виданого йому свідоцтва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3" w:name="n421"/>
      <w:bookmarkEnd w:id="253"/>
      <w:r w:rsidRPr="00F24CB9">
        <w:rPr>
          <w:rFonts w:ascii="Times New Roman" w:eastAsia="Times New Roman" w:hAnsi="Times New Roman" w:cs="Times New Roman"/>
          <w:sz w:val="24"/>
          <w:szCs w:val="24"/>
          <w:lang w:eastAsia="ru-RU"/>
        </w:rPr>
        <w:t xml:space="preserve">7. У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ідоцтві про уповноваження зазначаються категорії засобів вимірювальної техніки, повірку яких мають право проводити уповноважені організації.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4" w:name="n422"/>
      <w:bookmarkEnd w:id="254"/>
      <w:r w:rsidRPr="00F24CB9">
        <w:rPr>
          <w:rFonts w:ascii="Times New Roman" w:eastAsia="Times New Roman" w:hAnsi="Times New Roman" w:cs="Times New Roman"/>
          <w:sz w:val="24"/>
          <w:szCs w:val="24"/>
          <w:lang w:eastAsia="ru-RU"/>
        </w:rPr>
        <w:t xml:space="preserve">Строк дії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становить п’ять років.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5" w:name="n423"/>
      <w:bookmarkEnd w:id="255"/>
      <w:r w:rsidRPr="00F24CB9">
        <w:rPr>
          <w:rFonts w:ascii="Times New Roman" w:eastAsia="Times New Roman" w:hAnsi="Times New Roman" w:cs="Times New Roman"/>
          <w:sz w:val="24"/>
          <w:szCs w:val="24"/>
          <w:lang w:eastAsia="ru-RU"/>
        </w:rPr>
        <w:t xml:space="preserve">8. Відомості про уповноважені організації вносяться до бази даних про наукові метрологічні центри, метрологічні центри і повірочні лабораторії, уповноважені на проведення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яка формується та ведеться органом з уповноваження в порядку, встановленому центральним органом виконавчої влади, що забезпечує формування державної політики у сфері метрології та метрологічної діяльності. Внесення відомостей про уповноважені організації до зазначеної бази даних, їх оновлення є безоплатними для уповноважених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6" w:name="n424"/>
      <w:bookmarkEnd w:id="256"/>
      <w:r w:rsidRPr="00F24CB9">
        <w:rPr>
          <w:rFonts w:ascii="Times New Roman" w:eastAsia="Times New Roman" w:hAnsi="Times New Roman" w:cs="Times New Roman"/>
          <w:sz w:val="24"/>
          <w:szCs w:val="24"/>
          <w:lang w:eastAsia="ru-RU"/>
        </w:rPr>
        <w:t>Орган з уповноваження забезпечує на своєму офіційному веб-сайті вільний доступ до відомостей, що містяться у зазначеній базі даних, та їх постійне оновлення.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7" w:name="n425"/>
      <w:bookmarkEnd w:id="257"/>
      <w:r w:rsidRPr="00F24CB9">
        <w:rPr>
          <w:rFonts w:ascii="Times New Roman" w:eastAsia="Times New Roman" w:hAnsi="Times New Roman" w:cs="Times New Roman"/>
          <w:sz w:val="24"/>
          <w:szCs w:val="24"/>
          <w:lang w:eastAsia="ru-RU"/>
        </w:rPr>
        <w:t>9. Орган з уповноваження здійснює моніторинг відповідності уповноважених організацій вимогам цього Закону та встановленим критеріям.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8" w:name="n426"/>
      <w:bookmarkEnd w:id="258"/>
      <w:r w:rsidRPr="00F24CB9">
        <w:rPr>
          <w:rFonts w:ascii="Times New Roman" w:eastAsia="Times New Roman" w:hAnsi="Times New Roman" w:cs="Times New Roman"/>
          <w:sz w:val="24"/>
          <w:szCs w:val="24"/>
          <w:lang w:eastAsia="ru-RU"/>
        </w:rPr>
        <w:t>Моніторинг уповноважених організацій здійснюється шляхом: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59" w:name="n427"/>
      <w:bookmarkEnd w:id="259"/>
      <w:r w:rsidRPr="00F24CB9">
        <w:rPr>
          <w:rFonts w:ascii="Times New Roman" w:eastAsia="Times New Roman" w:hAnsi="Times New Roman" w:cs="Times New Roman"/>
          <w:sz w:val="24"/>
          <w:szCs w:val="24"/>
          <w:lang w:eastAsia="ru-RU"/>
        </w:rPr>
        <w:t>проведення планових та позапланових перевірок уповноважених організацій відповідно до </w:t>
      </w:r>
      <w:hyperlink r:id="rId58"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xml:space="preserve"> "Про основні засади </w:t>
      </w:r>
      <w:proofErr w:type="gramStart"/>
      <w:r w:rsidRPr="00F24CB9">
        <w:rPr>
          <w:rFonts w:ascii="Times New Roman" w:eastAsia="Times New Roman" w:hAnsi="Times New Roman" w:cs="Times New Roman"/>
          <w:sz w:val="24"/>
          <w:szCs w:val="24"/>
          <w:lang w:eastAsia="ru-RU"/>
        </w:rPr>
        <w:t>державного</w:t>
      </w:r>
      <w:proofErr w:type="gramEnd"/>
      <w:r w:rsidRPr="00F24CB9">
        <w:rPr>
          <w:rFonts w:ascii="Times New Roman" w:eastAsia="Times New Roman" w:hAnsi="Times New Roman" w:cs="Times New Roman"/>
          <w:sz w:val="24"/>
          <w:szCs w:val="24"/>
          <w:lang w:eastAsia="ru-RU"/>
        </w:rPr>
        <w:t xml:space="preserve"> нагляду (контролю) у сфері господарської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0" w:name="n428"/>
      <w:bookmarkEnd w:id="260"/>
      <w:r w:rsidRPr="00F24CB9">
        <w:rPr>
          <w:rFonts w:ascii="Times New Roman" w:eastAsia="Times New Roman" w:hAnsi="Times New Roman" w:cs="Times New Roman"/>
          <w:sz w:val="24"/>
          <w:szCs w:val="24"/>
          <w:lang w:eastAsia="ru-RU"/>
        </w:rPr>
        <w:t xml:space="preserve">розгляду звернень щодо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які надаються органу з уповноваження центральним органом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1" w:name="n429"/>
      <w:bookmarkEnd w:id="261"/>
      <w:r w:rsidRPr="00F24CB9">
        <w:rPr>
          <w:rFonts w:ascii="Times New Roman" w:eastAsia="Times New Roman" w:hAnsi="Times New Roman" w:cs="Times New Roman"/>
          <w:sz w:val="24"/>
          <w:szCs w:val="24"/>
          <w:lang w:eastAsia="ru-RU"/>
        </w:rPr>
        <w:t xml:space="preserve">Планові перевірки уповноважених організацій проводяться відповідно до </w:t>
      </w:r>
      <w:proofErr w:type="gramStart"/>
      <w:r w:rsidRPr="00F24CB9">
        <w:rPr>
          <w:rFonts w:ascii="Times New Roman" w:eastAsia="Times New Roman" w:hAnsi="Times New Roman" w:cs="Times New Roman"/>
          <w:sz w:val="24"/>
          <w:szCs w:val="24"/>
          <w:lang w:eastAsia="ru-RU"/>
        </w:rPr>
        <w:t>р</w:t>
      </w:r>
      <w:proofErr w:type="gramEnd"/>
      <w:r w:rsidRPr="00F24CB9">
        <w:rPr>
          <w:rFonts w:ascii="Times New Roman" w:eastAsia="Times New Roman" w:hAnsi="Times New Roman" w:cs="Times New Roman"/>
          <w:sz w:val="24"/>
          <w:szCs w:val="24"/>
          <w:lang w:eastAsia="ru-RU"/>
        </w:rPr>
        <w:t>ічних планів з періодичністю, визначеною згідно з вимогами </w:t>
      </w:r>
      <w:hyperlink r:id="rId59"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"Про основні засади державного нагляду (контролю) у сфері господарської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2" w:name="n430"/>
      <w:bookmarkEnd w:id="262"/>
      <w:r w:rsidRPr="00F24CB9">
        <w:rPr>
          <w:rFonts w:ascii="Times New Roman" w:eastAsia="Times New Roman" w:hAnsi="Times New Roman" w:cs="Times New Roman"/>
          <w:sz w:val="24"/>
          <w:szCs w:val="24"/>
          <w:lang w:eastAsia="ru-RU"/>
        </w:rPr>
        <w:t xml:space="preserve">10. Орган з уповноваження видає наказ про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у разі, якщо: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3" w:name="n431"/>
      <w:bookmarkEnd w:id="263"/>
      <w:r w:rsidRPr="00F24CB9">
        <w:rPr>
          <w:rFonts w:ascii="Times New Roman" w:eastAsia="Times New Roman" w:hAnsi="Times New Roman" w:cs="Times New Roman"/>
          <w:sz w:val="24"/>
          <w:szCs w:val="24"/>
          <w:lang w:eastAsia="ru-RU"/>
        </w:rPr>
        <w:lastRenderedPageBreak/>
        <w:t xml:space="preserve">уповноважена організація за власним бажанням звернулася із заявою про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4" w:name="n432"/>
      <w:bookmarkEnd w:id="264"/>
      <w:r w:rsidRPr="00F24CB9">
        <w:rPr>
          <w:rFonts w:ascii="Times New Roman" w:eastAsia="Times New Roman" w:hAnsi="Times New Roman" w:cs="Times New Roman"/>
          <w:sz w:val="24"/>
          <w:szCs w:val="24"/>
          <w:lang w:eastAsia="ru-RU"/>
        </w:rPr>
        <w:t>уповноважену організацію припинено шляхом злиття, приєднання, поділу, перетворення або ліквідації.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5" w:name="n433"/>
      <w:bookmarkEnd w:id="265"/>
      <w:r w:rsidRPr="00F24CB9">
        <w:rPr>
          <w:rFonts w:ascii="Times New Roman" w:eastAsia="Times New Roman" w:hAnsi="Times New Roman" w:cs="Times New Roman"/>
          <w:sz w:val="24"/>
          <w:szCs w:val="24"/>
          <w:lang w:eastAsia="ru-RU"/>
        </w:rPr>
        <w:t xml:space="preserve">Орган з уповноваження видає уповноваженій організації наказ про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не пізніше 20 робочих днів з дня одержання заяви уповноваженої організації про анулювання свідоцтва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6" w:name="n434"/>
      <w:bookmarkEnd w:id="266"/>
      <w:r w:rsidRPr="00F24CB9">
        <w:rPr>
          <w:rFonts w:ascii="Times New Roman" w:eastAsia="Times New Roman" w:hAnsi="Times New Roman" w:cs="Times New Roman"/>
          <w:sz w:val="24"/>
          <w:szCs w:val="24"/>
          <w:lang w:eastAsia="ru-RU"/>
        </w:rPr>
        <w:t xml:space="preserve">Орган з уповноваження звертається до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іністративного суду з позовом про застосування заходу реагування у виді анулювання свідоцтва про уповноваження за наявності хоча б однієї з таких підстав: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7" w:name="n435"/>
      <w:bookmarkEnd w:id="267"/>
      <w:r w:rsidRPr="00F24CB9">
        <w:rPr>
          <w:rFonts w:ascii="Times New Roman" w:eastAsia="Times New Roman" w:hAnsi="Times New Roman" w:cs="Times New Roman"/>
          <w:sz w:val="24"/>
          <w:szCs w:val="24"/>
          <w:lang w:eastAsia="ru-RU"/>
        </w:rPr>
        <w:t xml:space="preserve">за результатами планової або позапланової перевірки уповноваженої організації встановлено факт або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ідтверджено раніше одержану інформацію про те, що уповноважена організація не відповідає встановленим критеріям або не виконує своїх обов’язків та відсутня можливість усунення уповноваженою організацією виявленої невідповідності чи забезпечення виконання нею своїх обов’язків;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8" w:name="n436"/>
      <w:bookmarkEnd w:id="268"/>
      <w:r w:rsidRPr="00F24CB9">
        <w:rPr>
          <w:rFonts w:ascii="Times New Roman" w:eastAsia="Times New Roman" w:hAnsi="Times New Roman" w:cs="Times New Roman"/>
          <w:sz w:val="24"/>
          <w:szCs w:val="24"/>
          <w:lang w:eastAsia="ru-RU"/>
        </w:rPr>
        <w:t xml:space="preserve">уповноважена організація відмовила в допуску посадових осіб органу з уповноваження до проведення її планової або позапланової перевірки з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ідстав, не передбачених законом, про що посадові особи, які проводять відповідну перевірку, складають акт;</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69" w:name="n437"/>
      <w:bookmarkEnd w:id="269"/>
      <w:r w:rsidRPr="00F24CB9">
        <w:rPr>
          <w:rFonts w:ascii="Times New Roman" w:eastAsia="Times New Roman" w:hAnsi="Times New Roman" w:cs="Times New Roman"/>
          <w:sz w:val="24"/>
          <w:szCs w:val="24"/>
          <w:lang w:eastAsia="ru-RU"/>
        </w:rPr>
        <w:t xml:space="preserve">встановлено факт виконання уповноваженою організацією поза сферою уповноваження робіт з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які згідно з цим Законом можуть виконуватися за умови уповноваження, про що посадова особа органу з уповноваження складає відповідний акт;</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0" w:name="n438"/>
      <w:bookmarkEnd w:id="270"/>
      <w:r w:rsidRPr="00F24CB9">
        <w:rPr>
          <w:rFonts w:ascii="Times New Roman" w:eastAsia="Times New Roman" w:hAnsi="Times New Roman" w:cs="Times New Roman"/>
          <w:sz w:val="24"/>
          <w:szCs w:val="24"/>
          <w:lang w:eastAsia="ru-RU"/>
        </w:rPr>
        <w:t>встановлено факт порушення уповноваженою організацією заборони, встановленої </w:t>
      </w:r>
      <w:hyperlink r:id="rId60" w:anchor="n376" w:history="1">
        <w:r w:rsidRPr="00F24CB9">
          <w:rPr>
            <w:rFonts w:ascii="Times New Roman" w:eastAsia="Times New Roman" w:hAnsi="Times New Roman" w:cs="Times New Roman"/>
            <w:color w:val="006600"/>
            <w:sz w:val="24"/>
            <w:szCs w:val="24"/>
            <w:u w:val="single"/>
            <w:lang w:eastAsia="ru-RU"/>
          </w:rPr>
          <w:t>абзацом четвертим</w:t>
        </w:r>
      </w:hyperlink>
      <w:r w:rsidRPr="00F24CB9">
        <w:rPr>
          <w:rFonts w:ascii="Times New Roman" w:eastAsia="Times New Roman" w:hAnsi="Times New Roman" w:cs="Times New Roman"/>
          <w:sz w:val="24"/>
          <w:szCs w:val="24"/>
          <w:lang w:eastAsia="ru-RU"/>
        </w:rPr>
        <w:t> частини п’ятої статті 17 цього Закону, про що посадова особа органу з уповноваження складає відповідний акт.</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1" w:name="n439"/>
      <w:bookmarkEnd w:id="271"/>
      <w:r w:rsidRPr="00F24CB9">
        <w:rPr>
          <w:rFonts w:ascii="Times New Roman" w:eastAsia="Times New Roman" w:hAnsi="Times New Roman" w:cs="Times New Roman"/>
          <w:sz w:val="24"/>
          <w:szCs w:val="24"/>
          <w:lang w:eastAsia="ru-RU"/>
        </w:rPr>
        <w:t xml:space="preserve">У разі звернення органу з уповноваження до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іністративного суду з позовом про застосування заходу реагування у виді анулювання свідоцтва про уповноваження таке свідоцтво вважається анульованим з дня набрання законної сили відповідним судовим рішенням.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2" w:name="n440"/>
      <w:bookmarkEnd w:id="272"/>
      <w:r w:rsidRPr="00F24CB9">
        <w:rPr>
          <w:rFonts w:ascii="Times New Roman" w:eastAsia="Times New Roman" w:hAnsi="Times New Roman" w:cs="Times New Roman"/>
          <w:sz w:val="24"/>
          <w:szCs w:val="24"/>
          <w:lang w:eastAsia="ru-RU"/>
        </w:rPr>
        <w:t xml:space="preserve">11.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видачі свідоцтва про уповноваження застосовується принцип мовчазної згоди.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3" w:name="n441"/>
      <w:bookmarkEnd w:id="273"/>
      <w:r w:rsidRPr="00F24CB9">
        <w:rPr>
          <w:rFonts w:ascii="Times New Roman" w:eastAsia="Times New Roman" w:hAnsi="Times New Roman" w:cs="Times New Roman"/>
          <w:sz w:val="24"/>
          <w:szCs w:val="24"/>
          <w:lang w:eastAsia="ru-RU"/>
        </w:rPr>
        <w:t xml:space="preserve">12. Спори з питань уповноваження на проведення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вирішуються в судовому порядку.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4" w:name="n442"/>
      <w:bookmarkEnd w:id="274"/>
      <w:r w:rsidRPr="00F24CB9">
        <w:rPr>
          <w:rFonts w:ascii="Times New Roman" w:eastAsia="Times New Roman" w:hAnsi="Times New Roman" w:cs="Times New Roman"/>
          <w:sz w:val="24"/>
          <w:szCs w:val="24"/>
          <w:lang w:eastAsia="ru-RU"/>
        </w:rPr>
        <w:t xml:space="preserve">13. Порядок видачі або відмови у видачі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його анулювання затверджується Кабінетом Міністрів України відповідно до положень </w:t>
      </w:r>
      <w:hyperlink r:id="rId61"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"Про дозвільну систему у сфері господарської діяльності" та цього Закону.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5" w:name="n443"/>
      <w:bookmarkEnd w:id="275"/>
      <w:r w:rsidRPr="00F24CB9">
        <w:rPr>
          <w:rFonts w:ascii="Times New Roman" w:eastAsia="Times New Roman" w:hAnsi="Times New Roman" w:cs="Times New Roman"/>
          <w:i/>
          <w:iCs/>
          <w:sz w:val="24"/>
          <w:szCs w:val="24"/>
          <w:lang w:eastAsia="ru-RU"/>
        </w:rPr>
        <w:t>{Стаття 18 в редакції Закону</w:t>
      </w:r>
      <w:r w:rsidRPr="00F24CB9">
        <w:rPr>
          <w:rFonts w:ascii="Times New Roman" w:eastAsia="Times New Roman" w:hAnsi="Times New Roman" w:cs="Times New Roman"/>
          <w:sz w:val="24"/>
          <w:szCs w:val="24"/>
          <w:lang w:eastAsia="ru-RU"/>
        </w:rPr>
        <w:t> </w:t>
      </w:r>
      <w:hyperlink r:id="rId62" w:anchor="n129"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00" w:afterAutospacing="1" w:line="240" w:lineRule="auto"/>
        <w:rPr>
          <w:rFonts w:ascii="Times New Roman" w:eastAsia="Times New Roman" w:hAnsi="Times New Roman" w:cs="Times New Roman"/>
          <w:sz w:val="24"/>
          <w:szCs w:val="24"/>
          <w:lang w:eastAsia="ru-RU"/>
        </w:rPr>
      </w:pPr>
      <w:bookmarkStart w:id="276" w:name="n457"/>
      <w:bookmarkEnd w:id="276"/>
      <w:r w:rsidRPr="00F24CB9">
        <w:rPr>
          <w:rFonts w:ascii="Times New Roman" w:eastAsia="Times New Roman" w:hAnsi="Times New Roman" w:cs="Times New Roman"/>
          <w:b/>
          <w:bCs/>
          <w:sz w:val="24"/>
          <w:szCs w:val="24"/>
          <w:lang w:eastAsia="ru-RU"/>
        </w:rPr>
        <w:t>Стаття 18</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b/>
          <w:bCs/>
          <w:sz w:val="24"/>
          <w:szCs w:val="24"/>
          <w:lang w:eastAsia="ru-RU"/>
        </w:rPr>
        <w:t>.</w:t>
      </w:r>
      <w:r w:rsidRPr="00F24CB9">
        <w:rPr>
          <w:rFonts w:ascii="Times New Roman" w:eastAsia="Times New Roman" w:hAnsi="Times New Roman" w:cs="Times New Roman"/>
          <w:sz w:val="24"/>
          <w:szCs w:val="24"/>
          <w:lang w:eastAsia="ru-RU"/>
        </w:rPr>
        <w:t xml:space="preserve"> Плата за видачу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7" w:name="n447"/>
      <w:bookmarkEnd w:id="277"/>
      <w:r w:rsidRPr="00F24CB9">
        <w:rPr>
          <w:rFonts w:ascii="Times New Roman" w:eastAsia="Times New Roman" w:hAnsi="Times New Roman" w:cs="Times New Roman"/>
          <w:sz w:val="24"/>
          <w:szCs w:val="24"/>
          <w:lang w:eastAsia="ru-RU"/>
        </w:rPr>
        <w:t xml:space="preserve">1. За видачу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справляється плата у такому розмірі: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8" w:name="n448"/>
      <w:bookmarkEnd w:id="278"/>
      <w:r w:rsidRPr="00F24CB9">
        <w:rPr>
          <w:rFonts w:ascii="Times New Roman" w:eastAsia="Times New Roman" w:hAnsi="Times New Roman" w:cs="Times New Roman"/>
          <w:sz w:val="24"/>
          <w:szCs w:val="24"/>
          <w:lang w:eastAsia="ru-RU"/>
        </w:rPr>
        <w:t xml:space="preserve">6,1 прожиткового мінімуму для працездатних осіб - у разі наявності у проекті сфери уповноваження до двох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79" w:name="n449"/>
      <w:bookmarkEnd w:id="279"/>
      <w:r w:rsidRPr="00F24CB9">
        <w:rPr>
          <w:rFonts w:ascii="Times New Roman" w:eastAsia="Times New Roman" w:hAnsi="Times New Roman" w:cs="Times New Roman"/>
          <w:sz w:val="24"/>
          <w:szCs w:val="24"/>
          <w:lang w:eastAsia="ru-RU"/>
        </w:rPr>
        <w:lastRenderedPageBreak/>
        <w:t xml:space="preserve">7,2 прожиткового мінімуму для працездатних осіб - у разі наявності у проекті сфери уповноваження до п’яти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0" w:name="n450"/>
      <w:bookmarkEnd w:id="280"/>
      <w:r w:rsidRPr="00F24CB9">
        <w:rPr>
          <w:rFonts w:ascii="Times New Roman" w:eastAsia="Times New Roman" w:hAnsi="Times New Roman" w:cs="Times New Roman"/>
          <w:sz w:val="24"/>
          <w:szCs w:val="24"/>
          <w:lang w:eastAsia="ru-RU"/>
        </w:rPr>
        <w:t xml:space="preserve">10,1 прожиткового мінімуму для працездатних осіб - у разі наявності у проекті сфери уповноваження до 10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1" w:name="n451"/>
      <w:bookmarkEnd w:id="281"/>
      <w:r w:rsidRPr="00F24CB9">
        <w:rPr>
          <w:rFonts w:ascii="Times New Roman" w:eastAsia="Times New Roman" w:hAnsi="Times New Roman" w:cs="Times New Roman"/>
          <w:sz w:val="24"/>
          <w:szCs w:val="24"/>
          <w:lang w:eastAsia="ru-RU"/>
        </w:rPr>
        <w:t xml:space="preserve">14 прожиткових мінімумів для працездатних осіб - у разі наявності у проекті сфери уповноваження до 20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2" w:name="n452"/>
      <w:bookmarkEnd w:id="282"/>
      <w:r w:rsidRPr="00F24CB9">
        <w:rPr>
          <w:rFonts w:ascii="Times New Roman" w:eastAsia="Times New Roman" w:hAnsi="Times New Roman" w:cs="Times New Roman"/>
          <w:sz w:val="24"/>
          <w:szCs w:val="24"/>
          <w:lang w:eastAsia="ru-RU"/>
        </w:rPr>
        <w:t xml:space="preserve">19,2 прожиткового мінімуму для працездатних осіб - у разі наявності у проекті сфери уповноваження до 30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3" w:name="n453"/>
      <w:bookmarkEnd w:id="283"/>
      <w:r w:rsidRPr="00F24CB9">
        <w:rPr>
          <w:rFonts w:ascii="Times New Roman" w:eastAsia="Times New Roman" w:hAnsi="Times New Roman" w:cs="Times New Roman"/>
          <w:sz w:val="24"/>
          <w:szCs w:val="24"/>
          <w:lang w:eastAsia="ru-RU"/>
        </w:rPr>
        <w:t xml:space="preserve">25,3 прожиткового мінімуму для працездатних осіб - у разі наявності у проекті сфери уповноваження до 50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4" w:name="n454"/>
      <w:bookmarkEnd w:id="284"/>
      <w:r w:rsidRPr="00F24CB9">
        <w:rPr>
          <w:rFonts w:ascii="Times New Roman" w:eastAsia="Times New Roman" w:hAnsi="Times New Roman" w:cs="Times New Roman"/>
          <w:sz w:val="24"/>
          <w:szCs w:val="24"/>
          <w:lang w:eastAsia="ru-RU"/>
        </w:rPr>
        <w:t xml:space="preserve">33,9 прожиткового мінімуму для працездатних осіб - у разі наявності у проекті сфери уповноваження понад 50 категорій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5" w:name="n455"/>
      <w:bookmarkEnd w:id="285"/>
      <w:r w:rsidRPr="00F24CB9">
        <w:rPr>
          <w:rFonts w:ascii="Times New Roman" w:eastAsia="Times New Roman" w:hAnsi="Times New Roman" w:cs="Times New Roman"/>
          <w:sz w:val="24"/>
          <w:szCs w:val="24"/>
          <w:lang w:eastAsia="ru-RU"/>
        </w:rPr>
        <w:t xml:space="preserve">Плата за видачу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справляється у відповідному розмірі від прожиткового мінімуму для працездатних осіб, що діє на день подання заяви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6" w:name="n456"/>
      <w:bookmarkEnd w:id="286"/>
      <w:r w:rsidRPr="00F24CB9">
        <w:rPr>
          <w:rFonts w:ascii="Times New Roman" w:eastAsia="Times New Roman" w:hAnsi="Times New Roman" w:cs="Times New Roman"/>
          <w:sz w:val="24"/>
          <w:szCs w:val="24"/>
          <w:lang w:eastAsia="ru-RU"/>
        </w:rPr>
        <w:t xml:space="preserve">2.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є безоплатним.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7" w:name="n444"/>
      <w:bookmarkEnd w:id="287"/>
      <w:r w:rsidRPr="00F24CB9">
        <w:rPr>
          <w:rFonts w:ascii="Times New Roman" w:eastAsia="Times New Roman" w:hAnsi="Times New Roman" w:cs="Times New Roman"/>
          <w:i/>
          <w:iCs/>
          <w:sz w:val="24"/>
          <w:szCs w:val="24"/>
          <w:lang w:eastAsia="ru-RU"/>
        </w:rPr>
        <w:t>{Закон доповнено статтею 18</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i/>
          <w:iCs/>
          <w:sz w:val="24"/>
          <w:szCs w:val="24"/>
          <w:lang w:eastAsia="ru-RU"/>
        </w:rPr>
        <w:t> згідно із Законом</w:t>
      </w:r>
      <w:r w:rsidRPr="00F24CB9">
        <w:rPr>
          <w:rFonts w:ascii="Times New Roman" w:eastAsia="Times New Roman" w:hAnsi="Times New Roman" w:cs="Times New Roman"/>
          <w:sz w:val="24"/>
          <w:szCs w:val="24"/>
          <w:lang w:eastAsia="ru-RU"/>
        </w:rPr>
        <w:t> </w:t>
      </w:r>
      <w:hyperlink r:id="rId63" w:anchor="n190"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8" w:name="n215"/>
      <w:bookmarkEnd w:id="288"/>
      <w:r w:rsidRPr="00F24CB9">
        <w:rPr>
          <w:rFonts w:ascii="Times New Roman" w:eastAsia="Times New Roman" w:hAnsi="Times New Roman" w:cs="Times New Roman"/>
          <w:b/>
          <w:bCs/>
          <w:sz w:val="24"/>
          <w:szCs w:val="24"/>
          <w:lang w:eastAsia="ru-RU"/>
        </w:rPr>
        <w:t>Стаття 19. </w:t>
      </w:r>
      <w:r w:rsidRPr="00F24CB9">
        <w:rPr>
          <w:rFonts w:ascii="Times New Roman" w:eastAsia="Times New Roman" w:hAnsi="Times New Roman" w:cs="Times New Roman"/>
          <w:sz w:val="24"/>
          <w:szCs w:val="24"/>
          <w:lang w:eastAsia="ru-RU"/>
        </w:rPr>
        <w:t>Обов’язки уповноважених організацій</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89" w:name="n216"/>
      <w:bookmarkEnd w:id="289"/>
      <w:r w:rsidRPr="00F24CB9">
        <w:rPr>
          <w:rFonts w:ascii="Times New Roman" w:eastAsia="Times New Roman" w:hAnsi="Times New Roman" w:cs="Times New Roman"/>
          <w:sz w:val="24"/>
          <w:szCs w:val="24"/>
          <w:lang w:eastAsia="ru-RU"/>
        </w:rPr>
        <w:t>1. Уповноважені організації зобов’язані: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0" w:name="n217"/>
      <w:bookmarkEnd w:id="290"/>
      <w:r w:rsidRPr="00F24CB9">
        <w:rPr>
          <w:rFonts w:ascii="Times New Roman" w:eastAsia="Times New Roman" w:hAnsi="Times New Roman" w:cs="Times New Roman"/>
          <w:sz w:val="24"/>
          <w:szCs w:val="24"/>
          <w:lang w:eastAsia="ru-RU"/>
        </w:rPr>
        <w:t xml:space="preserve">додержуватися критеріїв, відповідно до яких </w:t>
      </w:r>
      <w:proofErr w:type="gramStart"/>
      <w:r w:rsidRPr="00F24CB9">
        <w:rPr>
          <w:rFonts w:ascii="Times New Roman" w:eastAsia="Times New Roman" w:hAnsi="Times New Roman" w:cs="Times New Roman"/>
          <w:sz w:val="24"/>
          <w:szCs w:val="24"/>
          <w:lang w:eastAsia="ru-RU"/>
        </w:rPr>
        <w:t>вони</w:t>
      </w:r>
      <w:proofErr w:type="gramEnd"/>
      <w:r w:rsidRPr="00F24CB9">
        <w:rPr>
          <w:rFonts w:ascii="Times New Roman" w:eastAsia="Times New Roman" w:hAnsi="Times New Roman" w:cs="Times New Roman"/>
          <w:sz w:val="24"/>
          <w:szCs w:val="24"/>
          <w:lang w:eastAsia="ru-RU"/>
        </w:rPr>
        <w:t xml:space="preserve"> були уповноважені;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1" w:name="n218"/>
      <w:bookmarkEnd w:id="291"/>
      <w:r w:rsidRPr="00F24CB9">
        <w:rPr>
          <w:rFonts w:ascii="Times New Roman" w:eastAsia="Times New Roman" w:hAnsi="Times New Roman" w:cs="Times New Roman"/>
          <w:sz w:val="24"/>
          <w:szCs w:val="24"/>
          <w:lang w:eastAsia="ru-RU"/>
        </w:rPr>
        <w:t xml:space="preserve">посилатися на уповноваження тільки стосовно тих категорій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на проведення повірки яких їх уповноважено;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2" w:name="n219"/>
      <w:bookmarkEnd w:id="292"/>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ісля отримання рішення про анулювання свідоцтва про уповноваження припинити діяльність, на провадження якої вони були уповноважені.</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293" w:name="n220"/>
      <w:bookmarkEnd w:id="293"/>
      <w:r w:rsidRPr="00F24CB9">
        <w:rPr>
          <w:rFonts w:ascii="Times New Roman" w:eastAsia="Times New Roman" w:hAnsi="Times New Roman" w:cs="Times New Roman"/>
          <w:b/>
          <w:bCs/>
          <w:sz w:val="28"/>
          <w:szCs w:val="28"/>
          <w:lang w:eastAsia="ru-RU"/>
        </w:rPr>
        <w:t>Розділ V</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МЕТРОЛОГІЧНИЙ НАГЛЯД</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4" w:name="n221"/>
      <w:bookmarkEnd w:id="294"/>
      <w:r w:rsidRPr="00F24CB9">
        <w:rPr>
          <w:rFonts w:ascii="Times New Roman" w:eastAsia="Times New Roman" w:hAnsi="Times New Roman" w:cs="Times New Roman"/>
          <w:b/>
          <w:bCs/>
          <w:sz w:val="24"/>
          <w:szCs w:val="24"/>
          <w:lang w:eastAsia="ru-RU"/>
        </w:rPr>
        <w:t>Стаття 20. </w:t>
      </w:r>
      <w:r w:rsidRPr="00F24CB9">
        <w:rPr>
          <w:rFonts w:ascii="Times New Roman" w:eastAsia="Times New Roman" w:hAnsi="Times New Roman" w:cs="Times New Roman"/>
          <w:sz w:val="24"/>
          <w:szCs w:val="24"/>
          <w:lang w:eastAsia="ru-RU"/>
        </w:rPr>
        <w:t>Метрологічний нагляд та його види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5" w:name="n222"/>
      <w:bookmarkEnd w:id="295"/>
      <w:r w:rsidRPr="00F24CB9">
        <w:rPr>
          <w:rFonts w:ascii="Times New Roman" w:eastAsia="Times New Roman" w:hAnsi="Times New Roman" w:cs="Times New Roman"/>
          <w:sz w:val="24"/>
          <w:szCs w:val="24"/>
          <w:lang w:eastAsia="ru-RU"/>
        </w:rPr>
        <w:t xml:space="preserve">1. Метрологічним наглядом є діяльність, яка провадиться у сфері законодавчо регульованої метрології з метою перевірки додержання суб’єктами господарювання вимог цього Закону,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ічних регламентів та інших нормативно-правових актів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6" w:name="n223"/>
      <w:bookmarkEnd w:id="296"/>
      <w:r w:rsidRPr="00F24CB9">
        <w:rPr>
          <w:rFonts w:ascii="Times New Roman" w:eastAsia="Times New Roman" w:hAnsi="Times New Roman" w:cs="Times New Roman"/>
          <w:sz w:val="24"/>
          <w:szCs w:val="24"/>
          <w:lang w:eastAsia="ru-RU"/>
        </w:rPr>
        <w:t>2. Видами метрологічного нагляду</w:t>
      </w:r>
      <w:proofErr w:type="gramStart"/>
      <w:r w:rsidRPr="00F24CB9">
        <w:rPr>
          <w:rFonts w:ascii="Times New Roman" w:eastAsia="Times New Roman" w:hAnsi="Times New Roman" w:cs="Times New Roman"/>
          <w:sz w:val="24"/>
          <w:szCs w:val="24"/>
          <w:lang w:eastAsia="ru-RU"/>
        </w:rPr>
        <w:t xml:space="preserve"> є:</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7" w:name="n224"/>
      <w:bookmarkEnd w:id="297"/>
      <w:r w:rsidRPr="00F24CB9">
        <w:rPr>
          <w:rFonts w:ascii="Times New Roman" w:eastAsia="Times New Roman" w:hAnsi="Times New Roman" w:cs="Times New Roman"/>
          <w:sz w:val="24"/>
          <w:szCs w:val="24"/>
          <w:lang w:eastAsia="ru-RU"/>
        </w:rPr>
        <w:t xml:space="preserve">державний ринковий нагляд за відповідністю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8" w:name="n225"/>
      <w:bookmarkEnd w:id="298"/>
      <w:r w:rsidRPr="00F24CB9">
        <w:rPr>
          <w:rFonts w:ascii="Times New Roman" w:eastAsia="Times New Roman" w:hAnsi="Times New Roman" w:cs="Times New Roman"/>
          <w:sz w:val="24"/>
          <w:szCs w:val="24"/>
          <w:lang w:eastAsia="ru-RU"/>
        </w:rPr>
        <w:t xml:space="preserve">метрологічний нагляд за законодавчо регульованими засобами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299" w:name="n226"/>
      <w:bookmarkEnd w:id="299"/>
      <w:r w:rsidRPr="00F24CB9">
        <w:rPr>
          <w:rFonts w:ascii="Times New Roman" w:eastAsia="Times New Roman" w:hAnsi="Times New Roman" w:cs="Times New Roman"/>
          <w:sz w:val="24"/>
          <w:szCs w:val="24"/>
          <w:lang w:eastAsia="ru-RU"/>
        </w:rPr>
        <w:t xml:space="preserve">метрологічний нагляд </w:t>
      </w:r>
      <w:proofErr w:type="gramStart"/>
      <w:r w:rsidRPr="00F24CB9">
        <w:rPr>
          <w:rFonts w:ascii="Times New Roman" w:eastAsia="Times New Roman" w:hAnsi="Times New Roman" w:cs="Times New Roman"/>
          <w:sz w:val="24"/>
          <w:szCs w:val="24"/>
          <w:lang w:eastAsia="ru-RU"/>
        </w:rPr>
        <w:t>за</w:t>
      </w:r>
      <w:proofErr w:type="gramEnd"/>
      <w:r w:rsidRPr="00F24CB9">
        <w:rPr>
          <w:rFonts w:ascii="Times New Roman" w:eastAsia="Times New Roman" w:hAnsi="Times New Roman" w:cs="Times New Roman"/>
          <w:sz w:val="24"/>
          <w:szCs w:val="24"/>
          <w:lang w:eastAsia="ru-RU"/>
        </w:rPr>
        <w:t xml:space="preserve"> кількістю фасованого товару в упаковках.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0" w:name="n227"/>
      <w:bookmarkEnd w:id="300"/>
      <w:r w:rsidRPr="00F24CB9">
        <w:rPr>
          <w:rFonts w:ascii="Times New Roman" w:eastAsia="Times New Roman" w:hAnsi="Times New Roman" w:cs="Times New Roman"/>
          <w:sz w:val="24"/>
          <w:szCs w:val="24"/>
          <w:lang w:eastAsia="ru-RU"/>
        </w:rPr>
        <w:t>3. Метрологічний нагляд здійснюється центральним органом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1" w:name="n228"/>
      <w:bookmarkEnd w:id="301"/>
      <w:r w:rsidRPr="00F24CB9">
        <w:rPr>
          <w:rFonts w:ascii="Times New Roman" w:eastAsia="Times New Roman" w:hAnsi="Times New Roman" w:cs="Times New Roman"/>
          <w:b/>
          <w:bCs/>
          <w:sz w:val="24"/>
          <w:szCs w:val="24"/>
          <w:lang w:eastAsia="ru-RU"/>
        </w:rPr>
        <w:lastRenderedPageBreak/>
        <w:t>Стаття 21. </w:t>
      </w:r>
      <w:r w:rsidRPr="00F24CB9">
        <w:rPr>
          <w:rFonts w:ascii="Times New Roman" w:eastAsia="Times New Roman" w:hAnsi="Times New Roman" w:cs="Times New Roman"/>
          <w:sz w:val="24"/>
          <w:szCs w:val="24"/>
          <w:lang w:eastAsia="ru-RU"/>
        </w:rPr>
        <w:t xml:space="preserve">Державний ринковий нагляд за відповідністю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2" w:name="n229"/>
      <w:bookmarkEnd w:id="302"/>
      <w:r w:rsidRPr="00F24CB9">
        <w:rPr>
          <w:rFonts w:ascii="Times New Roman" w:eastAsia="Times New Roman" w:hAnsi="Times New Roman" w:cs="Times New Roman"/>
          <w:sz w:val="24"/>
          <w:szCs w:val="24"/>
          <w:lang w:eastAsia="ru-RU"/>
        </w:rPr>
        <w:t xml:space="preserve">1. Державний ринковий нагляд за відповідністю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 здійснюється відповідно до </w:t>
      </w:r>
      <w:hyperlink r:id="rId64"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"Про державний ринковий нагляд і контроль нехарчової продукції".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3" w:name="n230"/>
      <w:bookmarkEnd w:id="303"/>
      <w:r w:rsidRPr="00F24CB9">
        <w:rPr>
          <w:rFonts w:ascii="Times New Roman" w:eastAsia="Times New Roman" w:hAnsi="Times New Roman" w:cs="Times New Roman"/>
          <w:b/>
          <w:bCs/>
          <w:sz w:val="24"/>
          <w:szCs w:val="24"/>
          <w:lang w:eastAsia="ru-RU"/>
        </w:rPr>
        <w:t>Стаття 22. </w:t>
      </w:r>
      <w:r w:rsidRPr="00F24CB9">
        <w:rPr>
          <w:rFonts w:ascii="Times New Roman" w:eastAsia="Times New Roman" w:hAnsi="Times New Roman" w:cs="Times New Roman"/>
          <w:sz w:val="24"/>
          <w:szCs w:val="24"/>
          <w:lang w:eastAsia="ru-RU"/>
        </w:rPr>
        <w:t xml:space="preserve">Метрологічний нагляд за законодавчо регульованими засобами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4" w:name="n231"/>
      <w:bookmarkEnd w:id="304"/>
      <w:r w:rsidRPr="00F24CB9">
        <w:rPr>
          <w:rFonts w:ascii="Times New Roman" w:eastAsia="Times New Roman" w:hAnsi="Times New Roman" w:cs="Times New Roman"/>
          <w:sz w:val="24"/>
          <w:szCs w:val="24"/>
          <w:lang w:eastAsia="ru-RU"/>
        </w:rPr>
        <w:t xml:space="preserve">1.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метрологічного нагляду за законодавчо регульованими засобами вимірювальної техніки, що перебувають в експлуатації, у суб’єктів господарювання проводиться перевірка щодо: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5" w:name="n232"/>
      <w:bookmarkEnd w:id="305"/>
      <w:r w:rsidRPr="00F24CB9">
        <w:rPr>
          <w:rFonts w:ascii="Times New Roman" w:eastAsia="Times New Roman" w:hAnsi="Times New Roman" w:cs="Times New Roman"/>
          <w:sz w:val="24"/>
          <w:szCs w:val="24"/>
          <w:lang w:eastAsia="ru-RU"/>
        </w:rPr>
        <w:t xml:space="preserve">стану та дотримання правил застосування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6" w:name="n233"/>
      <w:bookmarkEnd w:id="306"/>
      <w:r w:rsidRPr="00F24CB9">
        <w:rPr>
          <w:rFonts w:ascii="Times New Roman" w:eastAsia="Times New Roman" w:hAnsi="Times New Roman" w:cs="Times New Roman"/>
          <w:sz w:val="24"/>
          <w:szCs w:val="24"/>
          <w:lang w:eastAsia="ru-RU"/>
        </w:rPr>
        <w:t xml:space="preserve">додержання вимог до періодичної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7" w:name="n234"/>
      <w:bookmarkEnd w:id="307"/>
      <w:r w:rsidRPr="00F24CB9">
        <w:rPr>
          <w:rFonts w:ascii="Times New Roman" w:eastAsia="Times New Roman" w:hAnsi="Times New Roman" w:cs="Times New Roman"/>
          <w:sz w:val="24"/>
          <w:szCs w:val="24"/>
          <w:lang w:eastAsia="ru-RU"/>
        </w:rPr>
        <w:t xml:space="preserve">застосування дозволених одиниць вимірювання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експлуатації засобів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8" w:name="n235"/>
      <w:bookmarkEnd w:id="308"/>
      <w:r w:rsidRPr="00F24CB9">
        <w:rPr>
          <w:rFonts w:ascii="Times New Roman" w:eastAsia="Times New Roman" w:hAnsi="Times New Roman" w:cs="Times New Roman"/>
          <w:sz w:val="24"/>
          <w:szCs w:val="24"/>
          <w:lang w:eastAsia="ru-RU"/>
        </w:rPr>
        <w:t xml:space="preserve">2. Метрологічний нагляд за законодавчо регульованими засобами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здійснюється шляхом проведення перевірок відповідно до </w:t>
      </w:r>
      <w:hyperlink r:id="rId65"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"Про основні засади державного нагляду (контролю) у сфері господарської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09" w:name="n236"/>
      <w:bookmarkEnd w:id="309"/>
      <w:r w:rsidRPr="00F24CB9">
        <w:rPr>
          <w:rFonts w:ascii="Times New Roman" w:eastAsia="Times New Roman" w:hAnsi="Times New Roman" w:cs="Times New Roman"/>
          <w:b/>
          <w:bCs/>
          <w:sz w:val="24"/>
          <w:szCs w:val="24"/>
          <w:lang w:eastAsia="ru-RU"/>
        </w:rPr>
        <w:t>Стаття 23. </w:t>
      </w:r>
      <w:r w:rsidRPr="00F24CB9">
        <w:rPr>
          <w:rFonts w:ascii="Times New Roman" w:eastAsia="Times New Roman" w:hAnsi="Times New Roman" w:cs="Times New Roman"/>
          <w:sz w:val="24"/>
          <w:szCs w:val="24"/>
          <w:lang w:eastAsia="ru-RU"/>
        </w:rPr>
        <w:t xml:space="preserve">Метрологічний нагляд </w:t>
      </w:r>
      <w:proofErr w:type="gramStart"/>
      <w:r w:rsidRPr="00F24CB9">
        <w:rPr>
          <w:rFonts w:ascii="Times New Roman" w:eastAsia="Times New Roman" w:hAnsi="Times New Roman" w:cs="Times New Roman"/>
          <w:sz w:val="24"/>
          <w:szCs w:val="24"/>
          <w:lang w:eastAsia="ru-RU"/>
        </w:rPr>
        <w:t>за</w:t>
      </w:r>
      <w:proofErr w:type="gramEnd"/>
      <w:r w:rsidRPr="00F24CB9">
        <w:rPr>
          <w:rFonts w:ascii="Times New Roman" w:eastAsia="Times New Roman" w:hAnsi="Times New Roman" w:cs="Times New Roman"/>
          <w:sz w:val="24"/>
          <w:szCs w:val="24"/>
          <w:lang w:eastAsia="ru-RU"/>
        </w:rPr>
        <w:t xml:space="preserve"> кількістю фасованого товару в упаковках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0" w:name="n237"/>
      <w:bookmarkEnd w:id="310"/>
      <w:r w:rsidRPr="00F24CB9">
        <w:rPr>
          <w:rFonts w:ascii="Times New Roman" w:eastAsia="Times New Roman" w:hAnsi="Times New Roman" w:cs="Times New Roman"/>
          <w:sz w:val="24"/>
          <w:szCs w:val="24"/>
          <w:lang w:eastAsia="ru-RU"/>
        </w:rPr>
        <w:t xml:space="preserve">1. Метрологічному нагляду за кількістю фасованого товару в упаковках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ідлягають готові упаковки будь-якого виду під час фасування і продажу товару в разі, коли вміст таких упаковок не може бути змінений без їх розкривання чи деформування, а кількість товару зазначена в одиницях маси, об’єму або іншої фізичної величини.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1" w:name="n238"/>
      <w:bookmarkEnd w:id="311"/>
      <w:r w:rsidRPr="00F24CB9">
        <w:rPr>
          <w:rFonts w:ascii="Times New Roman" w:eastAsia="Times New Roman" w:hAnsi="Times New Roman" w:cs="Times New Roman"/>
          <w:sz w:val="24"/>
          <w:szCs w:val="24"/>
          <w:lang w:eastAsia="ru-RU"/>
        </w:rPr>
        <w:t xml:space="preserve">2. На упаковці фасованого товару </w:t>
      </w:r>
      <w:proofErr w:type="gramStart"/>
      <w:r w:rsidRPr="00F24CB9">
        <w:rPr>
          <w:rFonts w:ascii="Times New Roman" w:eastAsia="Times New Roman" w:hAnsi="Times New Roman" w:cs="Times New Roman"/>
          <w:sz w:val="24"/>
          <w:szCs w:val="24"/>
          <w:lang w:eastAsia="ru-RU"/>
        </w:rPr>
        <w:t>повинна</w:t>
      </w:r>
      <w:proofErr w:type="gramEnd"/>
      <w:r w:rsidRPr="00F24CB9">
        <w:rPr>
          <w:rFonts w:ascii="Times New Roman" w:eastAsia="Times New Roman" w:hAnsi="Times New Roman" w:cs="Times New Roman"/>
          <w:sz w:val="24"/>
          <w:szCs w:val="24"/>
          <w:lang w:eastAsia="ru-RU"/>
        </w:rPr>
        <w:t xml:space="preserve"> бути зазначена номінальна кількість товару в одиницях маси, об’єму або іншої фізичної величини, якщо інше не передбачено нормативно-правовими актами, а у випадках, встановлених нормативно-правовими актами, - також інша інформація згідно з метрологічними вимогами до відповідних фасованих товарів.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2" w:name="n239"/>
      <w:bookmarkEnd w:id="312"/>
      <w:r w:rsidRPr="00F24CB9">
        <w:rPr>
          <w:rFonts w:ascii="Times New Roman" w:eastAsia="Times New Roman" w:hAnsi="Times New Roman" w:cs="Times New Roman"/>
          <w:sz w:val="24"/>
          <w:szCs w:val="24"/>
          <w:lang w:eastAsia="ru-RU"/>
        </w:rPr>
        <w:t>3. </w:t>
      </w:r>
      <w:hyperlink r:id="rId66" w:tgtFrame="_blank" w:history="1">
        <w:r w:rsidRPr="00F24CB9">
          <w:rPr>
            <w:rFonts w:ascii="Times New Roman" w:eastAsia="Times New Roman" w:hAnsi="Times New Roman" w:cs="Times New Roman"/>
            <w:color w:val="000099"/>
            <w:sz w:val="24"/>
            <w:szCs w:val="24"/>
            <w:u w:val="single"/>
            <w:lang w:eastAsia="ru-RU"/>
          </w:rPr>
          <w:t>Метрологічні вимоги до фасованих товарів</w:t>
        </w:r>
      </w:hyperlink>
      <w:r w:rsidRPr="00F24CB9">
        <w:rPr>
          <w:rFonts w:ascii="Times New Roman" w:eastAsia="Times New Roman" w:hAnsi="Times New Roman" w:cs="Times New Roman"/>
          <w:sz w:val="24"/>
          <w:szCs w:val="24"/>
          <w:lang w:eastAsia="ru-RU"/>
        </w:rPr>
        <w:t xml:space="preserve">, у тому числі вимоги до відхилень кількості фасованих товарів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упаковках від номінального значення, встановлюються технічними регламентами або іншими нормативно-правовими актами.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3" w:name="n240"/>
      <w:bookmarkEnd w:id="313"/>
      <w:r w:rsidRPr="00F24CB9">
        <w:rPr>
          <w:rFonts w:ascii="Times New Roman" w:eastAsia="Times New Roman" w:hAnsi="Times New Roman" w:cs="Times New Roman"/>
          <w:sz w:val="24"/>
          <w:szCs w:val="24"/>
          <w:lang w:eastAsia="ru-RU"/>
        </w:rPr>
        <w:t xml:space="preserve">4. Метрологічний нагляд за кількістю фасованого товару в упаковках здійснюється шляхом проведення перевірок відповідно </w:t>
      </w:r>
      <w:proofErr w:type="gramStart"/>
      <w:r w:rsidRPr="00F24CB9">
        <w:rPr>
          <w:rFonts w:ascii="Times New Roman" w:eastAsia="Times New Roman" w:hAnsi="Times New Roman" w:cs="Times New Roman"/>
          <w:sz w:val="24"/>
          <w:szCs w:val="24"/>
          <w:lang w:eastAsia="ru-RU"/>
        </w:rPr>
        <w:t>до</w:t>
      </w:r>
      <w:proofErr w:type="gramEnd"/>
      <w:r w:rsidRPr="00F24CB9">
        <w:rPr>
          <w:rFonts w:ascii="Times New Roman" w:eastAsia="Times New Roman" w:hAnsi="Times New Roman" w:cs="Times New Roman"/>
          <w:sz w:val="24"/>
          <w:szCs w:val="24"/>
          <w:lang w:eastAsia="ru-RU"/>
        </w:rPr>
        <w:t> </w:t>
      </w:r>
      <w:hyperlink r:id="rId67" w:tgtFrame="_blank" w:history="1">
        <w:r w:rsidRPr="00F24CB9">
          <w:rPr>
            <w:rFonts w:ascii="Times New Roman" w:eastAsia="Times New Roman" w:hAnsi="Times New Roman" w:cs="Times New Roman"/>
            <w:color w:val="000099"/>
            <w:sz w:val="24"/>
            <w:szCs w:val="24"/>
            <w:u w:val="single"/>
            <w:lang w:eastAsia="ru-RU"/>
          </w:rPr>
          <w:t>Закону України</w:t>
        </w:r>
      </w:hyperlink>
      <w:r w:rsidRPr="00F24CB9">
        <w:rPr>
          <w:rFonts w:ascii="Times New Roman" w:eastAsia="Times New Roman" w:hAnsi="Times New Roman" w:cs="Times New Roman"/>
          <w:sz w:val="24"/>
          <w:szCs w:val="24"/>
          <w:lang w:eastAsia="ru-RU"/>
        </w:rPr>
        <w:t> "Про основні засади державного нагляду (контролю) у сфері господарської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4" w:name="n241"/>
      <w:bookmarkEnd w:id="314"/>
      <w:r w:rsidRPr="00F24CB9">
        <w:rPr>
          <w:rFonts w:ascii="Times New Roman" w:eastAsia="Times New Roman" w:hAnsi="Times New Roman" w:cs="Times New Roman"/>
          <w:b/>
          <w:bCs/>
          <w:sz w:val="24"/>
          <w:szCs w:val="24"/>
          <w:lang w:eastAsia="ru-RU"/>
        </w:rPr>
        <w:t>Стаття 24. </w:t>
      </w:r>
      <w:r w:rsidRPr="00F24CB9">
        <w:rPr>
          <w:rFonts w:ascii="Times New Roman" w:eastAsia="Times New Roman" w:hAnsi="Times New Roman" w:cs="Times New Roman"/>
          <w:sz w:val="24"/>
          <w:szCs w:val="24"/>
          <w:lang w:eastAsia="ru-RU"/>
        </w:rPr>
        <w:t>Повноваження центрального органу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5" w:name="n242"/>
      <w:bookmarkEnd w:id="315"/>
      <w:r w:rsidRPr="00F24CB9">
        <w:rPr>
          <w:rFonts w:ascii="Times New Roman" w:eastAsia="Times New Roman" w:hAnsi="Times New Roman" w:cs="Times New Roman"/>
          <w:sz w:val="24"/>
          <w:szCs w:val="24"/>
          <w:lang w:eastAsia="ru-RU"/>
        </w:rPr>
        <w:t>1. Центральний орган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6" w:name="n243"/>
      <w:bookmarkEnd w:id="316"/>
      <w:r w:rsidRPr="00F24CB9">
        <w:rPr>
          <w:rFonts w:ascii="Times New Roman" w:eastAsia="Times New Roman" w:hAnsi="Times New Roman" w:cs="Times New Roman"/>
          <w:sz w:val="24"/>
          <w:szCs w:val="24"/>
          <w:lang w:eastAsia="ru-RU"/>
        </w:rPr>
        <w:t xml:space="preserve">1) перевіряє діяльність суб’єктів господарювання щодо додержання ними вимог цього Закону,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ічних регламентів та інших нормативно-правових актів у сфері метрології та метрологічної діяльності (далі - метрологічні вимоги);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7" w:name="n244"/>
      <w:bookmarkEnd w:id="317"/>
      <w:r w:rsidRPr="00F24CB9">
        <w:rPr>
          <w:rFonts w:ascii="Times New Roman" w:eastAsia="Times New Roman" w:hAnsi="Times New Roman" w:cs="Times New Roman"/>
          <w:sz w:val="24"/>
          <w:szCs w:val="24"/>
          <w:lang w:eastAsia="ru-RU"/>
        </w:rPr>
        <w:t xml:space="preserve">2) подає законодавчо регульовані засоби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для інспекційної повірки у випадках, передбачених законодавством;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8" w:name="n245"/>
      <w:bookmarkEnd w:id="318"/>
      <w:r w:rsidRPr="00F24CB9">
        <w:rPr>
          <w:rFonts w:ascii="Times New Roman" w:eastAsia="Times New Roman" w:hAnsi="Times New Roman" w:cs="Times New Roman"/>
          <w:sz w:val="24"/>
          <w:szCs w:val="24"/>
          <w:lang w:eastAsia="ru-RU"/>
        </w:rPr>
        <w:lastRenderedPageBreak/>
        <w:t xml:space="preserve">3) перевіряє кількість фасованого товару в упаковках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його фасування та продажу;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19" w:name="n246"/>
      <w:bookmarkEnd w:id="319"/>
      <w:r w:rsidRPr="00F24CB9">
        <w:rPr>
          <w:rFonts w:ascii="Times New Roman" w:eastAsia="Times New Roman" w:hAnsi="Times New Roman" w:cs="Times New Roman"/>
          <w:sz w:val="24"/>
          <w:szCs w:val="24"/>
          <w:lang w:eastAsia="ru-RU"/>
        </w:rPr>
        <w:t xml:space="preserve">4)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разі виявлення порушення метрологічних вимог: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0" w:name="n247"/>
      <w:bookmarkEnd w:id="320"/>
      <w:r w:rsidRPr="00F24CB9">
        <w:rPr>
          <w:rFonts w:ascii="Times New Roman" w:eastAsia="Times New Roman" w:hAnsi="Times New Roman" w:cs="Times New Roman"/>
          <w:sz w:val="24"/>
          <w:szCs w:val="24"/>
          <w:lang w:eastAsia="ru-RU"/>
        </w:rPr>
        <w:t xml:space="preserve">забороняє застосування та випуск з ремонту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до моменту усунення порушень метрологічних вимог;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1" w:name="n248"/>
      <w:bookmarkEnd w:id="321"/>
      <w:r w:rsidRPr="00F24CB9">
        <w:rPr>
          <w:rFonts w:ascii="Times New Roman" w:eastAsia="Times New Roman" w:hAnsi="Times New Roman" w:cs="Times New Roman"/>
          <w:sz w:val="24"/>
          <w:szCs w:val="24"/>
          <w:lang w:eastAsia="ru-RU"/>
        </w:rPr>
        <w:t xml:space="preserve">анулює результати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2" w:name="n249"/>
      <w:bookmarkEnd w:id="322"/>
      <w:r w:rsidRPr="00F24CB9">
        <w:rPr>
          <w:rFonts w:ascii="Times New Roman" w:eastAsia="Times New Roman" w:hAnsi="Times New Roman" w:cs="Times New Roman"/>
          <w:sz w:val="24"/>
          <w:szCs w:val="24"/>
          <w:lang w:eastAsia="ru-RU"/>
        </w:rPr>
        <w:t>видає приписи та встановлює строки усунення порушень метрологічних вимог;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3" w:name="n250"/>
      <w:bookmarkEnd w:id="323"/>
      <w:r w:rsidRPr="00F24CB9">
        <w:rPr>
          <w:rFonts w:ascii="Times New Roman" w:eastAsia="Times New Roman" w:hAnsi="Times New Roman" w:cs="Times New Roman"/>
          <w:sz w:val="24"/>
          <w:szCs w:val="24"/>
          <w:lang w:eastAsia="ru-RU"/>
        </w:rPr>
        <w:t>забороняє реалізацію партій фасованого товару, з яких відбиралися зразки упаковок фасованих товарі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до моменту усунення порушень метрологічних вимог;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4" w:name="n251"/>
      <w:bookmarkEnd w:id="324"/>
      <w:r w:rsidRPr="00F24CB9">
        <w:rPr>
          <w:rFonts w:ascii="Times New Roman" w:eastAsia="Times New Roman" w:hAnsi="Times New Roman" w:cs="Times New Roman"/>
          <w:sz w:val="24"/>
          <w:szCs w:val="24"/>
          <w:lang w:eastAsia="ru-RU"/>
        </w:rPr>
        <w:t xml:space="preserve">вживає в порядку, встановленому цим та іншими законами України, заходів для притягнення до відповідальності осіб, винних у порушенні законодавства </w:t>
      </w:r>
      <w:proofErr w:type="gramStart"/>
      <w:r w:rsidRPr="00F24CB9">
        <w:rPr>
          <w:rFonts w:ascii="Times New Roman" w:eastAsia="Times New Roman" w:hAnsi="Times New Roman" w:cs="Times New Roman"/>
          <w:sz w:val="24"/>
          <w:szCs w:val="24"/>
          <w:lang w:eastAsia="ru-RU"/>
        </w:rPr>
        <w:t>про</w:t>
      </w:r>
      <w:proofErr w:type="gramEnd"/>
      <w:r w:rsidRPr="00F24CB9">
        <w:rPr>
          <w:rFonts w:ascii="Times New Roman" w:eastAsia="Times New Roman" w:hAnsi="Times New Roman" w:cs="Times New Roman"/>
          <w:sz w:val="24"/>
          <w:szCs w:val="24"/>
          <w:lang w:eastAsia="ru-RU"/>
        </w:rPr>
        <w:t xml:space="preserve"> метрологію та метрологічну діяльність;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5" w:name="n252"/>
      <w:bookmarkEnd w:id="325"/>
      <w:r w:rsidRPr="00F24CB9">
        <w:rPr>
          <w:rFonts w:ascii="Times New Roman" w:eastAsia="Times New Roman" w:hAnsi="Times New Roman" w:cs="Times New Roman"/>
          <w:sz w:val="24"/>
          <w:szCs w:val="24"/>
          <w:lang w:eastAsia="ru-RU"/>
        </w:rPr>
        <w:t xml:space="preserve">вносить центральному органу виконавчої влади, що реалізує державну політику у сфері метрології та метрологічної діяльності, пропозиції про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 про уповноваження;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6" w:name="n253"/>
      <w:bookmarkEnd w:id="326"/>
      <w:r w:rsidRPr="00F24CB9">
        <w:rPr>
          <w:rFonts w:ascii="Times New Roman" w:eastAsia="Times New Roman" w:hAnsi="Times New Roman" w:cs="Times New Roman"/>
          <w:sz w:val="24"/>
          <w:szCs w:val="24"/>
          <w:lang w:eastAsia="ru-RU"/>
        </w:rPr>
        <w:t>надсилає правоохоронним органам матеріали про порушення метрологічних вимог у випадках, передбачених законодавством;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7" w:name="n254"/>
      <w:bookmarkEnd w:id="327"/>
      <w:r w:rsidRPr="00F24CB9">
        <w:rPr>
          <w:rFonts w:ascii="Times New Roman" w:eastAsia="Times New Roman" w:hAnsi="Times New Roman" w:cs="Times New Roman"/>
          <w:sz w:val="24"/>
          <w:szCs w:val="24"/>
          <w:lang w:eastAsia="ru-RU"/>
        </w:rPr>
        <w:t>5) здійснює інші повноваження, визначені законами та покладені на нього актами Кабінету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8" w:name="n255"/>
      <w:bookmarkEnd w:id="328"/>
      <w:r w:rsidRPr="00F24CB9">
        <w:rPr>
          <w:rFonts w:ascii="Times New Roman" w:eastAsia="Times New Roman" w:hAnsi="Times New Roman" w:cs="Times New Roman"/>
          <w:sz w:val="24"/>
          <w:szCs w:val="24"/>
          <w:lang w:eastAsia="ru-RU"/>
        </w:rPr>
        <w:t xml:space="preserve">2. Поновлення застосування та випуску з ремонту законодавчо регульованих засобів вимірювальної техніки, що перебувають в експлуатації, реалізації партій фасованих товарів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упаковках здійснюється на підставі позитивних висновків повторної перевірки.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29" w:name="n256"/>
      <w:bookmarkEnd w:id="329"/>
      <w:r w:rsidRPr="00F24CB9">
        <w:rPr>
          <w:rFonts w:ascii="Times New Roman" w:eastAsia="Times New Roman" w:hAnsi="Times New Roman" w:cs="Times New Roman"/>
          <w:sz w:val="24"/>
          <w:szCs w:val="24"/>
          <w:lang w:eastAsia="ru-RU"/>
        </w:rPr>
        <w:t xml:space="preserve">3. Повноваження центрального органу виконавчої влади, що реалізує державну політику у сфері метрологічного нагляду, щодо здійснення державного ринкового нагляду за відповідністю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 встановлюються </w:t>
      </w:r>
      <w:hyperlink r:id="rId68" w:tgtFrame="_blank" w:history="1">
        <w:r w:rsidRPr="00F24CB9">
          <w:rPr>
            <w:rFonts w:ascii="Times New Roman" w:eastAsia="Times New Roman" w:hAnsi="Times New Roman" w:cs="Times New Roman"/>
            <w:color w:val="000099"/>
            <w:sz w:val="24"/>
            <w:szCs w:val="24"/>
            <w:u w:val="single"/>
            <w:lang w:eastAsia="ru-RU"/>
          </w:rPr>
          <w:t>Законом України</w:t>
        </w:r>
      </w:hyperlink>
      <w:r w:rsidRPr="00F24CB9">
        <w:rPr>
          <w:rFonts w:ascii="Times New Roman" w:eastAsia="Times New Roman" w:hAnsi="Times New Roman" w:cs="Times New Roman"/>
          <w:sz w:val="24"/>
          <w:szCs w:val="24"/>
          <w:lang w:eastAsia="ru-RU"/>
        </w:rPr>
        <w:t> "Про державний ринковий нагляд і контроль нехарчової продукції".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0" w:name="n257"/>
      <w:bookmarkEnd w:id="330"/>
      <w:r w:rsidRPr="00F24CB9">
        <w:rPr>
          <w:rFonts w:ascii="Times New Roman" w:eastAsia="Times New Roman" w:hAnsi="Times New Roman" w:cs="Times New Roman"/>
          <w:b/>
          <w:bCs/>
          <w:sz w:val="24"/>
          <w:szCs w:val="24"/>
          <w:lang w:eastAsia="ru-RU"/>
        </w:rPr>
        <w:t>Стаття 25. </w:t>
      </w:r>
      <w:r w:rsidRPr="00F24CB9">
        <w:rPr>
          <w:rFonts w:ascii="Times New Roman" w:eastAsia="Times New Roman" w:hAnsi="Times New Roman" w:cs="Times New Roman"/>
          <w:sz w:val="24"/>
          <w:szCs w:val="24"/>
          <w:lang w:eastAsia="ru-RU"/>
        </w:rPr>
        <w:t>Права та обов’язки державних інспекторів з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1" w:name="n258"/>
      <w:bookmarkEnd w:id="331"/>
      <w:r w:rsidRPr="00F24CB9">
        <w:rPr>
          <w:rFonts w:ascii="Times New Roman" w:eastAsia="Times New Roman" w:hAnsi="Times New Roman" w:cs="Times New Roman"/>
          <w:sz w:val="24"/>
          <w:szCs w:val="24"/>
          <w:lang w:eastAsia="ru-RU"/>
        </w:rPr>
        <w:t xml:space="preserve">1. Державні інспектори з метрологічного нагляду, якими є уповноважені посадові особи центрального органу виконавчої влади, що реалізує державну політику у сфері метрологічного нагляду (далі - державні інспектори),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виконання своїх обов’язків мають право:</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2" w:name="n259"/>
      <w:bookmarkEnd w:id="332"/>
      <w:r w:rsidRPr="00F24CB9">
        <w:rPr>
          <w:rFonts w:ascii="Times New Roman" w:eastAsia="Times New Roman" w:hAnsi="Times New Roman" w:cs="Times New Roman"/>
          <w:sz w:val="24"/>
          <w:szCs w:val="24"/>
          <w:lang w:eastAsia="ru-RU"/>
        </w:rPr>
        <w:t>відповідно до вимог законодавства та за умови пред’явлення службового посвідчення відвідувати суб’єкті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господарювання з додержанням встановлених у них порядку і режиму роботи;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3" w:name="n260"/>
      <w:bookmarkEnd w:id="333"/>
      <w:r w:rsidRPr="00F24CB9">
        <w:rPr>
          <w:rFonts w:ascii="Times New Roman" w:eastAsia="Times New Roman" w:hAnsi="Times New Roman" w:cs="Times New Roman"/>
          <w:sz w:val="24"/>
          <w:szCs w:val="24"/>
          <w:lang w:eastAsia="ru-RU"/>
        </w:rPr>
        <w:t xml:space="preserve">за згодою суб’єктів господарювання, що перевіряються, використовувати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проведення перевірки їх технічні засоби та залучати до перевірок їх працівників;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4" w:name="n261"/>
      <w:bookmarkEnd w:id="334"/>
      <w:r w:rsidRPr="00F24CB9">
        <w:rPr>
          <w:rFonts w:ascii="Times New Roman" w:eastAsia="Times New Roman" w:hAnsi="Times New Roman" w:cs="Times New Roman"/>
          <w:sz w:val="24"/>
          <w:szCs w:val="24"/>
          <w:lang w:eastAsia="ru-RU"/>
        </w:rPr>
        <w:t>одержувати необхідні відомості та матеріали з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5" w:name="n262"/>
      <w:bookmarkEnd w:id="335"/>
      <w:r w:rsidRPr="00F24CB9">
        <w:rPr>
          <w:rFonts w:ascii="Times New Roman" w:eastAsia="Times New Roman" w:hAnsi="Times New Roman" w:cs="Times New Roman"/>
          <w:sz w:val="24"/>
          <w:szCs w:val="24"/>
          <w:lang w:eastAsia="ru-RU"/>
        </w:rPr>
        <w:t xml:space="preserve">складати протоколи про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іністративні правопорушення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6" w:name="n263"/>
      <w:bookmarkEnd w:id="336"/>
      <w:r w:rsidRPr="00F24CB9">
        <w:rPr>
          <w:rFonts w:ascii="Times New Roman" w:eastAsia="Times New Roman" w:hAnsi="Times New Roman" w:cs="Times New Roman"/>
          <w:sz w:val="24"/>
          <w:szCs w:val="24"/>
          <w:lang w:eastAsia="ru-RU"/>
        </w:rPr>
        <w:t>видавати приписи про усунення порушення метрологічних вимог;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7" w:name="n264"/>
      <w:bookmarkEnd w:id="337"/>
      <w:r w:rsidRPr="00F24CB9">
        <w:rPr>
          <w:rFonts w:ascii="Times New Roman" w:eastAsia="Times New Roman" w:hAnsi="Times New Roman" w:cs="Times New Roman"/>
          <w:sz w:val="24"/>
          <w:szCs w:val="24"/>
          <w:lang w:eastAsia="ru-RU"/>
        </w:rPr>
        <w:lastRenderedPageBreak/>
        <w:t xml:space="preserve">вносити пропозиції щодо передачі до правоохоронних органів </w:t>
      </w:r>
      <w:proofErr w:type="gramStart"/>
      <w:r w:rsidRPr="00F24CB9">
        <w:rPr>
          <w:rFonts w:ascii="Times New Roman" w:eastAsia="Times New Roman" w:hAnsi="Times New Roman" w:cs="Times New Roman"/>
          <w:sz w:val="24"/>
          <w:szCs w:val="24"/>
          <w:lang w:eastAsia="ru-RU"/>
        </w:rPr>
        <w:t>матер</w:t>
      </w:r>
      <w:proofErr w:type="gramEnd"/>
      <w:r w:rsidRPr="00F24CB9">
        <w:rPr>
          <w:rFonts w:ascii="Times New Roman" w:eastAsia="Times New Roman" w:hAnsi="Times New Roman" w:cs="Times New Roman"/>
          <w:sz w:val="24"/>
          <w:szCs w:val="24"/>
          <w:lang w:eastAsia="ru-RU"/>
        </w:rPr>
        <w:t>іалів про порушення метрологічних вимог.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8" w:name="n265"/>
      <w:bookmarkEnd w:id="338"/>
      <w:r w:rsidRPr="00F24CB9">
        <w:rPr>
          <w:rFonts w:ascii="Times New Roman" w:eastAsia="Times New Roman" w:hAnsi="Times New Roman" w:cs="Times New Roman"/>
          <w:sz w:val="24"/>
          <w:szCs w:val="24"/>
          <w:lang w:eastAsia="ru-RU"/>
        </w:rPr>
        <w:t xml:space="preserve">2. Справи про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іністративні правопорушення у сфері метрології та метрологічної діяльності розглядаються керівником центрального органу виконавчої влади, що реалізує державну політику у сфері метрологічного нагляду, його заступниками та іншими уповноваженими керівником посадовими особами за місцезнаходженням цього органу.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39" w:name="n266"/>
      <w:bookmarkEnd w:id="339"/>
      <w:r w:rsidRPr="00F24CB9">
        <w:rPr>
          <w:rFonts w:ascii="Times New Roman" w:eastAsia="Times New Roman" w:hAnsi="Times New Roman" w:cs="Times New Roman"/>
          <w:sz w:val="24"/>
          <w:szCs w:val="24"/>
          <w:lang w:eastAsia="ru-RU"/>
        </w:rPr>
        <w:t xml:space="preserve">3. Державні інспектори зобов’язані здійснювати метрологічний нагляд з додержанням вимог цього Закону,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ічних регламентів та інших нормативно-правових актів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0" w:name="n267"/>
      <w:bookmarkEnd w:id="340"/>
      <w:r w:rsidRPr="00F24CB9">
        <w:rPr>
          <w:rFonts w:ascii="Times New Roman" w:eastAsia="Times New Roman" w:hAnsi="Times New Roman" w:cs="Times New Roman"/>
          <w:sz w:val="24"/>
          <w:szCs w:val="24"/>
          <w:lang w:eastAsia="ru-RU"/>
        </w:rPr>
        <w:t xml:space="preserve">4. Права та обов’язки державних інспекторів у межах здійснення державного ринкового нагляду за відповідністю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 встановлюються </w:t>
      </w:r>
      <w:hyperlink r:id="rId69" w:tgtFrame="_blank" w:history="1">
        <w:r w:rsidRPr="00F24CB9">
          <w:rPr>
            <w:rFonts w:ascii="Times New Roman" w:eastAsia="Times New Roman" w:hAnsi="Times New Roman" w:cs="Times New Roman"/>
            <w:color w:val="000099"/>
            <w:sz w:val="24"/>
            <w:szCs w:val="24"/>
            <w:u w:val="single"/>
            <w:lang w:eastAsia="ru-RU"/>
          </w:rPr>
          <w:t>Законом України</w:t>
        </w:r>
      </w:hyperlink>
      <w:r w:rsidRPr="00F24CB9">
        <w:rPr>
          <w:rFonts w:ascii="Times New Roman" w:eastAsia="Times New Roman" w:hAnsi="Times New Roman" w:cs="Times New Roman"/>
          <w:sz w:val="24"/>
          <w:szCs w:val="24"/>
          <w:lang w:eastAsia="ru-RU"/>
        </w:rPr>
        <w:t> "Про державний ринковий нагляд і контроль нехарчової продукції".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1" w:name="n268"/>
      <w:bookmarkEnd w:id="341"/>
      <w:r w:rsidRPr="00F24CB9">
        <w:rPr>
          <w:rFonts w:ascii="Times New Roman" w:eastAsia="Times New Roman" w:hAnsi="Times New Roman" w:cs="Times New Roman"/>
          <w:b/>
          <w:bCs/>
          <w:sz w:val="24"/>
          <w:szCs w:val="24"/>
          <w:lang w:eastAsia="ru-RU"/>
        </w:rPr>
        <w:t>Стаття 26. </w:t>
      </w:r>
      <w:r w:rsidRPr="00F24CB9">
        <w:rPr>
          <w:rFonts w:ascii="Times New Roman" w:eastAsia="Times New Roman" w:hAnsi="Times New Roman" w:cs="Times New Roman"/>
          <w:sz w:val="24"/>
          <w:szCs w:val="24"/>
          <w:lang w:eastAsia="ru-RU"/>
        </w:rPr>
        <w:t>Відносини державних інспекторів з правоохоронними органами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2" w:name="n269"/>
      <w:bookmarkEnd w:id="342"/>
      <w:r w:rsidRPr="00F24CB9">
        <w:rPr>
          <w:rFonts w:ascii="Times New Roman" w:eastAsia="Times New Roman" w:hAnsi="Times New Roman" w:cs="Times New Roman"/>
          <w:sz w:val="24"/>
          <w:szCs w:val="24"/>
          <w:lang w:eastAsia="ru-RU"/>
        </w:rPr>
        <w:t>1. Працівники правоохоронних органів повинні надавати допомогу державним інспекторам у виконанні ними службових обов’язків та припиняти незаконні дії осіб, які перешкоджають виконанню обов’язків, покладених на державних інспекторі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343" w:name="n270"/>
      <w:bookmarkEnd w:id="343"/>
      <w:r w:rsidRPr="00F24CB9">
        <w:rPr>
          <w:rFonts w:ascii="Times New Roman" w:eastAsia="Times New Roman" w:hAnsi="Times New Roman" w:cs="Times New Roman"/>
          <w:b/>
          <w:bCs/>
          <w:sz w:val="28"/>
          <w:szCs w:val="28"/>
          <w:lang w:eastAsia="ru-RU"/>
        </w:rPr>
        <w:t>Розділ VI</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КАЛІБРУВАННЯ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4" w:name="n458"/>
      <w:bookmarkEnd w:id="344"/>
      <w:r w:rsidRPr="00F24CB9">
        <w:rPr>
          <w:rFonts w:ascii="Times New Roman" w:eastAsia="Times New Roman" w:hAnsi="Times New Roman" w:cs="Times New Roman"/>
          <w:i/>
          <w:iCs/>
          <w:sz w:val="24"/>
          <w:szCs w:val="24"/>
          <w:lang w:eastAsia="ru-RU"/>
        </w:rPr>
        <w:t>{Назва розділу VI із змінами, внесеними згідно із Законом</w:t>
      </w:r>
      <w:r w:rsidRPr="00F24CB9">
        <w:rPr>
          <w:rFonts w:ascii="Times New Roman" w:eastAsia="Times New Roman" w:hAnsi="Times New Roman" w:cs="Times New Roman"/>
          <w:sz w:val="24"/>
          <w:szCs w:val="24"/>
          <w:lang w:eastAsia="ru-RU"/>
        </w:rPr>
        <w:t> </w:t>
      </w:r>
      <w:hyperlink r:id="rId70" w:anchor="n202"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5" w:name="n271"/>
      <w:bookmarkEnd w:id="345"/>
      <w:r w:rsidRPr="00F24CB9">
        <w:rPr>
          <w:rFonts w:ascii="Times New Roman" w:eastAsia="Times New Roman" w:hAnsi="Times New Roman" w:cs="Times New Roman"/>
          <w:b/>
          <w:bCs/>
          <w:sz w:val="24"/>
          <w:szCs w:val="24"/>
          <w:lang w:eastAsia="ru-RU"/>
        </w:rPr>
        <w:t>Стаття 27. </w:t>
      </w:r>
      <w:r w:rsidRPr="00F24CB9">
        <w:rPr>
          <w:rFonts w:ascii="Times New Roman" w:eastAsia="Times New Roman" w:hAnsi="Times New Roman" w:cs="Times New Roman"/>
          <w:sz w:val="24"/>
          <w:szCs w:val="24"/>
          <w:lang w:eastAsia="ru-RU"/>
        </w:rPr>
        <w:t>Калібрування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6" w:name="n459"/>
      <w:bookmarkEnd w:id="346"/>
      <w:r w:rsidRPr="00F24CB9">
        <w:rPr>
          <w:rFonts w:ascii="Times New Roman" w:eastAsia="Times New Roman" w:hAnsi="Times New Roman" w:cs="Times New Roman"/>
          <w:i/>
          <w:iCs/>
          <w:sz w:val="24"/>
          <w:szCs w:val="24"/>
          <w:lang w:eastAsia="ru-RU"/>
        </w:rPr>
        <w:t>{Назва статті 27 із змінами, внесеними згідно із Законом</w:t>
      </w:r>
      <w:r w:rsidRPr="00F24CB9">
        <w:rPr>
          <w:rFonts w:ascii="Times New Roman" w:eastAsia="Times New Roman" w:hAnsi="Times New Roman" w:cs="Times New Roman"/>
          <w:sz w:val="24"/>
          <w:szCs w:val="24"/>
          <w:lang w:eastAsia="ru-RU"/>
        </w:rPr>
        <w:t> </w:t>
      </w:r>
      <w:hyperlink r:id="rId71" w:anchor="n204"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7" w:name="n272"/>
      <w:bookmarkEnd w:id="347"/>
      <w:r w:rsidRPr="00F24CB9">
        <w:rPr>
          <w:rFonts w:ascii="Times New Roman" w:eastAsia="Times New Roman" w:hAnsi="Times New Roman" w:cs="Times New Roman"/>
          <w:sz w:val="24"/>
          <w:szCs w:val="24"/>
          <w:lang w:eastAsia="ru-RU"/>
        </w:rPr>
        <w:t xml:space="preserve">1. Калібруванню в добровільному порядку можуть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ідлягати засоби вимірювальної техніки, які застосовуються у сфері та/або поза сферою законодавчо регульованої метрології. Калібруванню також підлягають вторинні та робочі еталони.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8" w:name="n461"/>
      <w:bookmarkEnd w:id="348"/>
      <w:r w:rsidRPr="00F24CB9">
        <w:rPr>
          <w:rFonts w:ascii="Times New Roman" w:eastAsia="Times New Roman" w:hAnsi="Times New Roman" w:cs="Times New Roman"/>
          <w:i/>
          <w:iCs/>
          <w:sz w:val="24"/>
          <w:szCs w:val="24"/>
          <w:lang w:eastAsia="ru-RU"/>
        </w:rPr>
        <w:t>{Частина перша статті 27 із змінами, внесеними згідно із Законом</w:t>
      </w:r>
      <w:r w:rsidRPr="00F24CB9">
        <w:rPr>
          <w:rFonts w:ascii="Times New Roman" w:eastAsia="Times New Roman" w:hAnsi="Times New Roman" w:cs="Times New Roman"/>
          <w:sz w:val="24"/>
          <w:szCs w:val="24"/>
          <w:lang w:eastAsia="ru-RU"/>
        </w:rPr>
        <w:t> </w:t>
      </w:r>
      <w:hyperlink r:id="rId72" w:anchor="n205"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49" w:name="n273"/>
      <w:bookmarkEnd w:id="349"/>
      <w:r w:rsidRPr="00F24CB9">
        <w:rPr>
          <w:rFonts w:ascii="Times New Roman" w:eastAsia="Times New Roman" w:hAnsi="Times New Roman" w:cs="Times New Roman"/>
          <w:sz w:val="24"/>
          <w:szCs w:val="24"/>
          <w:lang w:eastAsia="ru-RU"/>
        </w:rPr>
        <w:t xml:space="preserve">2. Калібрування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проводиться: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0" w:name="n274"/>
      <w:bookmarkEnd w:id="350"/>
      <w:r w:rsidRPr="00F24CB9">
        <w:rPr>
          <w:rFonts w:ascii="Times New Roman" w:eastAsia="Times New Roman" w:hAnsi="Times New Roman" w:cs="Times New Roman"/>
          <w:sz w:val="24"/>
          <w:szCs w:val="24"/>
          <w:lang w:eastAsia="ru-RU"/>
        </w:rPr>
        <w:t>науковими метрологічними центрами;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1" w:name="n275"/>
      <w:bookmarkEnd w:id="351"/>
      <w:r w:rsidRPr="00F24CB9">
        <w:rPr>
          <w:rFonts w:ascii="Times New Roman" w:eastAsia="Times New Roman" w:hAnsi="Times New Roman" w:cs="Times New Roman"/>
          <w:sz w:val="24"/>
          <w:szCs w:val="24"/>
          <w:lang w:eastAsia="ru-RU"/>
        </w:rPr>
        <w:t>метрологічними центрами, калібрувальними лабораторіями, акредитованими національним органом України з акредитації;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2" w:name="n276"/>
      <w:bookmarkEnd w:id="352"/>
      <w:r w:rsidRPr="00F24CB9">
        <w:rPr>
          <w:rFonts w:ascii="Times New Roman" w:eastAsia="Times New Roman" w:hAnsi="Times New Roman" w:cs="Times New Roman"/>
          <w:sz w:val="24"/>
          <w:szCs w:val="24"/>
          <w:lang w:eastAsia="ru-RU"/>
        </w:rPr>
        <w:t xml:space="preserve">метрологічними центрами, калібрувальними лабораторіями, які мають документально підтверджену простежуваність своїх еталонів до національних еталонів, еталонів інших держав або міжнародних еталонів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ідповідних одиниць вимірювання.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3" w:name="n463"/>
      <w:bookmarkEnd w:id="353"/>
      <w:proofErr w:type="gramStart"/>
      <w:r w:rsidRPr="00F24CB9">
        <w:rPr>
          <w:rFonts w:ascii="Times New Roman" w:eastAsia="Times New Roman" w:hAnsi="Times New Roman" w:cs="Times New Roman"/>
          <w:sz w:val="24"/>
          <w:szCs w:val="24"/>
          <w:lang w:eastAsia="ru-RU"/>
        </w:rPr>
        <w:t>Калібрування вторинних та робочих еталонів проводиться в порядку, встановленому нормативно-правовим актом центрального органу виконавчої влади, що забезпечує формування державної політики у сфері метрології та метрологічної діяльності.</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4" w:name="n462"/>
      <w:bookmarkEnd w:id="354"/>
      <w:r w:rsidRPr="00F24CB9">
        <w:rPr>
          <w:rFonts w:ascii="Times New Roman" w:eastAsia="Times New Roman" w:hAnsi="Times New Roman" w:cs="Times New Roman"/>
          <w:i/>
          <w:iCs/>
          <w:sz w:val="24"/>
          <w:szCs w:val="24"/>
          <w:lang w:eastAsia="ru-RU"/>
        </w:rPr>
        <w:t xml:space="preserve">{Частину другу статті 27 доповнено абзацом </w:t>
      </w:r>
      <w:proofErr w:type="gramStart"/>
      <w:r w:rsidRPr="00F24CB9">
        <w:rPr>
          <w:rFonts w:ascii="Times New Roman" w:eastAsia="Times New Roman" w:hAnsi="Times New Roman" w:cs="Times New Roman"/>
          <w:i/>
          <w:iCs/>
          <w:sz w:val="24"/>
          <w:szCs w:val="24"/>
          <w:lang w:eastAsia="ru-RU"/>
        </w:rPr>
        <w:t>п’ятим</w:t>
      </w:r>
      <w:proofErr w:type="gramEnd"/>
      <w:r w:rsidRPr="00F24CB9">
        <w:rPr>
          <w:rFonts w:ascii="Times New Roman" w:eastAsia="Times New Roman" w:hAnsi="Times New Roman" w:cs="Times New Roman"/>
          <w:i/>
          <w:iCs/>
          <w:sz w:val="24"/>
          <w:szCs w:val="24"/>
          <w:lang w:eastAsia="ru-RU"/>
        </w:rPr>
        <w:t> згідно із Законом</w:t>
      </w:r>
      <w:r w:rsidRPr="00F24CB9">
        <w:rPr>
          <w:rFonts w:ascii="Times New Roman" w:eastAsia="Times New Roman" w:hAnsi="Times New Roman" w:cs="Times New Roman"/>
          <w:sz w:val="24"/>
          <w:szCs w:val="24"/>
          <w:lang w:eastAsia="ru-RU"/>
        </w:rPr>
        <w:t> </w:t>
      </w:r>
      <w:hyperlink r:id="rId73" w:anchor="n206"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5" w:name="n277"/>
      <w:bookmarkEnd w:id="355"/>
      <w:r w:rsidRPr="00F24CB9">
        <w:rPr>
          <w:rFonts w:ascii="Times New Roman" w:eastAsia="Times New Roman" w:hAnsi="Times New Roman" w:cs="Times New Roman"/>
          <w:sz w:val="24"/>
          <w:szCs w:val="24"/>
          <w:lang w:eastAsia="ru-RU"/>
        </w:rPr>
        <w:t xml:space="preserve">3. Калібрування та оформлення його результатів проводяться відповідно до національних стандартів, гармонізованих з відповідними міжнародними та європейськими </w:t>
      </w:r>
      <w:r w:rsidRPr="00F24CB9">
        <w:rPr>
          <w:rFonts w:ascii="Times New Roman" w:eastAsia="Times New Roman" w:hAnsi="Times New Roman" w:cs="Times New Roman"/>
          <w:sz w:val="24"/>
          <w:szCs w:val="24"/>
          <w:lang w:eastAsia="ru-RU"/>
        </w:rPr>
        <w:lastRenderedPageBreak/>
        <w:t>стандартами, та документі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прийнятих міжнародними </w:t>
      </w:r>
      <w:proofErr w:type="gramStart"/>
      <w:r w:rsidRPr="00F24CB9">
        <w:rPr>
          <w:rFonts w:ascii="Times New Roman" w:eastAsia="Times New Roman" w:hAnsi="Times New Roman" w:cs="Times New Roman"/>
          <w:sz w:val="24"/>
          <w:szCs w:val="24"/>
          <w:lang w:eastAsia="ru-RU"/>
        </w:rPr>
        <w:t>та</w:t>
      </w:r>
      <w:proofErr w:type="gramEnd"/>
      <w:r w:rsidRPr="00F24CB9">
        <w:rPr>
          <w:rFonts w:ascii="Times New Roman" w:eastAsia="Times New Roman" w:hAnsi="Times New Roman" w:cs="Times New Roman"/>
          <w:sz w:val="24"/>
          <w:szCs w:val="24"/>
          <w:lang w:eastAsia="ru-RU"/>
        </w:rPr>
        <w:t xml:space="preserve"> регіональними організаціями з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6" w:name="n460"/>
      <w:bookmarkEnd w:id="356"/>
      <w:r w:rsidRPr="00F24CB9">
        <w:rPr>
          <w:rFonts w:ascii="Times New Roman" w:eastAsia="Times New Roman" w:hAnsi="Times New Roman" w:cs="Times New Roman"/>
          <w:i/>
          <w:iCs/>
          <w:sz w:val="24"/>
          <w:szCs w:val="24"/>
          <w:lang w:eastAsia="ru-RU"/>
        </w:rPr>
        <w:t>{Частина третя статті 27 із змінами, внесеними згідно із Законом</w:t>
      </w:r>
      <w:r w:rsidRPr="00F24CB9">
        <w:rPr>
          <w:rFonts w:ascii="Times New Roman" w:eastAsia="Times New Roman" w:hAnsi="Times New Roman" w:cs="Times New Roman"/>
          <w:sz w:val="24"/>
          <w:szCs w:val="24"/>
          <w:lang w:eastAsia="ru-RU"/>
        </w:rPr>
        <w:t> </w:t>
      </w:r>
      <w:hyperlink r:id="rId74" w:anchor="n204"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357" w:name="n278"/>
      <w:bookmarkEnd w:id="357"/>
      <w:r w:rsidRPr="00F24CB9">
        <w:rPr>
          <w:rFonts w:ascii="Times New Roman" w:eastAsia="Times New Roman" w:hAnsi="Times New Roman" w:cs="Times New Roman"/>
          <w:b/>
          <w:bCs/>
          <w:sz w:val="28"/>
          <w:szCs w:val="28"/>
          <w:lang w:eastAsia="ru-RU"/>
        </w:rPr>
        <w:t>Розділ VII</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ФІНАНСУВАННЯ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8" w:name="n279"/>
      <w:bookmarkEnd w:id="358"/>
      <w:r w:rsidRPr="00F24CB9">
        <w:rPr>
          <w:rFonts w:ascii="Times New Roman" w:eastAsia="Times New Roman" w:hAnsi="Times New Roman" w:cs="Times New Roman"/>
          <w:b/>
          <w:bCs/>
          <w:sz w:val="24"/>
          <w:szCs w:val="24"/>
          <w:lang w:eastAsia="ru-RU"/>
        </w:rPr>
        <w:t>Стаття 28. </w:t>
      </w:r>
      <w:r w:rsidRPr="00F24CB9">
        <w:rPr>
          <w:rFonts w:ascii="Times New Roman" w:eastAsia="Times New Roman" w:hAnsi="Times New Roman" w:cs="Times New Roman"/>
          <w:sz w:val="24"/>
          <w:szCs w:val="24"/>
          <w:lang w:eastAsia="ru-RU"/>
        </w:rPr>
        <w:t>Фінансування діяльності національної метрологічної служби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59" w:name="n280"/>
      <w:bookmarkEnd w:id="359"/>
      <w:r w:rsidRPr="00F24CB9">
        <w:rPr>
          <w:rFonts w:ascii="Times New Roman" w:eastAsia="Times New Roman" w:hAnsi="Times New Roman" w:cs="Times New Roman"/>
          <w:sz w:val="24"/>
          <w:szCs w:val="24"/>
          <w:lang w:eastAsia="ru-RU"/>
        </w:rPr>
        <w:t>1. Фінансування діяльності національної метрологічної служби здійснюється за рахунок:</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0" w:name="n281"/>
      <w:bookmarkEnd w:id="360"/>
      <w:r w:rsidRPr="00F24CB9">
        <w:rPr>
          <w:rFonts w:ascii="Times New Roman" w:eastAsia="Times New Roman" w:hAnsi="Times New Roman" w:cs="Times New Roman"/>
          <w:sz w:val="24"/>
          <w:szCs w:val="24"/>
          <w:lang w:eastAsia="ru-RU"/>
        </w:rPr>
        <w:t xml:space="preserve">коштів </w:t>
      </w:r>
      <w:proofErr w:type="gramStart"/>
      <w:r w:rsidRPr="00F24CB9">
        <w:rPr>
          <w:rFonts w:ascii="Times New Roman" w:eastAsia="Times New Roman" w:hAnsi="Times New Roman" w:cs="Times New Roman"/>
          <w:sz w:val="24"/>
          <w:szCs w:val="24"/>
          <w:lang w:eastAsia="ru-RU"/>
        </w:rPr>
        <w:t>державного</w:t>
      </w:r>
      <w:proofErr w:type="gramEnd"/>
      <w:r w:rsidRPr="00F24CB9">
        <w:rPr>
          <w:rFonts w:ascii="Times New Roman" w:eastAsia="Times New Roman" w:hAnsi="Times New Roman" w:cs="Times New Roman"/>
          <w:sz w:val="24"/>
          <w:szCs w:val="24"/>
          <w:lang w:eastAsia="ru-RU"/>
        </w:rPr>
        <w:t xml:space="preserve"> бюджету;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1" w:name="n282"/>
      <w:bookmarkEnd w:id="361"/>
      <w:r w:rsidRPr="00F24CB9">
        <w:rPr>
          <w:rFonts w:ascii="Times New Roman" w:eastAsia="Times New Roman" w:hAnsi="Times New Roman" w:cs="Times New Roman"/>
          <w:sz w:val="24"/>
          <w:szCs w:val="24"/>
          <w:lang w:eastAsia="ru-RU"/>
        </w:rPr>
        <w:t>надходжень від виконання робіт (надання послуг), зазначених у розділах </w:t>
      </w:r>
      <w:hyperlink r:id="rId75" w:anchor="n164" w:history="1">
        <w:r w:rsidRPr="00F24CB9">
          <w:rPr>
            <w:rFonts w:ascii="Times New Roman" w:eastAsia="Times New Roman" w:hAnsi="Times New Roman" w:cs="Times New Roman"/>
            <w:color w:val="006600"/>
            <w:sz w:val="24"/>
            <w:szCs w:val="24"/>
            <w:u w:val="single"/>
            <w:lang w:eastAsia="ru-RU"/>
          </w:rPr>
          <w:t>IV</w:t>
        </w:r>
      </w:hyperlink>
      <w:r w:rsidRPr="00F24CB9">
        <w:rPr>
          <w:rFonts w:ascii="Times New Roman" w:eastAsia="Times New Roman" w:hAnsi="Times New Roman" w:cs="Times New Roman"/>
          <w:sz w:val="24"/>
          <w:szCs w:val="24"/>
          <w:lang w:eastAsia="ru-RU"/>
        </w:rPr>
        <w:t> і </w:t>
      </w:r>
      <w:hyperlink r:id="rId76" w:anchor="n270" w:history="1">
        <w:r w:rsidRPr="00F24CB9">
          <w:rPr>
            <w:rFonts w:ascii="Times New Roman" w:eastAsia="Times New Roman" w:hAnsi="Times New Roman" w:cs="Times New Roman"/>
            <w:color w:val="006600"/>
            <w:sz w:val="24"/>
            <w:szCs w:val="24"/>
            <w:u w:val="single"/>
            <w:lang w:eastAsia="ru-RU"/>
          </w:rPr>
          <w:t>VI</w:t>
        </w:r>
      </w:hyperlink>
      <w:r w:rsidRPr="00F24CB9">
        <w:rPr>
          <w:rFonts w:ascii="Times New Roman" w:eastAsia="Times New Roman" w:hAnsi="Times New Roman" w:cs="Times New Roman"/>
          <w:sz w:val="24"/>
          <w:szCs w:val="24"/>
          <w:lang w:eastAsia="ru-RU"/>
        </w:rPr>
        <w:t> цього Закону, та інших метрологічних робіт (послуг);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2" w:name="n283"/>
      <w:bookmarkEnd w:id="362"/>
      <w:r w:rsidRPr="00F24CB9">
        <w:rPr>
          <w:rFonts w:ascii="Times New Roman" w:eastAsia="Times New Roman" w:hAnsi="Times New Roman" w:cs="Times New Roman"/>
          <w:sz w:val="24"/>
          <w:szCs w:val="24"/>
          <w:lang w:eastAsia="ru-RU"/>
        </w:rPr>
        <w:t xml:space="preserve">коштів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ід виконання науково-дослідних робіт (надання послуг);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3" w:name="n284"/>
      <w:bookmarkEnd w:id="363"/>
      <w:r w:rsidRPr="00F24CB9">
        <w:rPr>
          <w:rFonts w:ascii="Times New Roman" w:eastAsia="Times New Roman" w:hAnsi="Times New Roman" w:cs="Times New Roman"/>
          <w:sz w:val="24"/>
          <w:szCs w:val="24"/>
          <w:lang w:eastAsia="ru-RU"/>
        </w:rPr>
        <w:t>інших надходжень, визначених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4" w:name="n285"/>
      <w:bookmarkEnd w:id="364"/>
      <w:proofErr w:type="gramStart"/>
      <w:r w:rsidRPr="00F24CB9">
        <w:rPr>
          <w:rFonts w:ascii="Times New Roman" w:eastAsia="Times New Roman" w:hAnsi="Times New Roman" w:cs="Times New Roman"/>
          <w:sz w:val="24"/>
          <w:szCs w:val="24"/>
          <w:lang w:eastAsia="ru-RU"/>
        </w:rPr>
        <w:t>При цьому фінансування діяльності центрального органу виконавчої влади, що забезпечує формування державної політики у сфері метрології та метрологічної діяльності, центрального органу виконавчої влади, що реалізує державну політику у сфері метрології та метрологічної діяльності, і центрального органу виконавчої влади, що реалізує державну політику у сфері метрологічного нагляду, здійснюється</w:t>
      </w:r>
      <w:proofErr w:type="gramEnd"/>
      <w:r w:rsidRPr="00F24CB9">
        <w:rPr>
          <w:rFonts w:ascii="Times New Roman" w:eastAsia="Times New Roman" w:hAnsi="Times New Roman" w:cs="Times New Roman"/>
          <w:sz w:val="24"/>
          <w:szCs w:val="24"/>
          <w:lang w:eastAsia="ru-RU"/>
        </w:rPr>
        <w:t xml:space="preserve"> виключно за рахунок коштів </w:t>
      </w:r>
      <w:proofErr w:type="gramStart"/>
      <w:r w:rsidRPr="00F24CB9">
        <w:rPr>
          <w:rFonts w:ascii="Times New Roman" w:eastAsia="Times New Roman" w:hAnsi="Times New Roman" w:cs="Times New Roman"/>
          <w:sz w:val="24"/>
          <w:szCs w:val="24"/>
          <w:lang w:eastAsia="ru-RU"/>
        </w:rPr>
        <w:t>Державного</w:t>
      </w:r>
      <w:proofErr w:type="gramEnd"/>
      <w:r w:rsidRPr="00F24CB9">
        <w:rPr>
          <w:rFonts w:ascii="Times New Roman" w:eastAsia="Times New Roman" w:hAnsi="Times New Roman" w:cs="Times New Roman"/>
          <w:sz w:val="24"/>
          <w:szCs w:val="24"/>
          <w:lang w:eastAsia="ru-RU"/>
        </w:rPr>
        <w:t xml:space="preserve"> бюджету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5" w:name="n286"/>
      <w:bookmarkEnd w:id="365"/>
      <w:r w:rsidRPr="00F24CB9">
        <w:rPr>
          <w:rFonts w:ascii="Times New Roman" w:eastAsia="Times New Roman" w:hAnsi="Times New Roman" w:cs="Times New Roman"/>
          <w:sz w:val="24"/>
          <w:szCs w:val="24"/>
          <w:lang w:eastAsia="ru-RU"/>
        </w:rPr>
        <w:t xml:space="preserve">2. За рахунок коштів </w:t>
      </w:r>
      <w:proofErr w:type="gramStart"/>
      <w:r w:rsidRPr="00F24CB9">
        <w:rPr>
          <w:rFonts w:ascii="Times New Roman" w:eastAsia="Times New Roman" w:hAnsi="Times New Roman" w:cs="Times New Roman"/>
          <w:sz w:val="24"/>
          <w:szCs w:val="24"/>
          <w:lang w:eastAsia="ru-RU"/>
        </w:rPr>
        <w:t>Державного</w:t>
      </w:r>
      <w:proofErr w:type="gramEnd"/>
      <w:r w:rsidRPr="00F24CB9">
        <w:rPr>
          <w:rFonts w:ascii="Times New Roman" w:eastAsia="Times New Roman" w:hAnsi="Times New Roman" w:cs="Times New Roman"/>
          <w:sz w:val="24"/>
          <w:szCs w:val="24"/>
          <w:lang w:eastAsia="ru-RU"/>
        </w:rPr>
        <w:t xml:space="preserve"> бюджету України здійснюється фінансування таких робіт:</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6" w:name="n287"/>
      <w:bookmarkEnd w:id="366"/>
      <w:r w:rsidRPr="00F24CB9">
        <w:rPr>
          <w:rFonts w:ascii="Times New Roman" w:eastAsia="Times New Roman" w:hAnsi="Times New Roman" w:cs="Times New Roman"/>
          <w:sz w:val="24"/>
          <w:szCs w:val="24"/>
          <w:lang w:eastAsia="ru-RU"/>
        </w:rPr>
        <w:t xml:space="preserve">фундаментальні та прикладні наукові </w:t>
      </w:r>
      <w:proofErr w:type="gramStart"/>
      <w:r w:rsidRPr="00F24CB9">
        <w:rPr>
          <w:rFonts w:ascii="Times New Roman" w:eastAsia="Times New Roman" w:hAnsi="Times New Roman" w:cs="Times New Roman"/>
          <w:sz w:val="24"/>
          <w:szCs w:val="24"/>
          <w:lang w:eastAsia="ru-RU"/>
        </w:rPr>
        <w:t>досл</w:t>
      </w:r>
      <w:proofErr w:type="gramEnd"/>
      <w:r w:rsidRPr="00F24CB9">
        <w:rPr>
          <w:rFonts w:ascii="Times New Roman" w:eastAsia="Times New Roman" w:hAnsi="Times New Roman" w:cs="Times New Roman"/>
          <w:sz w:val="24"/>
          <w:szCs w:val="24"/>
          <w:lang w:eastAsia="ru-RU"/>
        </w:rPr>
        <w:t>ідження, розроблення нормативних документів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7" w:name="n288"/>
      <w:bookmarkEnd w:id="367"/>
      <w:r w:rsidRPr="00F24CB9">
        <w:rPr>
          <w:rFonts w:ascii="Times New Roman" w:eastAsia="Times New Roman" w:hAnsi="Times New Roman" w:cs="Times New Roman"/>
          <w:sz w:val="24"/>
          <w:szCs w:val="24"/>
          <w:lang w:eastAsia="ru-RU"/>
        </w:rPr>
        <w:t>створення та вдосконалення державних еталонів, утримання та експлуатація державних первинних еталоні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а також звірення державних первинних еталонів з національними еталонами інших держав і міжнародними еталонами;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8" w:name="n289"/>
      <w:bookmarkEnd w:id="368"/>
      <w:r w:rsidRPr="00F24CB9">
        <w:rPr>
          <w:rFonts w:ascii="Times New Roman" w:eastAsia="Times New Roman" w:hAnsi="Times New Roman" w:cs="Times New Roman"/>
          <w:sz w:val="24"/>
          <w:szCs w:val="24"/>
          <w:lang w:eastAsia="ru-RU"/>
        </w:rPr>
        <w:t xml:space="preserve">роботи, </w:t>
      </w:r>
      <w:proofErr w:type="gramStart"/>
      <w:r w:rsidRPr="00F24CB9">
        <w:rPr>
          <w:rFonts w:ascii="Times New Roman" w:eastAsia="Times New Roman" w:hAnsi="Times New Roman" w:cs="Times New Roman"/>
          <w:sz w:val="24"/>
          <w:szCs w:val="24"/>
          <w:lang w:eastAsia="ru-RU"/>
        </w:rPr>
        <w:t>пов’язан</w:t>
      </w:r>
      <w:proofErr w:type="gramEnd"/>
      <w:r w:rsidRPr="00F24CB9">
        <w:rPr>
          <w:rFonts w:ascii="Times New Roman" w:eastAsia="Times New Roman" w:hAnsi="Times New Roman" w:cs="Times New Roman"/>
          <w:sz w:val="24"/>
          <w:szCs w:val="24"/>
          <w:lang w:eastAsia="ru-RU"/>
        </w:rPr>
        <w:t>і з діяльністю служб, зазначених у </w:t>
      </w:r>
      <w:hyperlink r:id="rId77" w:anchor="n152" w:history="1">
        <w:r w:rsidRPr="00F24CB9">
          <w:rPr>
            <w:rFonts w:ascii="Times New Roman" w:eastAsia="Times New Roman" w:hAnsi="Times New Roman" w:cs="Times New Roman"/>
            <w:color w:val="006600"/>
            <w:sz w:val="24"/>
            <w:szCs w:val="24"/>
            <w:u w:val="single"/>
            <w:lang w:eastAsia="ru-RU"/>
          </w:rPr>
          <w:t>статті 13</w:t>
        </w:r>
      </w:hyperlink>
      <w:r w:rsidRPr="00F24CB9">
        <w:rPr>
          <w:rFonts w:ascii="Times New Roman" w:eastAsia="Times New Roman" w:hAnsi="Times New Roman" w:cs="Times New Roman"/>
          <w:sz w:val="24"/>
          <w:szCs w:val="24"/>
          <w:lang w:eastAsia="ru-RU"/>
        </w:rPr>
        <w:t> цього Закону;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69" w:name="n290"/>
      <w:bookmarkEnd w:id="369"/>
      <w:r w:rsidRPr="00F24CB9">
        <w:rPr>
          <w:rFonts w:ascii="Times New Roman" w:eastAsia="Times New Roman" w:hAnsi="Times New Roman" w:cs="Times New Roman"/>
          <w:sz w:val="24"/>
          <w:szCs w:val="24"/>
          <w:lang w:eastAsia="ru-RU"/>
        </w:rPr>
        <w:t xml:space="preserve">роботи, </w:t>
      </w:r>
      <w:proofErr w:type="gramStart"/>
      <w:r w:rsidRPr="00F24CB9">
        <w:rPr>
          <w:rFonts w:ascii="Times New Roman" w:eastAsia="Times New Roman" w:hAnsi="Times New Roman" w:cs="Times New Roman"/>
          <w:sz w:val="24"/>
          <w:szCs w:val="24"/>
          <w:lang w:eastAsia="ru-RU"/>
        </w:rPr>
        <w:t>пов’язан</w:t>
      </w:r>
      <w:proofErr w:type="gramEnd"/>
      <w:r w:rsidRPr="00F24CB9">
        <w:rPr>
          <w:rFonts w:ascii="Times New Roman" w:eastAsia="Times New Roman" w:hAnsi="Times New Roman" w:cs="Times New Roman"/>
          <w:sz w:val="24"/>
          <w:szCs w:val="24"/>
          <w:lang w:eastAsia="ru-RU"/>
        </w:rPr>
        <w:t>і з виконанням державних та багатогалузевих науково-технічних програм у сфері метрології та метрологічної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0" w:name="n291"/>
      <w:bookmarkEnd w:id="370"/>
      <w:r w:rsidRPr="00F24CB9">
        <w:rPr>
          <w:rFonts w:ascii="Times New Roman" w:eastAsia="Times New Roman" w:hAnsi="Times New Roman" w:cs="Times New Roman"/>
          <w:sz w:val="24"/>
          <w:szCs w:val="24"/>
          <w:lang w:eastAsia="ru-RU"/>
        </w:rPr>
        <w:t xml:space="preserve">участь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роботі міжнародних та регіональних організацій з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1" w:name="n292"/>
      <w:bookmarkEnd w:id="371"/>
      <w:r w:rsidRPr="00F24CB9">
        <w:rPr>
          <w:rFonts w:ascii="Times New Roman" w:eastAsia="Times New Roman" w:hAnsi="Times New Roman" w:cs="Times New Roman"/>
          <w:b/>
          <w:bCs/>
          <w:sz w:val="24"/>
          <w:szCs w:val="24"/>
          <w:lang w:eastAsia="ru-RU"/>
        </w:rPr>
        <w:t>Стаття 29. </w:t>
      </w:r>
      <w:r w:rsidRPr="00F24CB9">
        <w:rPr>
          <w:rFonts w:ascii="Times New Roman" w:eastAsia="Times New Roman" w:hAnsi="Times New Roman" w:cs="Times New Roman"/>
          <w:sz w:val="24"/>
          <w:szCs w:val="24"/>
          <w:lang w:eastAsia="ru-RU"/>
        </w:rPr>
        <w:t>Оплата метрологічних робіт та використання коштів, отриманих за їх виконання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2" w:name="n293"/>
      <w:bookmarkEnd w:id="372"/>
      <w:r w:rsidRPr="00F24CB9">
        <w:rPr>
          <w:rFonts w:ascii="Times New Roman" w:eastAsia="Times New Roman" w:hAnsi="Times New Roman" w:cs="Times New Roman"/>
          <w:sz w:val="24"/>
          <w:szCs w:val="24"/>
          <w:lang w:eastAsia="ru-RU"/>
        </w:rPr>
        <w:t xml:space="preserve">1. Оплата робіт з проведення повірки законодавчо регульованих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перебувають в експлуатації, здійснюється в </w:t>
      </w:r>
      <w:hyperlink r:id="rId78" w:anchor="n10" w:tgtFrame="_blank" w:history="1">
        <w:r w:rsidRPr="00F24CB9">
          <w:rPr>
            <w:rFonts w:ascii="Times New Roman" w:eastAsia="Times New Roman" w:hAnsi="Times New Roman" w:cs="Times New Roman"/>
            <w:color w:val="000099"/>
            <w:sz w:val="24"/>
            <w:szCs w:val="24"/>
            <w:u w:val="single"/>
            <w:lang w:eastAsia="ru-RU"/>
          </w:rPr>
          <w:t>порядку</w:t>
        </w:r>
      </w:hyperlink>
      <w:r w:rsidRPr="00F24CB9">
        <w:rPr>
          <w:rFonts w:ascii="Times New Roman" w:eastAsia="Times New Roman" w:hAnsi="Times New Roman" w:cs="Times New Roman"/>
          <w:sz w:val="24"/>
          <w:szCs w:val="24"/>
          <w:lang w:eastAsia="ru-RU"/>
        </w:rPr>
        <w:t> та відповідно до методики визначення вартості зазначених робіт, які затверджуються Кабінетом Міністрів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3" w:name="n464"/>
      <w:bookmarkEnd w:id="373"/>
      <w:r w:rsidRPr="00F24CB9">
        <w:rPr>
          <w:rFonts w:ascii="Times New Roman" w:eastAsia="Times New Roman" w:hAnsi="Times New Roman" w:cs="Times New Roman"/>
          <w:i/>
          <w:iCs/>
          <w:sz w:val="24"/>
          <w:szCs w:val="24"/>
          <w:lang w:eastAsia="ru-RU"/>
        </w:rPr>
        <w:t>{Частина перша статті 29 в редакції Закону</w:t>
      </w:r>
      <w:r w:rsidRPr="00F24CB9">
        <w:rPr>
          <w:rFonts w:ascii="Times New Roman" w:eastAsia="Times New Roman" w:hAnsi="Times New Roman" w:cs="Times New Roman"/>
          <w:sz w:val="24"/>
          <w:szCs w:val="24"/>
          <w:lang w:eastAsia="ru-RU"/>
        </w:rPr>
        <w:t> </w:t>
      </w:r>
      <w:hyperlink r:id="rId79" w:anchor="n209"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4" w:name="n294"/>
      <w:bookmarkEnd w:id="374"/>
      <w:r w:rsidRPr="00F24CB9">
        <w:rPr>
          <w:rFonts w:ascii="Times New Roman" w:eastAsia="Times New Roman" w:hAnsi="Times New Roman" w:cs="Times New Roman"/>
          <w:sz w:val="24"/>
          <w:szCs w:val="24"/>
          <w:lang w:eastAsia="ru-RU"/>
        </w:rPr>
        <w:t>2. Кошти, отримані за виконання метрологічних робіт (надання послуг) використовуються науковими метрологічними центрами і метрологічними центрами для забезпечення їх виробничої та наукової діяльності.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5" w:name="n465"/>
      <w:bookmarkEnd w:id="375"/>
      <w:r w:rsidRPr="00F24CB9">
        <w:rPr>
          <w:rFonts w:ascii="Times New Roman" w:eastAsia="Times New Roman" w:hAnsi="Times New Roman" w:cs="Times New Roman"/>
          <w:i/>
          <w:iCs/>
          <w:sz w:val="24"/>
          <w:szCs w:val="24"/>
          <w:lang w:eastAsia="ru-RU"/>
        </w:rPr>
        <w:lastRenderedPageBreak/>
        <w:t>{Частина друга статті 29 із змінами, внесеними згідно із Законом</w:t>
      </w:r>
      <w:r w:rsidRPr="00F24CB9">
        <w:rPr>
          <w:rFonts w:ascii="Times New Roman" w:eastAsia="Times New Roman" w:hAnsi="Times New Roman" w:cs="Times New Roman"/>
          <w:sz w:val="24"/>
          <w:szCs w:val="24"/>
          <w:lang w:eastAsia="ru-RU"/>
        </w:rPr>
        <w:t> </w:t>
      </w:r>
      <w:hyperlink r:id="rId80" w:anchor="n211"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376" w:name="n295"/>
      <w:bookmarkEnd w:id="376"/>
      <w:r w:rsidRPr="00F24CB9">
        <w:rPr>
          <w:rFonts w:ascii="Times New Roman" w:eastAsia="Times New Roman" w:hAnsi="Times New Roman" w:cs="Times New Roman"/>
          <w:b/>
          <w:bCs/>
          <w:sz w:val="28"/>
          <w:szCs w:val="28"/>
          <w:lang w:eastAsia="ru-RU"/>
        </w:rPr>
        <w:t>Розділ VIII</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ВИЗНАННЯ РЕЗУЛЬТАТІ</w:t>
      </w:r>
      <w:proofErr w:type="gramStart"/>
      <w:r w:rsidRPr="00F24CB9">
        <w:rPr>
          <w:rFonts w:ascii="Times New Roman" w:eastAsia="Times New Roman" w:hAnsi="Times New Roman" w:cs="Times New Roman"/>
          <w:b/>
          <w:bCs/>
          <w:sz w:val="28"/>
          <w:szCs w:val="28"/>
          <w:lang w:eastAsia="ru-RU"/>
        </w:rPr>
        <w:t>В</w:t>
      </w:r>
      <w:proofErr w:type="gramEnd"/>
      <w:r w:rsidRPr="00F24CB9">
        <w:rPr>
          <w:rFonts w:ascii="Times New Roman" w:eastAsia="Times New Roman" w:hAnsi="Times New Roman" w:cs="Times New Roman"/>
          <w:b/>
          <w:bCs/>
          <w:sz w:val="28"/>
          <w:szCs w:val="28"/>
          <w:lang w:eastAsia="ru-RU"/>
        </w:rPr>
        <w:t xml:space="preserve"> </w:t>
      </w:r>
      <w:proofErr w:type="gramStart"/>
      <w:r w:rsidRPr="00F24CB9">
        <w:rPr>
          <w:rFonts w:ascii="Times New Roman" w:eastAsia="Times New Roman" w:hAnsi="Times New Roman" w:cs="Times New Roman"/>
          <w:b/>
          <w:bCs/>
          <w:sz w:val="28"/>
          <w:szCs w:val="28"/>
          <w:lang w:eastAsia="ru-RU"/>
        </w:rPr>
        <w:t>МЕТРОЛОГ</w:t>
      </w:r>
      <w:proofErr w:type="gramEnd"/>
      <w:r w:rsidRPr="00F24CB9">
        <w:rPr>
          <w:rFonts w:ascii="Times New Roman" w:eastAsia="Times New Roman" w:hAnsi="Times New Roman" w:cs="Times New Roman"/>
          <w:b/>
          <w:bCs/>
          <w:sz w:val="28"/>
          <w:szCs w:val="28"/>
          <w:lang w:eastAsia="ru-RU"/>
        </w:rPr>
        <w:t>ІЧНИХ РОБІТ, ПРОВЕДЕНИХ В ІНШИХ ДЕРЖАВАХ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7" w:name="n296"/>
      <w:bookmarkEnd w:id="377"/>
      <w:r w:rsidRPr="00F24CB9">
        <w:rPr>
          <w:rFonts w:ascii="Times New Roman" w:eastAsia="Times New Roman" w:hAnsi="Times New Roman" w:cs="Times New Roman"/>
          <w:b/>
          <w:bCs/>
          <w:sz w:val="24"/>
          <w:szCs w:val="24"/>
          <w:lang w:eastAsia="ru-RU"/>
        </w:rPr>
        <w:t>Стаття 30. </w:t>
      </w:r>
      <w:r w:rsidRPr="00F24CB9">
        <w:rPr>
          <w:rFonts w:ascii="Times New Roman" w:eastAsia="Times New Roman" w:hAnsi="Times New Roman" w:cs="Times New Roman"/>
          <w:sz w:val="24"/>
          <w:szCs w:val="24"/>
          <w:lang w:eastAsia="ru-RU"/>
        </w:rPr>
        <w:t>Визнання результаті</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w:t>
      </w:r>
      <w:proofErr w:type="gramStart"/>
      <w:r w:rsidRPr="00F24CB9">
        <w:rPr>
          <w:rFonts w:ascii="Times New Roman" w:eastAsia="Times New Roman" w:hAnsi="Times New Roman" w:cs="Times New Roman"/>
          <w:sz w:val="24"/>
          <w:szCs w:val="24"/>
          <w:lang w:eastAsia="ru-RU"/>
        </w:rPr>
        <w:t>метролог</w:t>
      </w:r>
      <w:proofErr w:type="gramEnd"/>
      <w:r w:rsidRPr="00F24CB9">
        <w:rPr>
          <w:rFonts w:ascii="Times New Roman" w:eastAsia="Times New Roman" w:hAnsi="Times New Roman" w:cs="Times New Roman"/>
          <w:sz w:val="24"/>
          <w:szCs w:val="24"/>
          <w:lang w:eastAsia="ru-RU"/>
        </w:rPr>
        <w:t>ічних робіт, проведених в інших державах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8" w:name="n297"/>
      <w:bookmarkEnd w:id="378"/>
      <w:r w:rsidRPr="00F24CB9">
        <w:rPr>
          <w:rFonts w:ascii="Times New Roman" w:eastAsia="Times New Roman" w:hAnsi="Times New Roman" w:cs="Times New Roman"/>
          <w:sz w:val="24"/>
          <w:szCs w:val="24"/>
          <w:lang w:eastAsia="ru-RU"/>
        </w:rPr>
        <w:t xml:space="preserve">1. За наявності відповідних чинних міжнародних договорів України визнаються результати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та калібрування, проведених в інших державах.</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79" w:name="n379"/>
      <w:bookmarkEnd w:id="379"/>
      <w:r w:rsidRPr="00F24CB9">
        <w:rPr>
          <w:rFonts w:ascii="Times New Roman" w:eastAsia="Times New Roman" w:hAnsi="Times New Roman" w:cs="Times New Roman"/>
          <w:i/>
          <w:iCs/>
          <w:sz w:val="24"/>
          <w:szCs w:val="24"/>
          <w:lang w:eastAsia="ru-RU"/>
        </w:rPr>
        <w:t>{Текст статті 30 в редакції Закону</w:t>
      </w:r>
      <w:r w:rsidRPr="00F24CB9">
        <w:rPr>
          <w:rFonts w:ascii="Times New Roman" w:eastAsia="Times New Roman" w:hAnsi="Times New Roman" w:cs="Times New Roman"/>
          <w:sz w:val="24"/>
          <w:szCs w:val="24"/>
          <w:lang w:eastAsia="ru-RU"/>
        </w:rPr>
        <w:t> </w:t>
      </w:r>
      <w:hyperlink r:id="rId81" w:anchor="n212" w:tgtFrame="_blank" w:history="1">
        <w:r w:rsidRPr="00F24CB9">
          <w:rPr>
            <w:rFonts w:ascii="Times New Roman" w:eastAsia="Times New Roman" w:hAnsi="Times New Roman" w:cs="Times New Roman"/>
            <w:i/>
            <w:iCs/>
            <w:color w:val="000099"/>
            <w:sz w:val="24"/>
            <w:szCs w:val="24"/>
            <w:u w:val="single"/>
            <w:lang w:eastAsia="ru-RU"/>
          </w:rPr>
          <w:t>№ 2740-VIII від 06.06.2019</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380" w:name="n298"/>
      <w:bookmarkEnd w:id="380"/>
      <w:r w:rsidRPr="00F24CB9">
        <w:rPr>
          <w:rFonts w:ascii="Times New Roman" w:eastAsia="Times New Roman" w:hAnsi="Times New Roman" w:cs="Times New Roman"/>
          <w:b/>
          <w:bCs/>
          <w:sz w:val="28"/>
          <w:szCs w:val="28"/>
          <w:lang w:eastAsia="ru-RU"/>
        </w:rPr>
        <w:t>Розділ IX</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ВІДПОВІДАЛЬНІСТЬ ЗА ПОРУШЕННЯ ЗАКОНОДАВСТВА ПРО МЕТРОЛОГІ</w:t>
      </w:r>
      <w:proofErr w:type="gramStart"/>
      <w:r w:rsidRPr="00F24CB9">
        <w:rPr>
          <w:rFonts w:ascii="Times New Roman" w:eastAsia="Times New Roman" w:hAnsi="Times New Roman" w:cs="Times New Roman"/>
          <w:b/>
          <w:bCs/>
          <w:sz w:val="28"/>
          <w:szCs w:val="28"/>
          <w:lang w:eastAsia="ru-RU"/>
        </w:rPr>
        <w:t>Ю</w:t>
      </w:r>
      <w:proofErr w:type="gramEnd"/>
      <w:r w:rsidRPr="00F24CB9">
        <w:rPr>
          <w:rFonts w:ascii="Times New Roman" w:eastAsia="Times New Roman" w:hAnsi="Times New Roman" w:cs="Times New Roman"/>
          <w:b/>
          <w:bCs/>
          <w:sz w:val="28"/>
          <w:szCs w:val="28"/>
          <w:lang w:eastAsia="ru-RU"/>
        </w:rPr>
        <w:t xml:space="preserve"> ТА МЕТРОЛОГІЧНУ ДІЯЛЬНІСТЬ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1" w:name="n299"/>
      <w:bookmarkEnd w:id="381"/>
      <w:r w:rsidRPr="00F24CB9">
        <w:rPr>
          <w:rFonts w:ascii="Times New Roman" w:eastAsia="Times New Roman" w:hAnsi="Times New Roman" w:cs="Times New Roman"/>
          <w:b/>
          <w:bCs/>
          <w:sz w:val="24"/>
          <w:szCs w:val="24"/>
          <w:lang w:eastAsia="ru-RU"/>
        </w:rPr>
        <w:t>Стаття 31. </w:t>
      </w:r>
      <w:r w:rsidRPr="00F24CB9">
        <w:rPr>
          <w:rFonts w:ascii="Times New Roman" w:eastAsia="Times New Roman" w:hAnsi="Times New Roman" w:cs="Times New Roman"/>
          <w:sz w:val="24"/>
          <w:szCs w:val="24"/>
          <w:lang w:eastAsia="ru-RU"/>
        </w:rPr>
        <w:t xml:space="preserve">Відповідальність за порушення законодавства </w:t>
      </w:r>
      <w:proofErr w:type="gramStart"/>
      <w:r w:rsidRPr="00F24CB9">
        <w:rPr>
          <w:rFonts w:ascii="Times New Roman" w:eastAsia="Times New Roman" w:hAnsi="Times New Roman" w:cs="Times New Roman"/>
          <w:sz w:val="24"/>
          <w:szCs w:val="24"/>
          <w:lang w:eastAsia="ru-RU"/>
        </w:rPr>
        <w:t>про</w:t>
      </w:r>
      <w:proofErr w:type="gramEnd"/>
      <w:r w:rsidRPr="00F24CB9">
        <w:rPr>
          <w:rFonts w:ascii="Times New Roman" w:eastAsia="Times New Roman" w:hAnsi="Times New Roman" w:cs="Times New Roman"/>
          <w:sz w:val="24"/>
          <w:szCs w:val="24"/>
          <w:lang w:eastAsia="ru-RU"/>
        </w:rPr>
        <w:t xml:space="preserve"> метрологію та метрологічну діяльність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2" w:name="n300"/>
      <w:bookmarkEnd w:id="382"/>
      <w:r w:rsidRPr="00F24CB9">
        <w:rPr>
          <w:rFonts w:ascii="Times New Roman" w:eastAsia="Times New Roman" w:hAnsi="Times New Roman" w:cs="Times New Roman"/>
          <w:sz w:val="24"/>
          <w:szCs w:val="24"/>
          <w:lang w:eastAsia="ru-RU"/>
        </w:rPr>
        <w:t xml:space="preserve">1. Особи, винні в порушенні законодавства </w:t>
      </w:r>
      <w:proofErr w:type="gramStart"/>
      <w:r w:rsidRPr="00F24CB9">
        <w:rPr>
          <w:rFonts w:ascii="Times New Roman" w:eastAsia="Times New Roman" w:hAnsi="Times New Roman" w:cs="Times New Roman"/>
          <w:sz w:val="24"/>
          <w:szCs w:val="24"/>
          <w:lang w:eastAsia="ru-RU"/>
        </w:rPr>
        <w:t>про</w:t>
      </w:r>
      <w:proofErr w:type="gramEnd"/>
      <w:r w:rsidRPr="00F24CB9">
        <w:rPr>
          <w:rFonts w:ascii="Times New Roman" w:eastAsia="Times New Roman" w:hAnsi="Times New Roman" w:cs="Times New Roman"/>
          <w:sz w:val="24"/>
          <w:szCs w:val="24"/>
          <w:lang w:eastAsia="ru-RU"/>
        </w:rPr>
        <w:t xml:space="preserve"> </w:t>
      </w:r>
      <w:proofErr w:type="gramStart"/>
      <w:r w:rsidRPr="00F24CB9">
        <w:rPr>
          <w:rFonts w:ascii="Times New Roman" w:eastAsia="Times New Roman" w:hAnsi="Times New Roman" w:cs="Times New Roman"/>
          <w:sz w:val="24"/>
          <w:szCs w:val="24"/>
          <w:lang w:eastAsia="ru-RU"/>
        </w:rPr>
        <w:t>метролог</w:t>
      </w:r>
      <w:proofErr w:type="gramEnd"/>
      <w:r w:rsidRPr="00F24CB9">
        <w:rPr>
          <w:rFonts w:ascii="Times New Roman" w:eastAsia="Times New Roman" w:hAnsi="Times New Roman" w:cs="Times New Roman"/>
          <w:sz w:val="24"/>
          <w:szCs w:val="24"/>
          <w:lang w:eastAsia="ru-RU"/>
        </w:rPr>
        <w:t>ію та метрологічну діяльність, несуть відповідальність згідно із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3" w:name="n301"/>
      <w:bookmarkEnd w:id="383"/>
      <w:r w:rsidRPr="00F24CB9">
        <w:rPr>
          <w:rFonts w:ascii="Times New Roman" w:eastAsia="Times New Roman" w:hAnsi="Times New Roman" w:cs="Times New Roman"/>
          <w:b/>
          <w:bCs/>
          <w:sz w:val="24"/>
          <w:szCs w:val="24"/>
          <w:lang w:eastAsia="ru-RU"/>
        </w:rPr>
        <w:t>Стаття 32. </w:t>
      </w:r>
      <w:r w:rsidRPr="00F24CB9">
        <w:rPr>
          <w:rFonts w:ascii="Times New Roman" w:eastAsia="Times New Roman" w:hAnsi="Times New Roman" w:cs="Times New Roman"/>
          <w:sz w:val="24"/>
          <w:szCs w:val="24"/>
          <w:lang w:eastAsia="ru-RU"/>
        </w:rPr>
        <w:t>Розгляд скарг</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4" w:name="n302"/>
      <w:bookmarkEnd w:id="384"/>
      <w:r w:rsidRPr="00F24CB9">
        <w:rPr>
          <w:rFonts w:ascii="Times New Roman" w:eastAsia="Times New Roman" w:hAnsi="Times New Roman" w:cs="Times New Roman"/>
          <w:sz w:val="24"/>
          <w:szCs w:val="24"/>
          <w:lang w:eastAsia="ru-RU"/>
        </w:rPr>
        <w:t xml:space="preserve">1. Скарги на </w:t>
      </w:r>
      <w:proofErr w:type="gramStart"/>
      <w:r w:rsidRPr="00F24CB9">
        <w:rPr>
          <w:rFonts w:ascii="Times New Roman" w:eastAsia="Times New Roman" w:hAnsi="Times New Roman" w:cs="Times New Roman"/>
          <w:sz w:val="24"/>
          <w:szCs w:val="24"/>
          <w:lang w:eastAsia="ru-RU"/>
        </w:rPr>
        <w:t>р</w:t>
      </w:r>
      <w:proofErr w:type="gramEnd"/>
      <w:r w:rsidRPr="00F24CB9">
        <w:rPr>
          <w:rFonts w:ascii="Times New Roman" w:eastAsia="Times New Roman" w:hAnsi="Times New Roman" w:cs="Times New Roman"/>
          <w:sz w:val="24"/>
          <w:szCs w:val="24"/>
          <w:lang w:eastAsia="ru-RU"/>
        </w:rPr>
        <w:t xml:space="preserve">ішення центрального органу виконавчої влади, що забезпечує формування державної політики у сфері метрології та метрологічної діяльності, центрального органу виконавчої влади, що реалізує державну політику у сфері метрології та метрологічної діяльності, і центрального органу виконавчої влади, що реалізує державну політику у сфері метрологічного нагляду, їх посадових осіб та на дії зазначених осіб розглядаються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порядку, встановленому законодавством.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5" w:name="n303"/>
      <w:bookmarkEnd w:id="385"/>
      <w:r w:rsidRPr="00F24CB9">
        <w:rPr>
          <w:rFonts w:ascii="Times New Roman" w:eastAsia="Times New Roman" w:hAnsi="Times New Roman" w:cs="Times New Roman"/>
          <w:sz w:val="24"/>
          <w:szCs w:val="24"/>
          <w:lang w:eastAsia="ru-RU"/>
        </w:rPr>
        <w:t xml:space="preserve">2. Подання скарги не зупиняє виконання </w:t>
      </w:r>
      <w:proofErr w:type="gramStart"/>
      <w:r w:rsidRPr="00F24CB9">
        <w:rPr>
          <w:rFonts w:ascii="Times New Roman" w:eastAsia="Times New Roman" w:hAnsi="Times New Roman" w:cs="Times New Roman"/>
          <w:sz w:val="24"/>
          <w:szCs w:val="24"/>
          <w:lang w:eastAsia="ru-RU"/>
        </w:rPr>
        <w:t>р</w:t>
      </w:r>
      <w:proofErr w:type="gramEnd"/>
      <w:r w:rsidRPr="00F24CB9">
        <w:rPr>
          <w:rFonts w:ascii="Times New Roman" w:eastAsia="Times New Roman" w:hAnsi="Times New Roman" w:cs="Times New Roman"/>
          <w:sz w:val="24"/>
          <w:szCs w:val="24"/>
          <w:lang w:eastAsia="ru-RU"/>
        </w:rPr>
        <w:t xml:space="preserve">ішень центрального органу виконавчої влади, що забезпечує формування державної політики у сфері метрології та метрологічної діяльності, центрального органу виконавчої влади, що реалізує державну політику у сфері метрології та метрологічної діяльності, і центрального органу виконавчої влади, що реалізує державну політику у сфері метрологічного нагляду, їх посадових </w:t>
      </w:r>
      <w:proofErr w:type="gramStart"/>
      <w:r w:rsidRPr="00F24CB9">
        <w:rPr>
          <w:rFonts w:ascii="Times New Roman" w:eastAsia="Times New Roman" w:hAnsi="Times New Roman" w:cs="Times New Roman"/>
          <w:sz w:val="24"/>
          <w:szCs w:val="24"/>
          <w:lang w:eastAsia="ru-RU"/>
        </w:rPr>
        <w:t>осіб</w:t>
      </w:r>
      <w:proofErr w:type="gramEnd"/>
      <w:r w:rsidRPr="00F24CB9">
        <w:rPr>
          <w:rFonts w:ascii="Times New Roman" w:eastAsia="Times New Roman" w:hAnsi="Times New Roman" w:cs="Times New Roman"/>
          <w:sz w:val="24"/>
          <w:szCs w:val="24"/>
          <w:lang w:eastAsia="ru-RU"/>
        </w:rPr>
        <w:t xml:space="preserve"> та дій зазначених осіб.</w:t>
      </w:r>
    </w:p>
    <w:p w:rsidR="00F24CB9" w:rsidRPr="00F24CB9" w:rsidRDefault="00F24CB9" w:rsidP="00F24CB9">
      <w:pPr>
        <w:spacing w:before="150" w:after="150" w:line="240" w:lineRule="auto"/>
        <w:ind w:left="450" w:right="450"/>
        <w:jc w:val="center"/>
        <w:rPr>
          <w:rFonts w:ascii="Times New Roman" w:eastAsia="Times New Roman" w:hAnsi="Times New Roman" w:cs="Times New Roman"/>
          <w:sz w:val="24"/>
          <w:szCs w:val="24"/>
          <w:lang w:eastAsia="ru-RU"/>
        </w:rPr>
      </w:pPr>
      <w:bookmarkStart w:id="386" w:name="n304"/>
      <w:bookmarkEnd w:id="386"/>
      <w:r w:rsidRPr="00F24CB9">
        <w:rPr>
          <w:rFonts w:ascii="Times New Roman" w:eastAsia="Times New Roman" w:hAnsi="Times New Roman" w:cs="Times New Roman"/>
          <w:b/>
          <w:bCs/>
          <w:sz w:val="28"/>
          <w:szCs w:val="28"/>
          <w:lang w:eastAsia="ru-RU"/>
        </w:rPr>
        <w:t>Розділ X</w:t>
      </w:r>
      <w:r w:rsidRPr="00F24CB9">
        <w:rPr>
          <w:rFonts w:ascii="Times New Roman" w:eastAsia="Times New Roman" w:hAnsi="Times New Roman" w:cs="Times New Roman"/>
          <w:sz w:val="24"/>
          <w:szCs w:val="24"/>
          <w:lang w:eastAsia="ru-RU"/>
        </w:rPr>
        <w:br/>
      </w:r>
      <w:r w:rsidRPr="00F24CB9">
        <w:rPr>
          <w:rFonts w:ascii="Times New Roman" w:eastAsia="Times New Roman" w:hAnsi="Times New Roman" w:cs="Times New Roman"/>
          <w:b/>
          <w:bCs/>
          <w:sz w:val="28"/>
          <w:szCs w:val="28"/>
          <w:lang w:eastAsia="ru-RU"/>
        </w:rPr>
        <w:t>ПРИКІНЦЕВІ ТА ПЕРЕХІДНІ ПОЛОЖЕННЯ</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7" w:name="n305"/>
      <w:bookmarkEnd w:id="387"/>
      <w:r w:rsidRPr="00F24CB9">
        <w:rPr>
          <w:rFonts w:ascii="Times New Roman" w:eastAsia="Times New Roman" w:hAnsi="Times New Roman" w:cs="Times New Roman"/>
          <w:sz w:val="24"/>
          <w:szCs w:val="24"/>
          <w:lang w:eastAsia="ru-RU"/>
        </w:rPr>
        <w:t xml:space="preserve">1. Цей Закон набирає чинності з 1 січня 2016 року, </w:t>
      </w:r>
      <w:proofErr w:type="gramStart"/>
      <w:r w:rsidRPr="00F24CB9">
        <w:rPr>
          <w:rFonts w:ascii="Times New Roman" w:eastAsia="Times New Roman" w:hAnsi="Times New Roman" w:cs="Times New Roman"/>
          <w:sz w:val="24"/>
          <w:szCs w:val="24"/>
          <w:lang w:eastAsia="ru-RU"/>
        </w:rPr>
        <w:t>кр</w:t>
      </w:r>
      <w:proofErr w:type="gramEnd"/>
      <w:r w:rsidRPr="00F24CB9">
        <w:rPr>
          <w:rFonts w:ascii="Times New Roman" w:eastAsia="Times New Roman" w:hAnsi="Times New Roman" w:cs="Times New Roman"/>
          <w:sz w:val="24"/>
          <w:szCs w:val="24"/>
          <w:lang w:eastAsia="ru-RU"/>
        </w:rPr>
        <w:t>ім </w:t>
      </w:r>
      <w:hyperlink r:id="rId82" w:anchor="n351" w:history="1">
        <w:r w:rsidRPr="00F24CB9">
          <w:rPr>
            <w:rFonts w:ascii="Times New Roman" w:eastAsia="Times New Roman" w:hAnsi="Times New Roman" w:cs="Times New Roman"/>
            <w:color w:val="006600"/>
            <w:sz w:val="24"/>
            <w:szCs w:val="24"/>
            <w:u w:val="single"/>
            <w:lang w:eastAsia="ru-RU"/>
          </w:rPr>
          <w:t>пункту 9</w:t>
        </w:r>
      </w:hyperlink>
      <w:r w:rsidRPr="00F24CB9">
        <w:rPr>
          <w:rFonts w:ascii="Times New Roman" w:eastAsia="Times New Roman" w:hAnsi="Times New Roman" w:cs="Times New Roman"/>
          <w:sz w:val="24"/>
          <w:szCs w:val="24"/>
          <w:lang w:eastAsia="ru-RU"/>
        </w:rPr>
        <w:t> розділу X "Прикінцеві та перехідні положення", який набирає чинності з дня опублікування цього Закону.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8" w:name="n306"/>
      <w:bookmarkEnd w:id="388"/>
      <w:r w:rsidRPr="00F24CB9">
        <w:rPr>
          <w:rFonts w:ascii="Times New Roman" w:eastAsia="Times New Roman" w:hAnsi="Times New Roman" w:cs="Times New Roman"/>
          <w:sz w:val="24"/>
          <w:szCs w:val="24"/>
          <w:lang w:eastAsia="ru-RU"/>
        </w:rPr>
        <w:t xml:space="preserve">2. </w:t>
      </w:r>
      <w:proofErr w:type="gramStart"/>
      <w:r w:rsidRPr="00F24CB9">
        <w:rPr>
          <w:rFonts w:ascii="Times New Roman" w:eastAsia="Times New Roman" w:hAnsi="Times New Roman" w:cs="Times New Roman"/>
          <w:sz w:val="24"/>
          <w:szCs w:val="24"/>
          <w:lang w:eastAsia="ru-RU"/>
        </w:rPr>
        <w:t>До приведення нормативно-правових актів у відповідність із цим Законом вони діють в частині, що не суперечить цьому Закону.</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89" w:name="n307"/>
      <w:bookmarkEnd w:id="389"/>
      <w:r w:rsidRPr="00F24CB9">
        <w:rPr>
          <w:rFonts w:ascii="Times New Roman" w:eastAsia="Times New Roman" w:hAnsi="Times New Roman" w:cs="Times New Roman"/>
          <w:sz w:val="24"/>
          <w:szCs w:val="24"/>
          <w:lang w:eastAsia="ru-RU"/>
        </w:rPr>
        <w:t>3. Державні еталони, яким такий статус надано в установленому порядку до набрання чинності цим Законом, вважаються національними еталонами з дня набрання чинності цим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0" w:name="n308"/>
      <w:bookmarkEnd w:id="390"/>
      <w:r w:rsidRPr="00F24CB9">
        <w:rPr>
          <w:rFonts w:ascii="Times New Roman" w:eastAsia="Times New Roman" w:hAnsi="Times New Roman" w:cs="Times New Roman"/>
          <w:sz w:val="24"/>
          <w:szCs w:val="24"/>
          <w:lang w:eastAsia="ru-RU"/>
        </w:rPr>
        <w:t xml:space="preserve">4.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 xml:space="preserve">ідоцтва про уповноваження на проведення повірки засобів вимірювальної техніки, видані в установленому порядку до набрання чинності цим Законом, чинні в частині права проводити повірку законодавчо регульованих засобів вимірювальної </w:t>
      </w:r>
      <w:r w:rsidRPr="00F24CB9">
        <w:rPr>
          <w:rFonts w:ascii="Times New Roman" w:eastAsia="Times New Roman" w:hAnsi="Times New Roman" w:cs="Times New Roman"/>
          <w:sz w:val="24"/>
          <w:szCs w:val="24"/>
          <w:lang w:eastAsia="ru-RU"/>
        </w:rPr>
        <w:lastRenderedPageBreak/>
        <w:t>техніки, що перебувають в експлуатації, протягом визначеного в таких свідоцтвах строку дії.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1" w:name="n309"/>
      <w:bookmarkEnd w:id="391"/>
      <w:r w:rsidRPr="00F24CB9">
        <w:rPr>
          <w:rFonts w:ascii="Times New Roman" w:eastAsia="Times New Roman" w:hAnsi="Times New Roman" w:cs="Times New Roman"/>
          <w:sz w:val="24"/>
          <w:szCs w:val="24"/>
          <w:lang w:eastAsia="ru-RU"/>
        </w:rPr>
        <w:t xml:space="preserve">5. Сертифікати відповідності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затвердженому типу, видані в установленому порядку до набрання чинності цим Законом, чинні протягом визначеного в них строку дії.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2" w:name="n310"/>
      <w:bookmarkEnd w:id="392"/>
      <w:r w:rsidRPr="00F24CB9">
        <w:rPr>
          <w:rFonts w:ascii="Times New Roman" w:eastAsia="Times New Roman" w:hAnsi="Times New Roman" w:cs="Times New Roman"/>
          <w:sz w:val="24"/>
          <w:szCs w:val="24"/>
          <w:lang w:eastAsia="ru-RU"/>
        </w:rPr>
        <w:t xml:space="preserve">6.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 xml:space="preserve">ідоцтва про атестацію на проведення вимірювань у сфері поширення державного метрологічного нагляду, видані в установленому порядку до набрання чинності цим Законом, є чинними протягом визначеного в них строку дії або до прийняття протягом строку дії таких свідоцтв згідно із законами України та відповідно до частини четвертої статті 7 цього Закону рішень центральних органів виконавчої влади, інших державних органів про уповноваження відповідних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 та організацій, їх відокремлених підрозділів на проведення певних вимірювань, не пов’язаних з оцінкою відповідності продукції, процесів та послуг, у сфері законодавчо регульованої метрології, але не більш як три роки з дня набрання чинності цим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3" w:name="n311"/>
      <w:bookmarkEnd w:id="393"/>
      <w:r w:rsidRPr="00F24CB9">
        <w:rPr>
          <w:rFonts w:ascii="Times New Roman" w:eastAsia="Times New Roman" w:hAnsi="Times New Roman" w:cs="Times New Roman"/>
          <w:sz w:val="24"/>
          <w:szCs w:val="24"/>
          <w:lang w:eastAsia="ru-RU"/>
        </w:rPr>
        <w:t>7. Визнати таким, що втратив чинність, </w:t>
      </w:r>
      <w:hyperlink r:id="rId83" w:tgtFrame="_blank" w:history="1">
        <w:r w:rsidRPr="00F24CB9">
          <w:rPr>
            <w:rFonts w:ascii="Times New Roman" w:eastAsia="Times New Roman" w:hAnsi="Times New Roman" w:cs="Times New Roman"/>
            <w:color w:val="000099"/>
            <w:sz w:val="24"/>
            <w:szCs w:val="24"/>
            <w:u w:val="single"/>
            <w:lang w:eastAsia="ru-RU"/>
          </w:rPr>
          <w:t>Закон України</w:t>
        </w:r>
      </w:hyperlink>
      <w:r w:rsidRPr="00F24CB9">
        <w:rPr>
          <w:rFonts w:ascii="Times New Roman" w:eastAsia="Times New Roman" w:hAnsi="Times New Roman" w:cs="Times New Roman"/>
          <w:sz w:val="24"/>
          <w:szCs w:val="24"/>
          <w:lang w:eastAsia="ru-RU"/>
        </w:rPr>
        <w:t> "Про метрологію та метрологічну діяльність" (Відомості Верховно</w:t>
      </w:r>
      <w:proofErr w:type="gramStart"/>
      <w:r w:rsidRPr="00F24CB9">
        <w:rPr>
          <w:rFonts w:ascii="Times New Roman" w:eastAsia="Times New Roman" w:hAnsi="Times New Roman" w:cs="Times New Roman"/>
          <w:sz w:val="24"/>
          <w:szCs w:val="24"/>
          <w:lang w:eastAsia="ru-RU"/>
        </w:rPr>
        <w:t>ї Р</w:t>
      </w:r>
      <w:proofErr w:type="gramEnd"/>
      <w:r w:rsidRPr="00F24CB9">
        <w:rPr>
          <w:rFonts w:ascii="Times New Roman" w:eastAsia="Times New Roman" w:hAnsi="Times New Roman" w:cs="Times New Roman"/>
          <w:sz w:val="24"/>
          <w:szCs w:val="24"/>
          <w:lang w:eastAsia="ru-RU"/>
        </w:rPr>
        <w:t>ади України, 1998 р., № 30-31, ст. 194; 2003 р., № 30, ст. 247; 2004 р., № 37, ст. 449; 2010 р., № 33, ст. 471; 2013 р., № 15, ст. 98).</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4" w:name="n312"/>
      <w:bookmarkEnd w:id="394"/>
      <w:r w:rsidRPr="00F24CB9">
        <w:rPr>
          <w:rFonts w:ascii="Times New Roman" w:eastAsia="Times New Roman" w:hAnsi="Times New Roman" w:cs="Times New Roman"/>
          <w:sz w:val="24"/>
          <w:szCs w:val="24"/>
          <w:lang w:eastAsia="ru-RU"/>
        </w:rPr>
        <w:t xml:space="preserve">8. Внести зміни до </w:t>
      </w:r>
      <w:proofErr w:type="gramStart"/>
      <w:r w:rsidRPr="00F24CB9">
        <w:rPr>
          <w:rFonts w:ascii="Times New Roman" w:eastAsia="Times New Roman" w:hAnsi="Times New Roman" w:cs="Times New Roman"/>
          <w:sz w:val="24"/>
          <w:szCs w:val="24"/>
          <w:lang w:eastAsia="ru-RU"/>
        </w:rPr>
        <w:t>таких</w:t>
      </w:r>
      <w:proofErr w:type="gramEnd"/>
      <w:r w:rsidRPr="00F24CB9">
        <w:rPr>
          <w:rFonts w:ascii="Times New Roman" w:eastAsia="Times New Roman" w:hAnsi="Times New Roman" w:cs="Times New Roman"/>
          <w:sz w:val="24"/>
          <w:szCs w:val="24"/>
          <w:lang w:eastAsia="ru-RU"/>
        </w:rPr>
        <w:t xml:space="preserve"> законодавчих актів України: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5" w:name="n313"/>
      <w:bookmarkEnd w:id="395"/>
      <w:r w:rsidRPr="00F24CB9">
        <w:rPr>
          <w:rFonts w:ascii="Times New Roman" w:eastAsia="Times New Roman" w:hAnsi="Times New Roman" w:cs="Times New Roman"/>
          <w:sz w:val="24"/>
          <w:szCs w:val="24"/>
          <w:lang w:eastAsia="ru-RU"/>
        </w:rPr>
        <w:t>1) у </w:t>
      </w:r>
      <w:hyperlink r:id="rId84" w:tgtFrame="_blank" w:history="1">
        <w:r w:rsidRPr="00F24CB9">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F24CB9">
        <w:rPr>
          <w:rFonts w:ascii="Times New Roman" w:eastAsia="Times New Roman" w:hAnsi="Times New Roman" w:cs="Times New Roman"/>
          <w:sz w:val="24"/>
          <w:szCs w:val="24"/>
          <w:lang w:eastAsia="ru-RU"/>
        </w:rPr>
        <w:t> (Відомості Верховно</w:t>
      </w:r>
      <w:proofErr w:type="gramStart"/>
      <w:r w:rsidRPr="00F24CB9">
        <w:rPr>
          <w:rFonts w:ascii="Times New Roman" w:eastAsia="Times New Roman" w:hAnsi="Times New Roman" w:cs="Times New Roman"/>
          <w:sz w:val="24"/>
          <w:szCs w:val="24"/>
          <w:lang w:eastAsia="ru-RU"/>
        </w:rPr>
        <w:t>ї Р</w:t>
      </w:r>
      <w:proofErr w:type="gramEnd"/>
      <w:r w:rsidRPr="00F24CB9">
        <w:rPr>
          <w:rFonts w:ascii="Times New Roman" w:eastAsia="Times New Roman" w:hAnsi="Times New Roman" w:cs="Times New Roman"/>
          <w:sz w:val="24"/>
          <w:szCs w:val="24"/>
          <w:lang w:eastAsia="ru-RU"/>
        </w:rPr>
        <w:t>ади УРСР, 1984 р., додаток до № 51, ст. 1122):</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6" w:name="n314"/>
      <w:bookmarkEnd w:id="396"/>
      <w:r w:rsidRPr="00F24CB9">
        <w:rPr>
          <w:rFonts w:ascii="Times New Roman" w:eastAsia="Times New Roman" w:hAnsi="Times New Roman" w:cs="Times New Roman"/>
          <w:sz w:val="24"/>
          <w:szCs w:val="24"/>
          <w:lang w:eastAsia="ru-RU"/>
        </w:rPr>
        <w:t>статті </w:t>
      </w:r>
      <w:hyperlink r:id="rId85" w:anchor="n1791" w:tgtFrame="_blank" w:history="1">
        <w:r w:rsidRPr="00F24CB9">
          <w:rPr>
            <w:rFonts w:ascii="Times New Roman" w:eastAsia="Times New Roman" w:hAnsi="Times New Roman" w:cs="Times New Roman"/>
            <w:color w:val="000099"/>
            <w:sz w:val="24"/>
            <w:szCs w:val="24"/>
            <w:u w:val="single"/>
            <w:lang w:eastAsia="ru-RU"/>
          </w:rPr>
          <w:t>171</w:t>
        </w:r>
      </w:hyperlink>
      <w:r w:rsidRPr="00F24CB9">
        <w:rPr>
          <w:rFonts w:ascii="Times New Roman" w:eastAsia="Times New Roman" w:hAnsi="Times New Roman" w:cs="Times New Roman"/>
          <w:sz w:val="24"/>
          <w:szCs w:val="24"/>
          <w:lang w:eastAsia="ru-RU"/>
        </w:rPr>
        <w:t>, </w:t>
      </w:r>
      <w:hyperlink r:id="rId86" w:anchor="n1795" w:tgtFrame="_blank" w:history="1">
        <w:r w:rsidRPr="00F24CB9">
          <w:rPr>
            <w:rFonts w:ascii="Times New Roman" w:eastAsia="Times New Roman" w:hAnsi="Times New Roman" w:cs="Times New Roman"/>
            <w:color w:val="000099"/>
            <w:sz w:val="24"/>
            <w:szCs w:val="24"/>
            <w:u w:val="single"/>
            <w:lang w:eastAsia="ru-RU"/>
          </w:rPr>
          <w:t>171</w:t>
        </w:r>
      </w:hyperlink>
      <w:hyperlink r:id="rId87" w:anchor="n1795" w:tgtFrame="_blank" w:history="1">
        <w:r w:rsidRPr="00F24CB9">
          <w:rPr>
            <w:rFonts w:ascii="Times New Roman" w:eastAsia="Times New Roman" w:hAnsi="Times New Roman" w:cs="Times New Roman"/>
            <w:b/>
            <w:bCs/>
            <w:color w:val="000099"/>
            <w:sz w:val="2"/>
            <w:szCs w:val="2"/>
            <w:u w:val="single"/>
            <w:vertAlign w:val="superscript"/>
            <w:lang w:eastAsia="ru-RU"/>
          </w:rPr>
          <w:t>-</w:t>
        </w:r>
        <w:r w:rsidRPr="00F24CB9">
          <w:rPr>
            <w:rFonts w:ascii="Times New Roman" w:eastAsia="Times New Roman" w:hAnsi="Times New Roman" w:cs="Times New Roman"/>
            <w:b/>
            <w:bCs/>
            <w:color w:val="000099"/>
            <w:sz w:val="16"/>
            <w:szCs w:val="16"/>
            <w:u w:val="single"/>
            <w:vertAlign w:val="superscript"/>
            <w:lang w:eastAsia="ru-RU"/>
          </w:rPr>
          <w:t>1</w:t>
        </w:r>
      </w:hyperlink>
      <w:r w:rsidRPr="00F24CB9">
        <w:rPr>
          <w:rFonts w:ascii="Times New Roman" w:eastAsia="Times New Roman" w:hAnsi="Times New Roman" w:cs="Times New Roman"/>
          <w:sz w:val="24"/>
          <w:szCs w:val="24"/>
          <w:lang w:eastAsia="ru-RU"/>
        </w:rPr>
        <w:t> і </w:t>
      </w:r>
      <w:hyperlink r:id="rId88" w:anchor="n1805" w:tgtFrame="_blank" w:history="1">
        <w:r w:rsidRPr="00F24CB9">
          <w:rPr>
            <w:rFonts w:ascii="Times New Roman" w:eastAsia="Times New Roman" w:hAnsi="Times New Roman" w:cs="Times New Roman"/>
            <w:color w:val="000099"/>
            <w:sz w:val="24"/>
            <w:szCs w:val="24"/>
            <w:u w:val="single"/>
            <w:lang w:eastAsia="ru-RU"/>
          </w:rPr>
          <w:t>172</w:t>
        </w:r>
      </w:hyperlink>
      <w:r w:rsidRPr="00F24CB9">
        <w:rPr>
          <w:rFonts w:ascii="Times New Roman" w:eastAsia="Times New Roman" w:hAnsi="Times New Roman" w:cs="Times New Roman"/>
          <w:sz w:val="24"/>
          <w:szCs w:val="24"/>
          <w:lang w:eastAsia="ru-RU"/>
        </w:rPr>
        <w:t> викласти в такій редакції: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7" w:name="n315"/>
      <w:bookmarkEnd w:id="397"/>
      <w:r w:rsidRPr="00F24CB9">
        <w:rPr>
          <w:rFonts w:ascii="Times New Roman" w:eastAsia="Times New Roman" w:hAnsi="Times New Roman" w:cs="Times New Roman"/>
          <w:sz w:val="24"/>
          <w:szCs w:val="24"/>
          <w:lang w:eastAsia="ru-RU"/>
        </w:rPr>
        <w:t>"</w:t>
      </w:r>
      <w:r w:rsidRPr="00F24CB9">
        <w:rPr>
          <w:rFonts w:ascii="Times New Roman" w:eastAsia="Times New Roman" w:hAnsi="Times New Roman" w:cs="Times New Roman"/>
          <w:b/>
          <w:bCs/>
          <w:sz w:val="24"/>
          <w:szCs w:val="24"/>
          <w:lang w:eastAsia="ru-RU"/>
        </w:rPr>
        <w:t>Стаття 171</w:t>
      </w:r>
      <w:r w:rsidRPr="00F24CB9">
        <w:rPr>
          <w:rFonts w:ascii="Times New Roman" w:eastAsia="Times New Roman" w:hAnsi="Times New Roman" w:cs="Times New Roman"/>
          <w:sz w:val="24"/>
          <w:szCs w:val="24"/>
          <w:lang w:eastAsia="ru-RU"/>
        </w:rPr>
        <w:t xml:space="preserve">. Порушення вимог щодо випуску з ремонту та видачі на прокат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8" w:name="n316"/>
      <w:bookmarkEnd w:id="398"/>
      <w:r w:rsidRPr="00F24CB9">
        <w:rPr>
          <w:rFonts w:ascii="Times New Roman" w:eastAsia="Times New Roman" w:hAnsi="Times New Roman" w:cs="Times New Roman"/>
          <w:sz w:val="24"/>
          <w:szCs w:val="24"/>
          <w:lang w:eastAsia="ru-RU"/>
        </w:rPr>
        <w:t xml:space="preserve">Випуск з ремонту та видача на прокат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що застосовуються у сфері законодавчо регульованої метрології та не відповідають нормативно-правовим актам, що містять вимоги до таких засобів вимірювальної техніки, -</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399" w:name="n317"/>
      <w:bookmarkEnd w:id="399"/>
      <w:r w:rsidRPr="00F24CB9">
        <w:rPr>
          <w:rFonts w:ascii="Times New Roman" w:eastAsia="Times New Roman" w:hAnsi="Times New Roman" w:cs="Times New Roman"/>
          <w:sz w:val="24"/>
          <w:szCs w:val="24"/>
          <w:lang w:eastAsia="ru-RU"/>
        </w:rPr>
        <w:t xml:space="preserve">тягне за собою накладення штрафу на посадових осіб підприємств, установ та організацій незалежно від форми власності та фізичних осіб - підприємців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ід трьох до тридцяти неоподатковуваних мінімумів доходів громадян.</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0" w:name="n318"/>
      <w:bookmarkEnd w:id="400"/>
      <w:r w:rsidRPr="00F24CB9">
        <w:rPr>
          <w:rFonts w:ascii="Times New Roman" w:eastAsia="Times New Roman" w:hAnsi="Times New Roman" w:cs="Times New Roman"/>
          <w:b/>
          <w:bCs/>
          <w:sz w:val="24"/>
          <w:szCs w:val="24"/>
          <w:lang w:eastAsia="ru-RU"/>
        </w:rPr>
        <w:t>Стаття 171</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sz w:val="24"/>
          <w:szCs w:val="24"/>
          <w:lang w:eastAsia="ru-RU"/>
        </w:rPr>
        <w:t xml:space="preserve">. Порушення умов і правил проведення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1" w:name="n319"/>
      <w:bookmarkEnd w:id="401"/>
      <w:r w:rsidRPr="00F24CB9">
        <w:rPr>
          <w:rFonts w:ascii="Times New Roman" w:eastAsia="Times New Roman" w:hAnsi="Times New Roman" w:cs="Times New Roman"/>
          <w:sz w:val="24"/>
          <w:szCs w:val="24"/>
          <w:lang w:eastAsia="ru-RU"/>
        </w:rPr>
        <w:t xml:space="preserve">Порушення умов і правил проведення повірки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 xml:space="preserve">іки, що перебувають в експлуатації та застосовуються у сфері законодавчо регульованої метрології, а також проведення такої повірки неуповноваженими науковими метрологічними центрами, метрологічними центрами та повірочними лабораторіями, крім повірки, що проводиться науковими метрологічними центрами, які мають міжнародно визнані калібрувальні та вимірювальні можливості за відповідними видами та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ідвидами вимірювань або застосовують національні еталони, -</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2" w:name="n320"/>
      <w:bookmarkEnd w:id="402"/>
      <w:r w:rsidRPr="00F24CB9">
        <w:rPr>
          <w:rFonts w:ascii="Times New Roman" w:eastAsia="Times New Roman" w:hAnsi="Times New Roman" w:cs="Times New Roman"/>
          <w:sz w:val="24"/>
          <w:szCs w:val="24"/>
          <w:lang w:eastAsia="ru-RU"/>
        </w:rPr>
        <w:t xml:space="preserve">тягнуть за собою накладення штрафу на посадових осіб підприємств та організацій незалежно від форми власності, фізичних осіб - підприємців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ід трьох до тридцяти неоподатковуваних мінімумів доходів громадян";</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3" w:name="n321"/>
      <w:bookmarkEnd w:id="403"/>
      <w:r w:rsidRPr="00F24CB9">
        <w:rPr>
          <w:rFonts w:ascii="Times New Roman" w:eastAsia="Times New Roman" w:hAnsi="Times New Roman" w:cs="Times New Roman"/>
          <w:sz w:val="24"/>
          <w:szCs w:val="24"/>
          <w:lang w:eastAsia="ru-RU"/>
        </w:rPr>
        <w:t>"</w:t>
      </w:r>
      <w:r w:rsidRPr="00F24CB9">
        <w:rPr>
          <w:rFonts w:ascii="Times New Roman" w:eastAsia="Times New Roman" w:hAnsi="Times New Roman" w:cs="Times New Roman"/>
          <w:b/>
          <w:bCs/>
          <w:sz w:val="24"/>
          <w:szCs w:val="24"/>
          <w:lang w:eastAsia="ru-RU"/>
        </w:rPr>
        <w:t>Стаття 172.</w:t>
      </w:r>
      <w:r w:rsidRPr="00F24CB9">
        <w:rPr>
          <w:rFonts w:ascii="Times New Roman" w:eastAsia="Times New Roman" w:hAnsi="Times New Roman" w:cs="Times New Roman"/>
          <w:sz w:val="24"/>
          <w:szCs w:val="24"/>
          <w:lang w:eastAsia="ru-RU"/>
        </w:rPr>
        <w:t xml:space="preserve"> Порушення правил застосування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4" w:name="n322"/>
      <w:bookmarkEnd w:id="404"/>
      <w:r w:rsidRPr="00F24CB9">
        <w:rPr>
          <w:rFonts w:ascii="Times New Roman" w:eastAsia="Times New Roman" w:hAnsi="Times New Roman" w:cs="Times New Roman"/>
          <w:sz w:val="24"/>
          <w:szCs w:val="24"/>
          <w:lang w:eastAsia="ru-RU"/>
        </w:rPr>
        <w:t xml:space="preserve">Порушення правил застосування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які використовуються у сфері законодавчо регульованої метрології, -</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5" w:name="n323"/>
      <w:bookmarkEnd w:id="405"/>
      <w:r w:rsidRPr="00F24CB9">
        <w:rPr>
          <w:rFonts w:ascii="Times New Roman" w:eastAsia="Times New Roman" w:hAnsi="Times New Roman" w:cs="Times New Roman"/>
          <w:sz w:val="24"/>
          <w:szCs w:val="24"/>
          <w:lang w:eastAsia="ru-RU"/>
        </w:rPr>
        <w:lastRenderedPageBreak/>
        <w:t xml:space="preserve">тягне за собою накладення штрафу на посадових осіб підприємств та організацій незалежно від форми власності, фізичних осіб - підприємців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ід трьох до тридцяти неоподатковуваних мінімумів доходів громадян";</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6" w:name="n324"/>
      <w:bookmarkEnd w:id="406"/>
      <w:r w:rsidRPr="00F24CB9">
        <w:rPr>
          <w:rFonts w:ascii="Times New Roman" w:eastAsia="Times New Roman" w:hAnsi="Times New Roman" w:cs="Times New Roman"/>
          <w:sz w:val="24"/>
          <w:szCs w:val="24"/>
          <w:lang w:eastAsia="ru-RU"/>
        </w:rPr>
        <w:t>у </w:t>
      </w:r>
      <w:hyperlink r:id="rId89" w:anchor="n2106" w:tgtFrame="_blank" w:history="1">
        <w:r w:rsidRPr="00F24CB9">
          <w:rPr>
            <w:rFonts w:ascii="Times New Roman" w:eastAsia="Times New Roman" w:hAnsi="Times New Roman" w:cs="Times New Roman"/>
            <w:color w:val="000099"/>
            <w:sz w:val="24"/>
            <w:szCs w:val="24"/>
            <w:u w:val="single"/>
            <w:lang w:eastAsia="ru-RU"/>
          </w:rPr>
          <w:t>статті 188</w:t>
        </w:r>
      </w:hyperlink>
      <w:hyperlink r:id="rId90" w:anchor="n2106" w:tgtFrame="_blank" w:history="1">
        <w:r w:rsidRPr="00F24CB9">
          <w:rPr>
            <w:rFonts w:ascii="Times New Roman" w:eastAsia="Times New Roman" w:hAnsi="Times New Roman" w:cs="Times New Roman"/>
            <w:b/>
            <w:bCs/>
            <w:color w:val="000099"/>
            <w:sz w:val="2"/>
            <w:szCs w:val="2"/>
            <w:u w:val="single"/>
            <w:vertAlign w:val="superscript"/>
            <w:lang w:eastAsia="ru-RU"/>
          </w:rPr>
          <w:t>-</w:t>
        </w:r>
        <w:r w:rsidRPr="00F24CB9">
          <w:rPr>
            <w:rFonts w:ascii="Times New Roman" w:eastAsia="Times New Roman" w:hAnsi="Times New Roman" w:cs="Times New Roman"/>
            <w:b/>
            <w:bCs/>
            <w:color w:val="000099"/>
            <w:sz w:val="16"/>
            <w:szCs w:val="16"/>
            <w:u w:val="single"/>
            <w:vertAlign w:val="superscript"/>
            <w:lang w:eastAsia="ru-RU"/>
          </w:rPr>
          <w:t>9</w:t>
        </w:r>
      </w:hyperlink>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7" w:name="n325"/>
      <w:bookmarkEnd w:id="407"/>
      <w:r w:rsidRPr="00F24CB9">
        <w:rPr>
          <w:rFonts w:ascii="Times New Roman" w:eastAsia="Times New Roman" w:hAnsi="Times New Roman" w:cs="Times New Roman"/>
          <w:sz w:val="24"/>
          <w:szCs w:val="24"/>
          <w:lang w:eastAsia="ru-RU"/>
        </w:rPr>
        <w:t xml:space="preserve">у </w:t>
      </w:r>
      <w:proofErr w:type="gramStart"/>
      <w:r w:rsidRPr="00F24CB9">
        <w:rPr>
          <w:rFonts w:ascii="Times New Roman" w:eastAsia="Times New Roman" w:hAnsi="Times New Roman" w:cs="Times New Roman"/>
          <w:sz w:val="24"/>
          <w:szCs w:val="24"/>
          <w:lang w:eastAsia="ru-RU"/>
        </w:rPr>
        <w:t>назв</w:t>
      </w:r>
      <w:proofErr w:type="gramEnd"/>
      <w:r w:rsidRPr="00F24CB9">
        <w:rPr>
          <w:rFonts w:ascii="Times New Roman" w:eastAsia="Times New Roman" w:hAnsi="Times New Roman" w:cs="Times New Roman"/>
          <w:sz w:val="24"/>
          <w:szCs w:val="24"/>
          <w:lang w:eastAsia="ru-RU"/>
        </w:rPr>
        <w:t>і слова "метрології та сертифікації" замінити словами "та оцінки відповідності";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8" w:name="n326"/>
      <w:bookmarkEnd w:id="408"/>
      <w:r w:rsidRPr="00F24CB9">
        <w:rPr>
          <w:rFonts w:ascii="Times New Roman" w:eastAsia="Times New Roman" w:hAnsi="Times New Roman" w:cs="Times New Roman"/>
          <w:sz w:val="24"/>
          <w:szCs w:val="24"/>
          <w:lang w:eastAsia="ru-RU"/>
        </w:rPr>
        <w:t xml:space="preserve">абзац перший викласти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такій редакції: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09" w:name="n327"/>
      <w:bookmarkEnd w:id="409"/>
      <w:proofErr w:type="gramStart"/>
      <w:r w:rsidRPr="00F24CB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стандартизації та оцінки відповідності, щодо усунення порушень законодавства про стандартизацію та оцінку відповідності або створення перешкод для їх діяльності, а також невиконання вимог приписів, пов’язаних з порушенням вимог стандартів, норм і правил</w:t>
      </w:r>
      <w:proofErr w:type="gramEnd"/>
      <w:r w:rsidRPr="00F24CB9">
        <w:rPr>
          <w:rFonts w:ascii="Times New Roman" w:eastAsia="Times New Roman" w:hAnsi="Times New Roman" w:cs="Times New Roman"/>
          <w:sz w:val="24"/>
          <w:szCs w:val="24"/>
          <w:lang w:eastAsia="ru-RU"/>
        </w:rPr>
        <w:t xml:space="preserve"> щодо якості продукції";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0" w:name="n328"/>
      <w:bookmarkEnd w:id="410"/>
      <w:r w:rsidRPr="00F24CB9">
        <w:rPr>
          <w:rFonts w:ascii="Times New Roman" w:eastAsia="Times New Roman" w:hAnsi="Times New Roman" w:cs="Times New Roman"/>
          <w:sz w:val="24"/>
          <w:szCs w:val="24"/>
          <w:lang w:eastAsia="ru-RU"/>
        </w:rPr>
        <w:t>доповнити статтею 188</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44</w:t>
      </w:r>
      <w:r w:rsidRPr="00F24CB9">
        <w:rPr>
          <w:rFonts w:ascii="Times New Roman" w:eastAsia="Times New Roman" w:hAnsi="Times New Roman" w:cs="Times New Roman"/>
          <w:sz w:val="24"/>
          <w:szCs w:val="24"/>
          <w:lang w:eastAsia="ru-RU"/>
        </w:rPr>
        <w:t> такого змісту: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1" w:name="n329"/>
      <w:bookmarkEnd w:id="411"/>
      <w:r w:rsidRPr="00F24CB9">
        <w:rPr>
          <w:rFonts w:ascii="Times New Roman" w:eastAsia="Times New Roman" w:hAnsi="Times New Roman" w:cs="Times New Roman"/>
          <w:sz w:val="24"/>
          <w:szCs w:val="24"/>
          <w:lang w:eastAsia="ru-RU"/>
        </w:rPr>
        <w:t>"</w:t>
      </w:r>
      <w:r w:rsidRPr="00F24CB9">
        <w:rPr>
          <w:rFonts w:ascii="Times New Roman" w:eastAsia="Times New Roman" w:hAnsi="Times New Roman" w:cs="Times New Roman"/>
          <w:b/>
          <w:bCs/>
          <w:sz w:val="24"/>
          <w:szCs w:val="24"/>
          <w:lang w:eastAsia="ru-RU"/>
        </w:rPr>
        <w:t>Стаття 188</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44</w:t>
      </w:r>
      <w:r w:rsidRPr="00F24CB9">
        <w:rPr>
          <w:rFonts w:ascii="Times New Roman" w:eastAsia="Times New Roman" w:hAnsi="Times New Roman" w:cs="Times New Roman"/>
          <w:b/>
          <w:bCs/>
          <w:sz w:val="24"/>
          <w:szCs w:val="24"/>
          <w:lang w:eastAsia="ru-RU"/>
        </w:rPr>
        <w:t>.</w:t>
      </w:r>
      <w:r w:rsidRPr="00F24CB9">
        <w:rPr>
          <w:rFonts w:ascii="Times New Roman" w:eastAsia="Times New Roman" w:hAnsi="Times New Roman" w:cs="Times New Roman"/>
          <w:sz w:val="24"/>
          <w:szCs w:val="24"/>
          <w:lang w:eastAsia="ru-RU"/>
        </w:rPr>
        <w:t xml:space="preserve"> Невиконання законних вимог посадових </w:t>
      </w:r>
      <w:proofErr w:type="gramStart"/>
      <w:r w:rsidRPr="00F24CB9">
        <w:rPr>
          <w:rFonts w:ascii="Times New Roman" w:eastAsia="Times New Roman" w:hAnsi="Times New Roman" w:cs="Times New Roman"/>
          <w:sz w:val="24"/>
          <w:szCs w:val="24"/>
          <w:lang w:eastAsia="ru-RU"/>
        </w:rPr>
        <w:t>осіб</w:t>
      </w:r>
      <w:proofErr w:type="gramEnd"/>
      <w:r w:rsidRPr="00F24CB9">
        <w:rPr>
          <w:rFonts w:ascii="Times New Roman" w:eastAsia="Times New Roman" w:hAnsi="Times New Roman" w:cs="Times New Roman"/>
          <w:sz w:val="24"/>
          <w:szCs w:val="24"/>
          <w:lang w:eastAsia="ru-RU"/>
        </w:rPr>
        <w:t xml:space="preserve"> центрального органу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2" w:name="n330"/>
      <w:bookmarkEnd w:id="412"/>
      <w:proofErr w:type="gramStart"/>
      <w:r w:rsidRPr="00F24CB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законодавства про метрологію та метрологічну діяльність або створення перешкод для їх діяльності, а також невиконання вимог приписів, пов’язаних з порушенням метрологічних вимог, -</w:t>
      </w:r>
      <w:proofErr w:type="gramEnd"/>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3" w:name="n331"/>
      <w:bookmarkEnd w:id="413"/>
      <w:r w:rsidRPr="00F24CB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4" w:name="n332"/>
      <w:bookmarkEnd w:id="414"/>
      <w:r w:rsidRPr="00F24CB9">
        <w:rPr>
          <w:rFonts w:ascii="Times New Roman" w:eastAsia="Times New Roman" w:hAnsi="Times New Roman" w:cs="Times New Roman"/>
          <w:sz w:val="24"/>
          <w:szCs w:val="24"/>
          <w:lang w:eastAsia="ru-RU"/>
        </w:rPr>
        <w:t>у частині першій </w:t>
      </w:r>
      <w:hyperlink r:id="rId91" w:tgtFrame="_blank" w:history="1">
        <w:r w:rsidRPr="00F24CB9">
          <w:rPr>
            <w:rFonts w:ascii="Times New Roman" w:eastAsia="Times New Roman" w:hAnsi="Times New Roman" w:cs="Times New Roman"/>
            <w:color w:val="000099"/>
            <w:sz w:val="24"/>
            <w:szCs w:val="24"/>
            <w:u w:val="single"/>
            <w:lang w:eastAsia="ru-RU"/>
          </w:rPr>
          <w:t>статті 244</w:t>
        </w:r>
      </w:hyperlink>
      <w:hyperlink r:id="rId92" w:tgtFrame="_blank" w:history="1">
        <w:r w:rsidRPr="00F24CB9">
          <w:rPr>
            <w:rFonts w:ascii="Times New Roman" w:eastAsia="Times New Roman" w:hAnsi="Times New Roman" w:cs="Times New Roman"/>
            <w:b/>
            <w:bCs/>
            <w:color w:val="000099"/>
            <w:sz w:val="2"/>
            <w:szCs w:val="2"/>
            <w:u w:val="single"/>
            <w:vertAlign w:val="superscript"/>
            <w:lang w:eastAsia="ru-RU"/>
          </w:rPr>
          <w:t>-</w:t>
        </w:r>
        <w:r w:rsidRPr="00F24CB9">
          <w:rPr>
            <w:rFonts w:ascii="Times New Roman" w:eastAsia="Times New Roman" w:hAnsi="Times New Roman" w:cs="Times New Roman"/>
            <w:b/>
            <w:bCs/>
            <w:color w:val="000099"/>
            <w:sz w:val="16"/>
            <w:szCs w:val="16"/>
            <w:u w:val="single"/>
            <w:vertAlign w:val="superscript"/>
            <w:lang w:eastAsia="ru-RU"/>
          </w:rPr>
          <w:t>4</w:t>
        </w:r>
      </w:hyperlink>
      <w:r w:rsidRPr="00F24CB9">
        <w:rPr>
          <w:rFonts w:ascii="Times New Roman" w:eastAsia="Times New Roman" w:hAnsi="Times New Roman" w:cs="Times New Roman"/>
          <w:sz w:val="24"/>
          <w:szCs w:val="24"/>
          <w:lang w:eastAsia="ru-RU"/>
        </w:rPr>
        <w:t xml:space="preserve"> слова і цифри "стаття 172 - стосовно порушень на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ідприємствах (в організаціях) торгівлі, громадського харчування, сфери послуг і громадянами, які займаються підприємницькою діяльністю" виключити;</w:t>
      </w:r>
    </w:p>
    <w:bookmarkStart w:id="415" w:name="n333"/>
    <w:bookmarkEnd w:id="415"/>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r w:rsidRPr="00F24CB9">
        <w:rPr>
          <w:rFonts w:ascii="Times New Roman" w:eastAsia="Times New Roman" w:hAnsi="Times New Roman" w:cs="Times New Roman"/>
          <w:sz w:val="24"/>
          <w:szCs w:val="24"/>
          <w:lang w:eastAsia="ru-RU"/>
        </w:rPr>
        <w:fldChar w:fldCharType="begin"/>
      </w:r>
      <w:r w:rsidRPr="00F24CB9">
        <w:rPr>
          <w:rFonts w:ascii="Times New Roman" w:eastAsia="Times New Roman" w:hAnsi="Times New Roman" w:cs="Times New Roman"/>
          <w:sz w:val="24"/>
          <w:szCs w:val="24"/>
          <w:lang w:eastAsia="ru-RU"/>
        </w:rPr>
        <w:instrText xml:space="preserve"> HYPERLINK "https://zakon.rada.gov.ua/laws/show/80732-10" \t "_blank" </w:instrText>
      </w:r>
      <w:r w:rsidRPr="00F24CB9">
        <w:rPr>
          <w:rFonts w:ascii="Times New Roman" w:eastAsia="Times New Roman" w:hAnsi="Times New Roman" w:cs="Times New Roman"/>
          <w:sz w:val="24"/>
          <w:szCs w:val="24"/>
          <w:lang w:eastAsia="ru-RU"/>
        </w:rPr>
        <w:fldChar w:fldCharType="separate"/>
      </w:r>
      <w:r w:rsidRPr="00F24CB9">
        <w:rPr>
          <w:rFonts w:ascii="Times New Roman" w:eastAsia="Times New Roman" w:hAnsi="Times New Roman" w:cs="Times New Roman"/>
          <w:color w:val="000099"/>
          <w:sz w:val="24"/>
          <w:szCs w:val="24"/>
          <w:u w:val="single"/>
          <w:lang w:eastAsia="ru-RU"/>
        </w:rPr>
        <w:t>статтю 244</w:t>
      </w:r>
      <w:r w:rsidRPr="00F24CB9">
        <w:rPr>
          <w:rFonts w:ascii="Times New Roman" w:eastAsia="Times New Roman" w:hAnsi="Times New Roman" w:cs="Times New Roman"/>
          <w:sz w:val="24"/>
          <w:szCs w:val="24"/>
          <w:lang w:eastAsia="ru-RU"/>
        </w:rPr>
        <w:fldChar w:fldCharType="end"/>
      </w:r>
      <w:hyperlink r:id="rId93" w:tgtFrame="_blank" w:history="1">
        <w:r w:rsidRPr="00F24CB9">
          <w:rPr>
            <w:rFonts w:ascii="Times New Roman" w:eastAsia="Times New Roman" w:hAnsi="Times New Roman" w:cs="Times New Roman"/>
            <w:b/>
            <w:bCs/>
            <w:color w:val="000099"/>
            <w:sz w:val="2"/>
            <w:szCs w:val="2"/>
            <w:u w:val="single"/>
            <w:vertAlign w:val="superscript"/>
            <w:lang w:eastAsia="ru-RU"/>
          </w:rPr>
          <w:t>-</w:t>
        </w:r>
        <w:r w:rsidRPr="00F24CB9">
          <w:rPr>
            <w:rFonts w:ascii="Times New Roman" w:eastAsia="Times New Roman" w:hAnsi="Times New Roman" w:cs="Times New Roman"/>
            <w:b/>
            <w:bCs/>
            <w:color w:val="000099"/>
            <w:sz w:val="16"/>
            <w:szCs w:val="16"/>
            <w:u w:val="single"/>
            <w:vertAlign w:val="superscript"/>
            <w:lang w:eastAsia="ru-RU"/>
          </w:rPr>
          <w:t>7</w:t>
        </w:r>
      </w:hyperlink>
      <w:r w:rsidRPr="00F24CB9">
        <w:rPr>
          <w:rFonts w:ascii="Times New Roman" w:eastAsia="Times New Roman" w:hAnsi="Times New Roman" w:cs="Times New Roman"/>
          <w:sz w:val="24"/>
          <w:szCs w:val="24"/>
          <w:lang w:eastAsia="ru-RU"/>
        </w:rPr>
        <w:t> викласти в такій редакції: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6" w:name="n334"/>
      <w:bookmarkEnd w:id="416"/>
      <w:r w:rsidRPr="00F24CB9">
        <w:rPr>
          <w:rFonts w:ascii="Times New Roman" w:eastAsia="Times New Roman" w:hAnsi="Times New Roman" w:cs="Times New Roman"/>
          <w:sz w:val="24"/>
          <w:szCs w:val="24"/>
          <w:lang w:eastAsia="ru-RU"/>
        </w:rPr>
        <w:t>"</w:t>
      </w:r>
      <w:r w:rsidRPr="00F24CB9">
        <w:rPr>
          <w:rFonts w:ascii="Times New Roman" w:eastAsia="Times New Roman" w:hAnsi="Times New Roman" w:cs="Times New Roman"/>
          <w:b/>
          <w:bCs/>
          <w:sz w:val="24"/>
          <w:szCs w:val="24"/>
          <w:lang w:eastAsia="ru-RU"/>
        </w:rPr>
        <w:t>Стаття 244</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7</w:t>
      </w:r>
      <w:r w:rsidRPr="00F24CB9">
        <w:rPr>
          <w:rFonts w:ascii="Times New Roman" w:eastAsia="Times New Roman" w:hAnsi="Times New Roman" w:cs="Times New Roman"/>
          <w:b/>
          <w:bCs/>
          <w:sz w:val="24"/>
          <w:szCs w:val="24"/>
          <w:lang w:eastAsia="ru-RU"/>
        </w:rPr>
        <w:t>.</w:t>
      </w:r>
      <w:r w:rsidRPr="00F24CB9">
        <w:rPr>
          <w:rFonts w:ascii="Times New Roman" w:eastAsia="Times New Roman" w:hAnsi="Times New Roman" w:cs="Times New Roman"/>
          <w:sz w:val="24"/>
          <w:szCs w:val="24"/>
          <w:lang w:eastAsia="ru-RU"/>
        </w:rPr>
        <w:t> Центральний орган виконавчої влади, що реалізує державну політику у сфері стандартизації та оцінки відповідності</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7" w:name="n335"/>
      <w:bookmarkEnd w:id="417"/>
      <w:r w:rsidRPr="00F24CB9">
        <w:rPr>
          <w:rFonts w:ascii="Times New Roman" w:eastAsia="Times New Roman" w:hAnsi="Times New Roman" w:cs="Times New Roman"/>
          <w:sz w:val="24"/>
          <w:szCs w:val="24"/>
          <w:lang w:eastAsia="ru-RU"/>
        </w:rPr>
        <w:t xml:space="preserve">Центральний орган виконавчої влади, що реалізує державну політику у сфері стандартизації та оцінки відповідності, розглядає справи про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 xml:space="preserve">іністративні правопорушення, пов’язані з порушенням законодавства в галузі стандартизації, якості продукції та сертифікації (стаття 167 - за винятком правопорушень під час реалізації продукції промисловими підприємствами громадянам-споживачам і правопорушень щодо лікарських засобів та порушень санітарно-гігієнічних і санітарно-протиепідемічних правил і норм; статті 169, 170 - за винятком правопорушень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транспортування, зберігання і використання продукції, призначеної для реалізації громадянам-споживачам, і правопорушень щодо лікарських засобів та порушень санітарно-гігієнічних і санітарно-протиепідемічних правил і норм; стаття 170</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sz w:val="24"/>
          <w:szCs w:val="24"/>
          <w:lang w:eastAsia="ru-RU"/>
        </w:rPr>
        <w:t xml:space="preserve"> - за винятком правопорушень </w:t>
      </w:r>
      <w:proofErr w:type="gramStart"/>
      <w:r w:rsidRPr="00F24CB9">
        <w:rPr>
          <w:rFonts w:ascii="Times New Roman" w:eastAsia="Times New Roman" w:hAnsi="Times New Roman" w:cs="Times New Roman"/>
          <w:sz w:val="24"/>
          <w:szCs w:val="24"/>
          <w:lang w:eastAsia="ru-RU"/>
        </w:rPr>
        <w:t>п</w:t>
      </w:r>
      <w:proofErr w:type="gramEnd"/>
      <w:r w:rsidRPr="00F24CB9">
        <w:rPr>
          <w:rFonts w:ascii="Times New Roman" w:eastAsia="Times New Roman" w:hAnsi="Times New Roman" w:cs="Times New Roman"/>
          <w:sz w:val="24"/>
          <w:szCs w:val="24"/>
          <w:lang w:eastAsia="ru-RU"/>
        </w:rPr>
        <w:t>ід час випуску, реалізації товарів, виконання робіт та надання послуг громадянам-споживачам; статті 172</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sz w:val="24"/>
          <w:szCs w:val="24"/>
          <w:lang w:eastAsia="ru-RU"/>
        </w:rPr>
        <w:t> і 188</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9</w:t>
      </w:r>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8" w:name="n336"/>
      <w:bookmarkEnd w:id="418"/>
      <w:r w:rsidRPr="00F24CB9">
        <w:rPr>
          <w:rFonts w:ascii="Times New Roman" w:eastAsia="Times New Roman" w:hAnsi="Times New Roman" w:cs="Times New Roman"/>
          <w:sz w:val="24"/>
          <w:szCs w:val="24"/>
          <w:lang w:eastAsia="ru-RU"/>
        </w:rPr>
        <w:t xml:space="preserve">Від імені центрального органу виконавчої влади, що реалізує державну політику у сфері стандартизації та оцінки відповідності, розглядати справи про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стандартизації та оцінки відповідності, його заступники, а також інші уповноважені керівником посадові особи цього органу";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19" w:name="n337"/>
      <w:bookmarkEnd w:id="419"/>
      <w:r w:rsidRPr="00F24CB9">
        <w:rPr>
          <w:rFonts w:ascii="Times New Roman" w:eastAsia="Times New Roman" w:hAnsi="Times New Roman" w:cs="Times New Roman"/>
          <w:sz w:val="24"/>
          <w:szCs w:val="24"/>
          <w:lang w:eastAsia="ru-RU"/>
        </w:rPr>
        <w:lastRenderedPageBreak/>
        <w:t>доповнити статтею 244</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20</w:t>
      </w:r>
      <w:r w:rsidRPr="00F24CB9">
        <w:rPr>
          <w:rFonts w:ascii="Times New Roman" w:eastAsia="Times New Roman" w:hAnsi="Times New Roman" w:cs="Times New Roman"/>
          <w:sz w:val="24"/>
          <w:szCs w:val="24"/>
          <w:lang w:eastAsia="ru-RU"/>
        </w:rPr>
        <w:t> такого змісту: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0" w:name="n338"/>
      <w:bookmarkEnd w:id="420"/>
      <w:r w:rsidRPr="00F24CB9">
        <w:rPr>
          <w:rFonts w:ascii="Times New Roman" w:eastAsia="Times New Roman" w:hAnsi="Times New Roman" w:cs="Times New Roman"/>
          <w:sz w:val="24"/>
          <w:szCs w:val="24"/>
          <w:lang w:eastAsia="ru-RU"/>
        </w:rPr>
        <w:t>"</w:t>
      </w:r>
      <w:r w:rsidRPr="00F24CB9">
        <w:rPr>
          <w:rFonts w:ascii="Times New Roman" w:eastAsia="Times New Roman" w:hAnsi="Times New Roman" w:cs="Times New Roman"/>
          <w:b/>
          <w:bCs/>
          <w:sz w:val="24"/>
          <w:szCs w:val="24"/>
          <w:lang w:eastAsia="ru-RU"/>
        </w:rPr>
        <w:t>Стаття 244</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20</w:t>
      </w:r>
      <w:r w:rsidRPr="00F24CB9">
        <w:rPr>
          <w:rFonts w:ascii="Times New Roman" w:eastAsia="Times New Roman" w:hAnsi="Times New Roman" w:cs="Times New Roman"/>
          <w:b/>
          <w:bCs/>
          <w:sz w:val="24"/>
          <w:szCs w:val="24"/>
          <w:lang w:eastAsia="ru-RU"/>
        </w:rPr>
        <w:t>.</w:t>
      </w:r>
      <w:r w:rsidRPr="00F24CB9">
        <w:rPr>
          <w:rFonts w:ascii="Times New Roman" w:eastAsia="Times New Roman" w:hAnsi="Times New Roman" w:cs="Times New Roman"/>
          <w:sz w:val="24"/>
          <w:szCs w:val="24"/>
          <w:lang w:eastAsia="ru-RU"/>
        </w:rPr>
        <w:t> Центральний орган виконавчої влади, що реалізує державну політику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1" w:name="n339"/>
      <w:bookmarkEnd w:id="421"/>
      <w:r w:rsidRPr="00F24CB9">
        <w:rPr>
          <w:rFonts w:ascii="Times New Roman" w:eastAsia="Times New Roman" w:hAnsi="Times New Roman" w:cs="Times New Roman"/>
          <w:sz w:val="24"/>
          <w:szCs w:val="24"/>
          <w:lang w:eastAsia="ru-RU"/>
        </w:rPr>
        <w:t xml:space="preserve">Центральний орган виконавчої влади, що реалізує державну політику у сфері метрологічного нагляду, розглядає справи про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іністративні правопорушення, пов’язані з порушенням законодавства про метрологію та метрологічну діяльність (статті 171, 171</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w:t>
      </w:r>
      <w:r w:rsidRPr="00F24CB9">
        <w:rPr>
          <w:rFonts w:ascii="Times New Roman" w:eastAsia="Times New Roman" w:hAnsi="Times New Roman" w:cs="Times New Roman"/>
          <w:sz w:val="24"/>
          <w:szCs w:val="24"/>
          <w:lang w:eastAsia="ru-RU"/>
        </w:rPr>
        <w:t>, 172 і 188</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44</w:t>
      </w:r>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2" w:name="n340"/>
      <w:bookmarkEnd w:id="422"/>
      <w:r w:rsidRPr="00F24CB9">
        <w:rPr>
          <w:rFonts w:ascii="Times New Roman" w:eastAsia="Times New Roman" w:hAnsi="Times New Roman" w:cs="Times New Roman"/>
          <w:sz w:val="24"/>
          <w:szCs w:val="24"/>
          <w:lang w:eastAsia="ru-RU"/>
        </w:rPr>
        <w:t xml:space="preserve">Від імені центрального органу виконавчої влади, що реалізує державну політику у сфері метрологічного нагляду, розглядати справи про </w:t>
      </w:r>
      <w:proofErr w:type="gramStart"/>
      <w:r w:rsidRPr="00F24CB9">
        <w:rPr>
          <w:rFonts w:ascii="Times New Roman" w:eastAsia="Times New Roman" w:hAnsi="Times New Roman" w:cs="Times New Roman"/>
          <w:sz w:val="24"/>
          <w:szCs w:val="24"/>
          <w:lang w:eastAsia="ru-RU"/>
        </w:rPr>
        <w:t>адм</w:t>
      </w:r>
      <w:proofErr w:type="gramEnd"/>
      <w:r w:rsidRPr="00F24CB9">
        <w:rPr>
          <w:rFonts w:ascii="Times New Roman" w:eastAsia="Times New Roman" w:hAnsi="Times New Roman" w:cs="Times New Roman"/>
          <w:sz w:val="24"/>
          <w:szCs w:val="24"/>
          <w:lang w:eastAsia="ru-RU"/>
        </w:rPr>
        <w:t>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метрологічного нагляду, його заступники, а також інші уповноважені керівником посадові особи цього органу";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3" w:name="n341"/>
      <w:bookmarkEnd w:id="423"/>
      <w:r w:rsidRPr="00F24CB9">
        <w:rPr>
          <w:rFonts w:ascii="Times New Roman" w:eastAsia="Times New Roman" w:hAnsi="Times New Roman" w:cs="Times New Roman"/>
          <w:sz w:val="24"/>
          <w:szCs w:val="24"/>
          <w:lang w:eastAsia="ru-RU"/>
        </w:rPr>
        <w:t>у </w:t>
      </w:r>
      <w:hyperlink r:id="rId94" w:tgtFrame="_blank" w:history="1">
        <w:r w:rsidRPr="00F24CB9">
          <w:rPr>
            <w:rFonts w:ascii="Times New Roman" w:eastAsia="Times New Roman" w:hAnsi="Times New Roman" w:cs="Times New Roman"/>
            <w:color w:val="000099"/>
            <w:sz w:val="24"/>
            <w:szCs w:val="24"/>
            <w:u w:val="single"/>
            <w:lang w:eastAsia="ru-RU"/>
          </w:rPr>
          <w:t>статті 255</w:t>
        </w:r>
      </w:hyperlink>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4" w:name="n342"/>
      <w:bookmarkEnd w:id="424"/>
      <w:r w:rsidRPr="00F24CB9">
        <w:rPr>
          <w:rFonts w:ascii="Times New Roman" w:eastAsia="Times New Roman" w:hAnsi="Times New Roman" w:cs="Times New Roman"/>
          <w:sz w:val="24"/>
          <w:szCs w:val="24"/>
          <w:lang w:eastAsia="ru-RU"/>
        </w:rPr>
        <w:t>абзац "органів виконавчої влади у сфері стандартизації, метрології та сертифікації (стаття 171</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2</w:t>
      </w:r>
      <w:r w:rsidRPr="00F24CB9">
        <w:rPr>
          <w:rFonts w:ascii="Times New Roman" w:eastAsia="Times New Roman" w:hAnsi="Times New Roman" w:cs="Times New Roman"/>
          <w:sz w:val="24"/>
          <w:szCs w:val="24"/>
          <w:lang w:eastAsia="ru-RU"/>
        </w:rPr>
        <w:t xml:space="preserve">)" пункту 1 частини першої викласти </w:t>
      </w:r>
      <w:proofErr w:type="gramStart"/>
      <w:r w:rsidRPr="00F24CB9">
        <w:rPr>
          <w:rFonts w:ascii="Times New Roman" w:eastAsia="Times New Roman" w:hAnsi="Times New Roman" w:cs="Times New Roman"/>
          <w:sz w:val="24"/>
          <w:szCs w:val="24"/>
          <w:lang w:eastAsia="ru-RU"/>
        </w:rPr>
        <w:t>в</w:t>
      </w:r>
      <w:proofErr w:type="gramEnd"/>
      <w:r w:rsidRPr="00F24CB9">
        <w:rPr>
          <w:rFonts w:ascii="Times New Roman" w:eastAsia="Times New Roman" w:hAnsi="Times New Roman" w:cs="Times New Roman"/>
          <w:sz w:val="24"/>
          <w:szCs w:val="24"/>
          <w:lang w:eastAsia="ru-RU"/>
        </w:rPr>
        <w:t xml:space="preserve"> такій редакції: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5" w:name="n343"/>
      <w:bookmarkEnd w:id="425"/>
      <w:r w:rsidRPr="00F24CB9">
        <w:rPr>
          <w:rFonts w:ascii="Times New Roman" w:eastAsia="Times New Roman" w:hAnsi="Times New Roman" w:cs="Times New Roman"/>
          <w:sz w:val="24"/>
          <w:szCs w:val="24"/>
          <w:lang w:eastAsia="ru-RU"/>
        </w:rPr>
        <w:t>"центрального органу виконавчої влади, що реалізує державну політику у сфері метрологічного нагляду (стаття 171</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2</w:t>
      </w:r>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6" w:name="n344"/>
      <w:bookmarkEnd w:id="426"/>
      <w:r w:rsidRPr="00F24CB9">
        <w:rPr>
          <w:rFonts w:ascii="Times New Roman" w:eastAsia="Times New Roman" w:hAnsi="Times New Roman" w:cs="Times New Roman"/>
          <w:sz w:val="24"/>
          <w:szCs w:val="24"/>
          <w:lang w:eastAsia="ru-RU"/>
        </w:rPr>
        <w:t>в абзаці першому частини другої цифри "222-244</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19</w:t>
      </w:r>
      <w:r w:rsidRPr="00F24CB9">
        <w:rPr>
          <w:rFonts w:ascii="Times New Roman" w:eastAsia="Times New Roman" w:hAnsi="Times New Roman" w:cs="Times New Roman"/>
          <w:sz w:val="24"/>
          <w:szCs w:val="24"/>
          <w:lang w:eastAsia="ru-RU"/>
        </w:rPr>
        <w:t>" замінити цифрами "222-244</w:t>
      </w:r>
      <w:r w:rsidRPr="00F24CB9">
        <w:rPr>
          <w:rFonts w:ascii="Times New Roman" w:eastAsia="Times New Roman" w:hAnsi="Times New Roman" w:cs="Times New Roman"/>
          <w:b/>
          <w:bCs/>
          <w:sz w:val="2"/>
          <w:szCs w:val="2"/>
          <w:vertAlign w:val="superscript"/>
          <w:lang w:eastAsia="ru-RU"/>
        </w:rPr>
        <w:t>-</w:t>
      </w:r>
      <w:r w:rsidRPr="00F24CB9">
        <w:rPr>
          <w:rFonts w:ascii="Times New Roman" w:eastAsia="Times New Roman" w:hAnsi="Times New Roman" w:cs="Times New Roman"/>
          <w:b/>
          <w:bCs/>
          <w:sz w:val="16"/>
          <w:szCs w:val="16"/>
          <w:vertAlign w:val="superscript"/>
          <w:lang w:eastAsia="ru-RU"/>
        </w:rPr>
        <w:t>20</w:t>
      </w:r>
      <w:r w:rsidRPr="00F24CB9">
        <w:rPr>
          <w:rFonts w:ascii="Times New Roman" w:eastAsia="Times New Roman" w:hAnsi="Times New Roman" w:cs="Times New Roman"/>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7" w:name="n345"/>
      <w:bookmarkEnd w:id="427"/>
      <w:r w:rsidRPr="00F24CB9">
        <w:rPr>
          <w:rFonts w:ascii="Times New Roman" w:eastAsia="Times New Roman" w:hAnsi="Times New Roman" w:cs="Times New Roman"/>
          <w:i/>
          <w:iCs/>
          <w:sz w:val="24"/>
          <w:szCs w:val="24"/>
          <w:lang w:eastAsia="ru-RU"/>
        </w:rPr>
        <w:t>{</w:t>
      </w:r>
      <w:proofErr w:type="gramStart"/>
      <w:r w:rsidRPr="00F24CB9">
        <w:rPr>
          <w:rFonts w:ascii="Times New Roman" w:eastAsia="Times New Roman" w:hAnsi="Times New Roman" w:cs="Times New Roman"/>
          <w:i/>
          <w:iCs/>
          <w:sz w:val="24"/>
          <w:szCs w:val="24"/>
          <w:lang w:eastAsia="ru-RU"/>
        </w:rPr>
        <w:t>П</w:t>
      </w:r>
      <w:proofErr w:type="gramEnd"/>
      <w:r w:rsidRPr="00F24CB9">
        <w:rPr>
          <w:rFonts w:ascii="Times New Roman" w:eastAsia="Times New Roman" w:hAnsi="Times New Roman" w:cs="Times New Roman"/>
          <w:i/>
          <w:iCs/>
          <w:sz w:val="24"/>
          <w:szCs w:val="24"/>
          <w:lang w:eastAsia="ru-RU"/>
        </w:rPr>
        <w:t>ідпункт 2 пункту 8 розділу X втратив чинніість на підставі Закону </w:t>
      </w:r>
      <w:hyperlink r:id="rId95" w:anchor="n486" w:tgtFrame="_blank" w:history="1">
        <w:r w:rsidRPr="00F24CB9">
          <w:rPr>
            <w:rFonts w:ascii="Times New Roman" w:eastAsia="Times New Roman" w:hAnsi="Times New Roman" w:cs="Times New Roman"/>
            <w:i/>
            <w:iCs/>
            <w:color w:val="000099"/>
            <w:sz w:val="24"/>
            <w:szCs w:val="24"/>
            <w:u w:val="single"/>
            <w:lang w:eastAsia="ru-RU"/>
          </w:rPr>
          <w:t>№ 124-VIII від 15.01.2015</w:t>
        </w:r>
      </w:hyperlink>
      <w:r w:rsidRPr="00F24CB9">
        <w:rPr>
          <w:rFonts w:ascii="Times New Roman" w:eastAsia="Times New Roman" w:hAnsi="Times New Roman" w:cs="Times New Roman"/>
          <w:i/>
          <w:iCs/>
          <w:sz w:val="24"/>
          <w:szCs w:val="24"/>
          <w:lang w:eastAsia="ru-RU"/>
        </w:rPr>
        <w:t>}</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8" w:name="n346"/>
      <w:bookmarkEnd w:id="428"/>
      <w:r w:rsidRPr="00F24CB9">
        <w:rPr>
          <w:rFonts w:ascii="Times New Roman" w:eastAsia="Times New Roman" w:hAnsi="Times New Roman" w:cs="Times New Roman"/>
          <w:sz w:val="24"/>
          <w:szCs w:val="24"/>
          <w:lang w:eastAsia="ru-RU"/>
        </w:rPr>
        <w:t>3) частину третю </w:t>
      </w:r>
      <w:hyperlink r:id="rId96" w:tgtFrame="_blank" w:history="1">
        <w:r w:rsidRPr="00F24CB9">
          <w:rPr>
            <w:rFonts w:ascii="Times New Roman" w:eastAsia="Times New Roman" w:hAnsi="Times New Roman" w:cs="Times New Roman"/>
            <w:color w:val="000099"/>
            <w:sz w:val="24"/>
            <w:szCs w:val="24"/>
            <w:u w:val="single"/>
            <w:lang w:eastAsia="ru-RU"/>
          </w:rPr>
          <w:t>статті 2</w:t>
        </w:r>
      </w:hyperlink>
      <w:r w:rsidRPr="00F24CB9">
        <w:rPr>
          <w:rFonts w:ascii="Times New Roman" w:eastAsia="Times New Roman" w:hAnsi="Times New Roman" w:cs="Times New Roman"/>
          <w:sz w:val="24"/>
          <w:szCs w:val="24"/>
          <w:lang w:eastAsia="ru-RU"/>
        </w:rPr>
        <w:t> Закону України "Про дозвільну систему у сфері господарської діяльності" (Відомості Верховно</w:t>
      </w:r>
      <w:proofErr w:type="gramStart"/>
      <w:r w:rsidRPr="00F24CB9">
        <w:rPr>
          <w:rFonts w:ascii="Times New Roman" w:eastAsia="Times New Roman" w:hAnsi="Times New Roman" w:cs="Times New Roman"/>
          <w:sz w:val="24"/>
          <w:szCs w:val="24"/>
          <w:lang w:eastAsia="ru-RU"/>
        </w:rPr>
        <w:t>ї Р</w:t>
      </w:r>
      <w:proofErr w:type="gramEnd"/>
      <w:r w:rsidRPr="00F24CB9">
        <w:rPr>
          <w:rFonts w:ascii="Times New Roman" w:eastAsia="Times New Roman" w:hAnsi="Times New Roman" w:cs="Times New Roman"/>
          <w:sz w:val="24"/>
          <w:szCs w:val="24"/>
          <w:lang w:eastAsia="ru-RU"/>
        </w:rPr>
        <w:t>ади України, 2005 р., № 48, ст. 483; із змінами, внесеними Законом України від 9 квітня 2014 року № 1193-VII) доповнити частиною четвертою такого змісту: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29" w:name="n347"/>
      <w:bookmarkEnd w:id="429"/>
      <w:r w:rsidRPr="00F24CB9">
        <w:rPr>
          <w:rFonts w:ascii="Times New Roman" w:eastAsia="Times New Roman" w:hAnsi="Times New Roman" w:cs="Times New Roman"/>
          <w:sz w:val="24"/>
          <w:szCs w:val="24"/>
          <w:lang w:eastAsia="ru-RU"/>
        </w:rPr>
        <w:t xml:space="preserve">"Видача, анулювання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ідоцтва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здійснюється відповідно до цього Закону з урахуванням особливостей, визначених Законом України "Про метрологію та метрологічну діяльність";</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0" w:name="n348"/>
      <w:bookmarkEnd w:id="430"/>
      <w:r w:rsidRPr="00F24CB9">
        <w:rPr>
          <w:rFonts w:ascii="Times New Roman" w:eastAsia="Times New Roman" w:hAnsi="Times New Roman" w:cs="Times New Roman"/>
          <w:sz w:val="24"/>
          <w:szCs w:val="24"/>
          <w:lang w:eastAsia="ru-RU"/>
        </w:rPr>
        <w:t>4) у </w:t>
      </w:r>
      <w:hyperlink r:id="rId97" w:anchor="n565" w:tgtFrame="_blank" w:history="1">
        <w:r w:rsidRPr="00F24CB9">
          <w:rPr>
            <w:rFonts w:ascii="Times New Roman" w:eastAsia="Times New Roman" w:hAnsi="Times New Roman" w:cs="Times New Roman"/>
            <w:color w:val="000099"/>
            <w:sz w:val="24"/>
            <w:szCs w:val="24"/>
            <w:u w:val="single"/>
            <w:lang w:eastAsia="ru-RU"/>
          </w:rPr>
          <w:t>пункті 9 </w:t>
        </w:r>
      </w:hyperlink>
      <w:r w:rsidRPr="00F24CB9">
        <w:rPr>
          <w:rFonts w:ascii="Times New Roman" w:eastAsia="Times New Roman" w:hAnsi="Times New Roman" w:cs="Times New Roman"/>
          <w:sz w:val="24"/>
          <w:szCs w:val="24"/>
          <w:lang w:eastAsia="ru-RU"/>
        </w:rPr>
        <w:t>частини першої статті 26 Закону України "Про захист прав споживачів" (Відомості Верховно</w:t>
      </w:r>
      <w:proofErr w:type="gramStart"/>
      <w:r w:rsidRPr="00F24CB9">
        <w:rPr>
          <w:rFonts w:ascii="Times New Roman" w:eastAsia="Times New Roman" w:hAnsi="Times New Roman" w:cs="Times New Roman"/>
          <w:sz w:val="24"/>
          <w:szCs w:val="24"/>
          <w:lang w:eastAsia="ru-RU"/>
        </w:rPr>
        <w:t>ї Р</w:t>
      </w:r>
      <w:proofErr w:type="gramEnd"/>
      <w:r w:rsidRPr="00F24CB9">
        <w:rPr>
          <w:rFonts w:ascii="Times New Roman" w:eastAsia="Times New Roman" w:hAnsi="Times New Roman" w:cs="Times New Roman"/>
          <w:sz w:val="24"/>
          <w:szCs w:val="24"/>
          <w:lang w:eastAsia="ru-RU"/>
        </w:rPr>
        <w:t>ади України, 2006 р., № 7, ст. 84; 2014 р., № 4, ст. 61) слова "у сфері метрології" замінити словами "у сфері метрологічного нагляду";</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1" w:name="n349"/>
      <w:bookmarkEnd w:id="431"/>
      <w:r w:rsidRPr="00F24CB9">
        <w:rPr>
          <w:rFonts w:ascii="Times New Roman" w:eastAsia="Times New Roman" w:hAnsi="Times New Roman" w:cs="Times New Roman"/>
          <w:sz w:val="24"/>
          <w:szCs w:val="24"/>
          <w:lang w:eastAsia="ru-RU"/>
        </w:rPr>
        <w:t>5) </w:t>
      </w:r>
      <w:hyperlink r:id="rId98" w:anchor="n26" w:tgtFrame="_blank" w:history="1">
        <w:r w:rsidRPr="00F24CB9">
          <w:rPr>
            <w:rFonts w:ascii="Times New Roman" w:eastAsia="Times New Roman" w:hAnsi="Times New Roman" w:cs="Times New Roman"/>
            <w:color w:val="000099"/>
            <w:sz w:val="24"/>
            <w:szCs w:val="24"/>
            <w:u w:val="single"/>
            <w:lang w:eastAsia="ru-RU"/>
          </w:rPr>
          <w:t>пункт 120</w:t>
        </w:r>
      </w:hyperlink>
      <w:r w:rsidRPr="00F24CB9">
        <w:rPr>
          <w:rFonts w:ascii="Times New Roman" w:eastAsia="Times New Roman" w:hAnsi="Times New Roman" w:cs="Times New Roman"/>
          <w:sz w:val="24"/>
          <w:szCs w:val="24"/>
          <w:lang w:eastAsia="ru-RU"/>
        </w:rPr>
        <w:t> Переліку документів дозвільного характеру у сфері господарської діяльності, затвердженого Законом України "Про Перелік документів дозвільного характеру у сфері господарської діяльності" (Відомості Верховно</w:t>
      </w:r>
      <w:proofErr w:type="gramStart"/>
      <w:r w:rsidRPr="00F24CB9">
        <w:rPr>
          <w:rFonts w:ascii="Times New Roman" w:eastAsia="Times New Roman" w:hAnsi="Times New Roman" w:cs="Times New Roman"/>
          <w:sz w:val="24"/>
          <w:szCs w:val="24"/>
          <w:lang w:eastAsia="ru-RU"/>
        </w:rPr>
        <w:t>ї Р</w:t>
      </w:r>
      <w:proofErr w:type="gramEnd"/>
      <w:r w:rsidRPr="00F24CB9">
        <w:rPr>
          <w:rFonts w:ascii="Times New Roman" w:eastAsia="Times New Roman" w:hAnsi="Times New Roman" w:cs="Times New Roman"/>
          <w:sz w:val="24"/>
          <w:szCs w:val="24"/>
          <w:lang w:eastAsia="ru-RU"/>
        </w:rPr>
        <w:t>ади України, 2011 р., № 47, ст. 532 із наступними змінами), у графі "Назва документа дозвільного характеру" викласти в такій редакції: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2" w:name="n350"/>
      <w:bookmarkEnd w:id="432"/>
      <w:r w:rsidRPr="00F24CB9">
        <w:rPr>
          <w:rFonts w:ascii="Times New Roman" w:eastAsia="Times New Roman" w:hAnsi="Times New Roman" w:cs="Times New Roman"/>
          <w:sz w:val="24"/>
          <w:szCs w:val="24"/>
          <w:lang w:eastAsia="ru-RU"/>
        </w:rPr>
        <w:t xml:space="preserve">"120. </w:t>
      </w:r>
      <w:proofErr w:type="gramStart"/>
      <w:r w:rsidRPr="00F24CB9">
        <w:rPr>
          <w:rFonts w:ascii="Times New Roman" w:eastAsia="Times New Roman" w:hAnsi="Times New Roman" w:cs="Times New Roman"/>
          <w:sz w:val="24"/>
          <w:szCs w:val="24"/>
          <w:lang w:eastAsia="ru-RU"/>
        </w:rPr>
        <w:t>Св</w:t>
      </w:r>
      <w:proofErr w:type="gramEnd"/>
      <w:r w:rsidRPr="00F24CB9">
        <w:rPr>
          <w:rFonts w:ascii="Times New Roman" w:eastAsia="Times New Roman" w:hAnsi="Times New Roman" w:cs="Times New Roman"/>
          <w:sz w:val="24"/>
          <w:szCs w:val="24"/>
          <w:lang w:eastAsia="ru-RU"/>
        </w:rPr>
        <w:t>ідоцтво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3" w:name="n351"/>
      <w:bookmarkEnd w:id="433"/>
      <w:r w:rsidRPr="00F24CB9">
        <w:rPr>
          <w:rFonts w:ascii="Times New Roman" w:eastAsia="Times New Roman" w:hAnsi="Times New Roman" w:cs="Times New Roman"/>
          <w:sz w:val="24"/>
          <w:szCs w:val="24"/>
          <w:lang w:eastAsia="ru-RU"/>
        </w:rPr>
        <w:t>9. Кабінету Міні</w:t>
      </w:r>
      <w:proofErr w:type="gramStart"/>
      <w:r w:rsidRPr="00F24CB9">
        <w:rPr>
          <w:rFonts w:ascii="Times New Roman" w:eastAsia="Times New Roman" w:hAnsi="Times New Roman" w:cs="Times New Roman"/>
          <w:sz w:val="24"/>
          <w:szCs w:val="24"/>
          <w:lang w:eastAsia="ru-RU"/>
        </w:rPr>
        <w:t>стр</w:t>
      </w:r>
      <w:proofErr w:type="gramEnd"/>
      <w:r w:rsidRPr="00F24CB9">
        <w:rPr>
          <w:rFonts w:ascii="Times New Roman" w:eastAsia="Times New Roman" w:hAnsi="Times New Roman" w:cs="Times New Roman"/>
          <w:sz w:val="24"/>
          <w:szCs w:val="24"/>
          <w:lang w:eastAsia="ru-RU"/>
        </w:rPr>
        <w:t>ів України до набрання чинності цим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4" w:name="n352"/>
      <w:bookmarkEnd w:id="434"/>
      <w:r w:rsidRPr="00F24CB9">
        <w:rPr>
          <w:rFonts w:ascii="Times New Roman" w:eastAsia="Times New Roman" w:hAnsi="Times New Roman" w:cs="Times New Roman"/>
          <w:sz w:val="24"/>
          <w:szCs w:val="24"/>
          <w:lang w:eastAsia="ru-RU"/>
        </w:rPr>
        <w:t xml:space="preserve">забезпечити прийняття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ічних регламентів, вимогам яких відповідно до цього Закону повинні відповідати засоби вимірювальної техніки;</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5" w:name="n353"/>
      <w:bookmarkEnd w:id="435"/>
      <w:r w:rsidRPr="00F24CB9">
        <w:rPr>
          <w:rFonts w:ascii="Times New Roman" w:eastAsia="Times New Roman" w:hAnsi="Times New Roman" w:cs="Times New Roman"/>
          <w:sz w:val="24"/>
          <w:szCs w:val="24"/>
          <w:lang w:eastAsia="ru-RU"/>
        </w:rPr>
        <w:lastRenderedPageBreak/>
        <w:t xml:space="preserve">забезпечити призначення органів з оцінки відповідності для проведення оцінки відповідності засобів вимірювальної </w:t>
      </w:r>
      <w:proofErr w:type="gramStart"/>
      <w:r w:rsidRPr="00F24CB9">
        <w:rPr>
          <w:rFonts w:ascii="Times New Roman" w:eastAsia="Times New Roman" w:hAnsi="Times New Roman" w:cs="Times New Roman"/>
          <w:sz w:val="24"/>
          <w:szCs w:val="24"/>
          <w:lang w:eastAsia="ru-RU"/>
        </w:rPr>
        <w:t>техн</w:t>
      </w:r>
      <w:proofErr w:type="gramEnd"/>
      <w:r w:rsidRPr="00F24CB9">
        <w:rPr>
          <w:rFonts w:ascii="Times New Roman" w:eastAsia="Times New Roman" w:hAnsi="Times New Roman" w:cs="Times New Roman"/>
          <w:sz w:val="24"/>
          <w:szCs w:val="24"/>
          <w:lang w:eastAsia="ru-RU"/>
        </w:rPr>
        <w:t>іки вимогам технічних регламентів;</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6" w:name="n354"/>
      <w:bookmarkEnd w:id="436"/>
      <w:r w:rsidRPr="00F24CB9">
        <w:rPr>
          <w:rFonts w:ascii="Times New Roman" w:eastAsia="Times New Roman" w:hAnsi="Times New Roman" w:cs="Times New Roman"/>
          <w:sz w:val="24"/>
          <w:szCs w:val="24"/>
          <w:lang w:eastAsia="ru-RU"/>
        </w:rPr>
        <w:t>подати до Верховно</w:t>
      </w:r>
      <w:proofErr w:type="gramStart"/>
      <w:r w:rsidRPr="00F24CB9">
        <w:rPr>
          <w:rFonts w:ascii="Times New Roman" w:eastAsia="Times New Roman" w:hAnsi="Times New Roman" w:cs="Times New Roman"/>
          <w:sz w:val="24"/>
          <w:szCs w:val="24"/>
          <w:lang w:eastAsia="ru-RU"/>
        </w:rPr>
        <w:t>ї Р</w:t>
      </w:r>
      <w:proofErr w:type="gramEnd"/>
      <w:r w:rsidRPr="00F24CB9">
        <w:rPr>
          <w:rFonts w:ascii="Times New Roman" w:eastAsia="Times New Roman" w:hAnsi="Times New Roman" w:cs="Times New Roman"/>
          <w:sz w:val="24"/>
          <w:szCs w:val="24"/>
          <w:lang w:eastAsia="ru-RU"/>
        </w:rPr>
        <w:t>ади України пропозиції щодо приведення законодавчих актів у відповідність із цим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7" w:name="n355"/>
      <w:bookmarkEnd w:id="437"/>
      <w:r w:rsidRPr="00F24CB9">
        <w:rPr>
          <w:rFonts w:ascii="Times New Roman" w:eastAsia="Times New Roman" w:hAnsi="Times New Roman" w:cs="Times New Roman"/>
          <w:sz w:val="24"/>
          <w:szCs w:val="24"/>
          <w:lang w:eastAsia="ru-RU"/>
        </w:rPr>
        <w:t>забезпечити прийняття нормативно-правових актів, передбачених цим Законом;</w:t>
      </w:r>
    </w:p>
    <w:p w:rsidR="00F24CB9" w:rsidRPr="00F24CB9" w:rsidRDefault="00F24CB9" w:rsidP="00F24CB9">
      <w:pPr>
        <w:spacing w:after="150" w:line="240" w:lineRule="auto"/>
        <w:ind w:firstLine="450"/>
        <w:jc w:val="both"/>
        <w:rPr>
          <w:rFonts w:ascii="Times New Roman" w:eastAsia="Times New Roman" w:hAnsi="Times New Roman" w:cs="Times New Roman"/>
          <w:sz w:val="24"/>
          <w:szCs w:val="24"/>
          <w:lang w:eastAsia="ru-RU"/>
        </w:rPr>
      </w:pPr>
      <w:bookmarkStart w:id="438" w:name="n356"/>
      <w:bookmarkEnd w:id="438"/>
      <w:r w:rsidRPr="00F24CB9">
        <w:rPr>
          <w:rFonts w:ascii="Times New Roman" w:eastAsia="Times New Roman" w:hAnsi="Times New Roman" w:cs="Times New Roman"/>
          <w:sz w:val="24"/>
          <w:szCs w:val="24"/>
          <w:lang w:eastAsia="ru-RU"/>
        </w:rPr>
        <w:t xml:space="preserve">забезпечити приведення своїх нормативно-правових актів, а також нормативно-правових актів міністерств та інших центральних органів виконавчої влади </w:t>
      </w:r>
      <w:proofErr w:type="gramStart"/>
      <w:r w:rsidRPr="00F24CB9">
        <w:rPr>
          <w:rFonts w:ascii="Times New Roman" w:eastAsia="Times New Roman" w:hAnsi="Times New Roman" w:cs="Times New Roman"/>
          <w:sz w:val="24"/>
          <w:szCs w:val="24"/>
          <w:lang w:eastAsia="ru-RU"/>
        </w:rPr>
        <w:t>у</w:t>
      </w:r>
      <w:proofErr w:type="gramEnd"/>
      <w:r w:rsidRPr="00F24CB9">
        <w:rPr>
          <w:rFonts w:ascii="Times New Roman" w:eastAsia="Times New Roman" w:hAnsi="Times New Roman" w:cs="Times New Roman"/>
          <w:sz w:val="24"/>
          <w:szCs w:val="24"/>
          <w:lang w:eastAsia="ru-RU"/>
        </w:rPr>
        <w:t xml:space="preserve"> відповідність із цим Законом.</w:t>
      </w:r>
    </w:p>
    <w:tbl>
      <w:tblPr>
        <w:tblW w:w="5000" w:type="pct"/>
        <w:tblCellMar>
          <w:left w:w="0" w:type="dxa"/>
          <w:right w:w="0" w:type="dxa"/>
        </w:tblCellMar>
        <w:tblLook w:val="04A0" w:firstRow="1" w:lastRow="0" w:firstColumn="1" w:lastColumn="0" w:noHBand="0" w:noVBand="1"/>
      </w:tblPr>
      <w:tblGrid>
        <w:gridCol w:w="2808"/>
        <w:gridCol w:w="6553"/>
      </w:tblGrid>
      <w:tr w:rsidR="00F24CB9" w:rsidRPr="00F24CB9" w:rsidTr="00F24CB9">
        <w:tc>
          <w:tcPr>
            <w:tcW w:w="1500" w:type="pct"/>
            <w:tcBorders>
              <w:top w:val="single" w:sz="2" w:space="0" w:color="auto"/>
              <w:left w:val="single" w:sz="2" w:space="0" w:color="auto"/>
              <w:bottom w:val="single" w:sz="2" w:space="0" w:color="auto"/>
              <w:right w:val="single" w:sz="2" w:space="0" w:color="auto"/>
            </w:tcBorders>
            <w:hideMark/>
          </w:tcPr>
          <w:p w:rsidR="00F24CB9" w:rsidRPr="00F24CB9" w:rsidRDefault="00F24CB9" w:rsidP="00F24CB9">
            <w:pPr>
              <w:spacing w:before="300" w:after="150" w:line="240" w:lineRule="auto"/>
              <w:jc w:val="center"/>
              <w:rPr>
                <w:rFonts w:ascii="Times New Roman" w:eastAsia="Times New Roman" w:hAnsi="Times New Roman" w:cs="Times New Roman"/>
                <w:sz w:val="24"/>
                <w:szCs w:val="24"/>
                <w:lang w:eastAsia="ru-RU"/>
              </w:rPr>
            </w:pPr>
            <w:bookmarkStart w:id="439" w:name="n357"/>
            <w:bookmarkEnd w:id="439"/>
            <w:r w:rsidRPr="00F24CB9">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F24CB9" w:rsidRPr="00F24CB9" w:rsidRDefault="00F24CB9" w:rsidP="00F24CB9">
            <w:pPr>
              <w:spacing w:before="300" w:after="0" w:line="240" w:lineRule="auto"/>
              <w:jc w:val="right"/>
              <w:rPr>
                <w:rFonts w:ascii="Times New Roman" w:eastAsia="Times New Roman" w:hAnsi="Times New Roman" w:cs="Times New Roman"/>
                <w:sz w:val="24"/>
                <w:szCs w:val="24"/>
                <w:lang w:eastAsia="ru-RU"/>
              </w:rPr>
            </w:pPr>
            <w:r w:rsidRPr="00F24CB9">
              <w:rPr>
                <w:rFonts w:ascii="Times New Roman" w:eastAsia="Times New Roman" w:hAnsi="Times New Roman" w:cs="Times New Roman"/>
                <w:b/>
                <w:bCs/>
                <w:sz w:val="24"/>
                <w:szCs w:val="24"/>
                <w:lang w:eastAsia="ru-RU"/>
              </w:rPr>
              <w:t>П.ПОРОШЕНКО</w:t>
            </w:r>
          </w:p>
        </w:tc>
      </w:tr>
      <w:tr w:rsidR="00F24CB9" w:rsidRPr="00F24CB9" w:rsidTr="00F24CB9">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24CB9" w:rsidRPr="00F24CB9" w:rsidRDefault="00F24CB9" w:rsidP="00F24CB9">
            <w:pPr>
              <w:spacing w:before="300" w:after="150" w:line="240" w:lineRule="auto"/>
              <w:jc w:val="center"/>
              <w:rPr>
                <w:rFonts w:ascii="Times New Roman" w:eastAsia="Times New Roman" w:hAnsi="Times New Roman" w:cs="Times New Roman"/>
                <w:color w:val="333333"/>
                <w:sz w:val="24"/>
                <w:szCs w:val="24"/>
                <w:lang w:eastAsia="ru-RU"/>
              </w:rPr>
            </w:pPr>
            <w:r w:rsidRPr="00F24CB9">
              <w:rPr>
                <w:rFonts w:ascii="Times New Roman" w:eastAsia="Times New Roman" w:hAnsi="Times New Roman" w:cs="Times New Roman"/>
                <w:b/>
                <w:bCs/>
                <w:color w:val="333333"/>
                <w:sz w:val="24"/>
                <w:szCs w:val="24"/>
                <w:lang w:eastAsia="ru-RU"/>
              </w:rPr>
              <w:t>м. Київ</w:t>
            </w:r>
            <w:r w:rsidRPr="00F24CB9">
              <w:rPr>
                <w:rFonts w:ascii="Times New Roman" w:eastAsia="Times New Roman" w:hAnsi="Times New Roman" w:cs="Times New Roman"/>
                <w:color w:val="333333"/>
                <w:sz w:val="24"/>
                <w:szCs w:val="24"/>
                <w:lang w:eastAsia="ru-RU"/>
              </w:rPr>
              <w:br/>
            </w:r>
            <w:r w:rsidRPr="00F24CB9">
              <w:rPr>
                <w:rFonts w:ascii="Times New Roman" w:eastAsia="Times New Roman" w:hAnsi="Times New Roman" w:cs="Times New Roman"/>
                <w:b/>
                <w:bCs/>
                <w:color w:val="333333"/>
                <w:sz w:val="24"/>
                <w:szCs w:val="24"/>
                <w:lang w:eastAsia="ru-RU"/>
              </w:rPr>
              <w:t>5 червня 2014 року</w:t>
            </w:r>
            <w:r w:rsidRPr="00F24CB9">
              <w:rPr>
                <w:rFonts w:ascii="Times New Roman" w:eastAsia="Times New Roman" w:hAnsi="Times New Roman" w:cs="Times New Roman"/>
                <w:color w:val="333333"/>
                <w:sz w:val="24"/>
                <w:szCs w:val="24"/>
                <w:lang w:eastAsia="ru-RU"/>
              </w:rPr>
              <w:br/>
            </w:r>
            <w:r w:rsidRPr="00F24CB9">
              <w:rPr>
                <w:rFonts w:ascii="Times New Roman" w:eastAsia="Times New Roman" w:hAnsi="Times New Roman" w:cs="Times New Roman"/>
                <w:b/>
                <w:bCs/>
                <w:color w:val="333333"/>
                <w:sz w:val="24"/>
                <w:szCs w:val="24"/>
                <w:lang w:eastAsia="ru-RU"/>
              </w:rPr>
              <w:t>№ 1314-VII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F24CB9" w:rsidRPr="00F24CB9" w:rsidRDefault="00F24CB9" w:rsidP="00F24CB9">
            <w:pPr>
              <w:spacing w:after="0" w:line="240" w:lineRule="auto"/>
              <w:jc w:val="both"/>
              <w:rPr>
                <w:rFonts w:ascii="Times New Roman" w:eastAsia="Times New Roman" w:hAnsi="Times New Roman" w:cs="Times New Roman"/>
                <w:color w:val="333333"/>
                <w:sz w:val="24"/>
                <w:szCs w:val="24"/>
                <w:lang w:eastAsia="ru-RU"/>
              </w:rPr>
            </w:pPr>
          </w:p>
        </w:tc>
      </w:tr>
    </w:tbl>
    <w:p w:rsidR="008E3930" w:rsidRDefault="008E3930"/>
    <w:sectPr w:rsidR="008E3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98"/>
    <w:rsid w:val="001D7598"/>
    <w:rsid w:val="008E3930"/>
    <w:rsid w:val="00F2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4CB9"/>
  </w:style>
  <w:style w:type="paragraph" w:customStyle="1" w:styleId="rvps7">
    <w:name w:val="rvps7"/>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24CB9"/>
  </w:style>
  <w:style w:type="paragraph" w:customStyle="1" w:styleId="rvps6">
    <w:name w:val="rvps6"/>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24CB9"/>
  </w:style>
  <w:style w:type="character" w:customStyle="1" w:styleId="rvts44">
    <w:name w:val="rvts44"/>
    <w:basedOn w:val="a0"/>
    <w:rsid w:val="00F24CB9"/>
  </w:style>
  <w:style w:type="character" w:styleId="a3">
    <w:name w:val="Emphasis"/>
    <w:basedOn w:val="a0"/>
    <w:uiPriority w:val="20"/>
    <w:qFormat/>
    <w:rsid w:val="00F24CB9"/>
    <w:rPr>
      <w:i/>
      <w:iCs/>
    </w:rPr>
  </w:style>
  <w:style w:type="paragraph" w:customStyle="1" w:styleId="rvps18">
    <w:name w:val="rvps18"/>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CB9"/>
    <w:rPr>
      <w:color w:val="0000FF"/>
      <w:u w:val="single"/>
    </w:rPr>
  </w:style>
  <w:style w:type="character" w:styleId="a5">
    <w:name w:val="FollowedHyperlink"/>
    <w:basedOn w:val="a0"/>
    <w:uiPriority w:val="99"/>
    <w:semiHidden/>
    <w:unhideWhenUsed/>
    <w:rsid w:val="00F24CB9"/>
    <w:rPr>
      <w:color w:val="800080"/>
      <w:u w:val="single"/>
    </w:rPr>
  </w:style>
  <w:style w:type="paragraph" w:customStyle="1" w:styleId="rvps2">
    <w:name w:val="rvps2"/>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4CB9"/>
  </w:style>
  <w:style w:type="character" w:customStyle="1" w:styleId="rvts9">
    <w:name w:val="rvts9"/>
    <w:basedOn w:val="a0"/>
    <w:rsid w:val="00F24CB9"/>
  </w:style>
  <w:style w:type="character" w:customStyle="1" w:styleId="rvts46">
    <w:name w:val="rvts46"/>
    <w:basedOn w:val="a0"/>
    <w:rsid w:val="00F24CB9"/>
  </w:style>
  <w:style w:type="character" w:customStyle="1" w:styleId="rvts37">
    <w:name w:val="rvts37"/>
    <w:basedOn w:val="a0"/>
    <w:rsid w:val="00F24CB9"/>
  </w:style>
  <w:style w:type="character" w:customStyle="1" w:styleId="rvts11">
    <w:name w:val="rvts11"/>
    <w:basedOn w:val="a0"/>
    <w:rsid w:val="00F24CB9"/>
  </w:style>
  <w:style w:type="paragraph" w:styleId="a6">
    <w:name w:val="Normal (Web)"/>
    <w:basedOn w:val="a"/>
    <w:uiPriority w:val="99"/>
    <w:semiHidden/>
    <w:unhideWhenUsed/>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4C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4CB9"/>
  </w:style>
  <w:style w:type="paragraph" w:customStyle="1" w:styleId="rvps7">
    <w:name w:val="rvps7"/>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24CB9"/>
  </w:style>
  <w:style w:type="paragraph" w:customStyle="1" w:styleId="rvps6">
    <w:name w:val="rvps6"/>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24CB9"/>
  </w:style>
  <w:style w:type="character" w:customStyle="1" w:styleId="rvts44">
    <w:name w:val="rvts44"/>
    <w:basedOn w:val="a0"/>
    <w:rsid w:val="00F24CB9"/>
  </w:style>
  <w:style w:type="character" w:styleId="a3">
    <w:name w:val="Emphasis"/>
    <w:basedOn w:val="a0"/>
    <w:uiPriority w:val="20"/>
    <w:qFormat/>
    <w:rsid w:val="00F24CB9"/>
    <w:rPr>
      <w:i/>
      <w:iCs/>
    </w:rPr>
  </w:style>
  <w:style w:type="paragraph" w:customStyle="1" w:styleId="rvps18">
    <w:name w:val="rvps18"/>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CB9"/>
    <w:rPr>
      <w:color w:val="0000FF"/>
      <w:u w:val="single"/>
    </w:rPr>
  </w:style>
  <w:style w:type="character" w:styleId="a5">
    <w:name w:val="FollowedHyperlink"/>
    <w:basedOn w:val="a0"/>
    <w:uiPriority w:val="99"/>
    <w:semiHidden/>
    <w:unhideWhenUsed/>
    <w:rsid w:val="00F24CB9"/>
    <w:rPr>
      <w:color w:val="800080"/>
      <w:u w:val="single"/>
    </w:rPr>
  </w:style>
  <w:style w:type="paragraph" w:customStyle="1" w:styleId="rvps2">
    <w:name w:val="rvps2"/>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4CB9"/>
  </w:style>
  <w:style w:type="character" w:customStyle="1" w:styleId="rvts9">
    <w:name w:val="rvts9"/>
    <w:basedOn w:val="a0"/>
    <w:rsid w:val="00F24CB9"/>
  </w:style>
  <w:style w:type="character" w:customStyle="1" w:styleId="rvts46">
    <w:name w:val="rvts46"/>
    <w:basedOn w:val="a0"/>
    <w:rsid w:val="00F24CB9"/>
  </w:style>
  <w:style w:type="character" w:customStyle="1" w:styleId="rvts37">
    <w:name w:val="rvts37"/>
    <w:basedOn w:val="a0"/>
    <w:rsid w:val="00F24CB9"/>
  </w:style>
  <w:style w:type="character" w:customStyle="1" w:styleId="rvts11">
    <w:name w:val="rvts11"/>
    <w:basedOn w:val="a0"/>
    <w:rsid w:val="00F24CB9"/>
  </w:style>
  <w:style w:type="paragraph" w:styleId="a6">
    <w:name w:val="Normal (Web)"/>
    <w:basedOn w:val="a"/>
    <w:uiPriority w:val="99"/>
    <w:semiHidden/>
    <w:unhideWhenUsed/>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2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4C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11430">
      <w:bodyDiv w:val="1"/>
      <w:marLeft w:val="0"/>
      <w:marRight w:val="0"/>
      <w:marTop w:val="0"/>
      <w:marBottom w:val="0"/>
      <w:divBdr>
        <w:top w:val="none" w:sz="0" w:space="0" w:color="auto"/>
        <w:left w:val="none" w:sz="0" w:space="0" w:color="auto"/>
        <w:bottom w:val="none" w:sz="0" w:space="0" w:color="auto"/>
        <w:right w:val="none" w:sz="0" w:space="0" w:color="auto"/>
      </w:divBdr>
      <w:divsChild>
        <w:div w:id="1127507627">
          <w:marLeft w:val="0"/>
          <w:marRight w:val="0"/>
          <w:marTop w:val="0"/>
          <w:marBottom w:val="150"/>
          <w:divBdr>
            <w:top w:val="none" w:sz="0" w:space="0" w:color="auto"/>
            <w:left w:val="none" w:sz="0" w:space="0" w:color="auto"/>
            <w:bottom w:val="none" w:sz="0" w:space="0" w:color="auto"/>
            <w:right w:val="none" w:sz="0" w:space="0" w:color="auto"/>
          </w:divBdr>
        </w:div>
        <w:div w:id="1374844811">
          <w:marLeft w:val="0"/>
          <w:marRight w:val="0"/>
          <w:marTop w:val="0"/>
          <w:marBottom w:val="0"/>
          <w:divBdr>
            <w:top w:val="none" w:sz="0" w:space="0" w:color="auto"/>
            <w:left w:val="none" w:sz="0" w:space="0" w:color="auto"/>
            <w:bottom w:val="none" w:sz="0" w:space="0" w:color="auto"/>
            <w:right w:val="none" w:sz="0" w:space="0" w:color="auto"/>
          </w:divBdr>
        </w:div>
        <w:div w:id="1158959193">
          <w:marLeft w:val="0"/>
          <w:marRight w:val="0"/>
          <w:marTop w:val="0"/>
          <w:marBottom w:val="0"/>
          <w:divBdr>
            <w:top w:val="none" w:sz="0" w:space="0" w:color="auto"/>
            <w:left w:val="none" w:sz="0" w:space="0" w:color="auto"/>
            <w:bottom w:val="none" w:sz="0" w:space="0" w:color="auto"/>
            <w:right w:val="none" w:sz="0" w:space="0" w:color="auto"/>
          </w:divBdr>
        </w:div>
        <w:div w:id="255872437">
          <w:marLeft w:val="0"/>
          <w:marRight w:val="0"/>
          <w:marTop w:val="0"/>
          <w:marBottom w:val="0"/>
          <w:divBdr>
            <w:top w:val="none" w:sz="0" w:space="0" w:color="auto"/>
            <w:left w:val="none" w:sz="0" w:space="0" w:color="auto"/>
            <w:bottom w:val="none" w:sz="0" w:space="0" w:color="auto"/>
            <w:right w:val="none" w:sz="0" w:space="0" w:color="auto"/>
          </w:divBdr>
        </w:div>
        <w:div w:id="635259088">
          <w:marLeft w:val="0"/>
          <w:marRight w:val="0"/>
          <w:marTop w:val="0"/>
          <w:marBottom w:val="0"/>
          <w:divBdr>
            <w:top w:val="none" w:sz="0" w:space="0" w:color="auto"/>
            <w:left w:val="none" w:sz="0" w:space="0" w:color="auto"/>
            <w:bottom w:val="none" w:sz="0" w:space="0" w:color="auto"/>
            <w:right w:val="none" w:sz="0" w:space="0" w:color="auto"/>
          </w:divBdr>
        </w:div>
        <w:div w:id="1980568714">
          <w:marLeft w:val="0"/>
          <w:marRight w:val="0"/>
          <w:marTop w:val="0"/>
          <w:marBottom w:val="0"/>
          <w:divBdr>
            <w:top w:val="none" w:sz="0" w:space="0" w:color="auto"/>
            <w:left w:val="none" w:sz="0" w:space="0" w:color="auto"/>
            <w:bottom w:val="none" w:sz="0" w:space="0" w:color="auto"/>
            <w:right w:val="none" w:sz="0" w:space="0" w:color="auto"/>
          </w:divBdr>
        </w:div>
        <w:div w:id="5037128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40-19" TargetMode="External"/><Relationship Id="rId21" Type="http://schemas.openxmlformats.org/officeDocument/2006/relationships/hyperlink" Target="https://zakon.rada.gov.ua/laws/show/664-2015-%D0%BF" TargetMode="External"/><Relationship Id="rId34" Type="http://schemas.openxmlformats.org/officeDocument/2006/relationships/hyperlink" Target="https://zakon.rada.gov.ua/laws/show/2189-19" TargetMode="External"/><Relationship Id="rId42" Type="http://schemas.openxmlformats.org/officeDocument/2006/relationships/hyperlink" Target="https://zakon.rada.gov.ua/laws/show/2189-19" TargetMode="External"/><Relationship Id="rId47" Type="http://schemas.openxmlformats.org/officeDocument/2006/relationships/hyperlink" Target="https://zakon.rada.gov.ua/laws/show/2740-19" TargetMode="External"/><Relationship Id="rId50" Type="http://schemas.openxmlformats.org/officeDocument/2006/relationships/hyperlink" Target="https://zakon.rada.gov.ua/laws/show/1314-18/page" TargetMode="External"/><Relationship Id="rId55" Type="http://schemas.openxmlformats.org/officeDocument/2006/relationships/hyperlink" Target="https://zakon.rada.gov.ua/laws/show/1314-18/page" TargetMode="External"/><Relationship Id="rId63" Type="http://schemas.openxmlformats.org/officeDocument/2006/relationships/hyperlink" Target="https://zakon.rada.gov.ua/laws/show/2740-19" TargetMode="External"/><Relationship Id="rId68" Type="http://schemas.openxmlformats.org/officeDocument/2006/relationships/hyperlink" Target="https://zakon.rada.gov.ua/laws/show/2735-17" TargetMode="External"/><Relationship Id="rId76" Type="http://schemas.openxmlformats.org/officeDocument/2006/relationships/hyperlink" Target="https://zakon.rada.gov.ua/laws/show/1314-18/page" TargetMode="External"/><Relationship Id="rId84" Type="http://schemas.openxmlformats.org/officeDocument/2006/relationships/hyperlink" Target="https://zakon.rada.gov.ua/laws/show/80731-10" TargetMode="External"/><Relationship Id="rId89" Type="http://schemas.openxmlformats.org/officeDocument/2006/relationships/hyperlink" Target="https://zakon.rada.gov.ua/laws/show/80731-10" TargetMode="External"/><Relationship Id="rId97" Type="http://schemas.openxmlformats.org/officeDocument/2006/relationships/hyperlink" Target="https://zakon.rada.gov.ua/laws/show/1023-12" TargetMode="External"/><Relationship Id="rId7" Type="http://schemas.openxmlformats.org/officeDocument/2006/relationships/hyperlink" Target="https://zakon.rada.gov.ua/laws/show/2119-19" TargetMode="External"/><Relationship Id="rId71" Type="http://schemas.openxmlformats.org/officeDocument/2006/relationships/hyperlink" Target="https://zakon.rada.gov.ua/laws/show/2740-19" TargetMode="External"/><Relationship Id="rId92" Type="http://schemas.openxmlformats.org/officeDocument/2006/relationships/hyperlink" Target="https://zakon.rada.gov.ua/laws/show/80732-10" TargetMode="External"/><Relationship Id="rId2" Type="http://schemas.microsoft.com/office/2007/relationships/stylesWithEffects" Target="stylesWithEffects.xml"/><Relationship Id="rId16" Type="http://schemas.openxmlformats.org/officeDocument/2006/relationships/hyperlink" Target="https://zakon.rada.gov.ua/laws/show/124-19" TargetMode="External"/><Relationship Id="rId29" Type="http://schemas.openxmlformats.org/officeDocument/2006/relationships/hyperlink" Target="https://zakon.rada.gov.ua/laws/show/2740-19" TargetMode="External"/><Relationship Id="rId11" Type="http://schemas.openxmlformats.org/officeDocument/2006/relationships/hyperlink" Target="https://zakon.rada.gov.ua/laws/show/2740-19" TargetMode="External"/><Relationship Id="rId24" Type="http://schemas.openxmlformats.org/officeDocument/2006/relationships/hyperlink" Target="https://zakon.rada.gov.ua/laws/show/z0079-16" TargetMode="External"/><Relationship Id="rId32" Type="http://schemas.openxmlformats.org/officeDocument/2006/relationships/hyperlink" Target="https://zakon.rada.gov.ua/laws/show/374-2015-%D0%BF" TargetMode="External"/><Relationship Id="rId37" Type="http://schemas.openxmlformats.org/officeDocument/2006/relationships/hyperlink" Target="https://zakon.rada.gov.ua/laws/show/2119-19" TargetMode="External"/><Relationship Id="rId40" Type="http://schemas.openxmlformats.org/officeDocument/2006/relationships/hyperlink" Target="https://zakon.rada.gov.ua/laws/show/2189-19" TargetMode="External"/><Relationship Id="rId45" Type="http://schemas.openxmlformats.org/officeDocument/2006/relationships/hyperlink" Target="https://zakon.rada.gov.ua/laws/show/z0278-16" TargetMode="External"/><Relationship Id="rId53" Type="http://schemas.openxmlformats.org/officeDocument/2006/relationships/hyperlink" Target="https://zakon.rada.gov.ua/laws/show/1314-18/page" TargetMode="External"/><Relationship Id="rId58" Type="http://schemas.openxmlformats.org/officeDocument/2006/relationships/hyperlink" Target="https://zakon.rada.gov.ua/laws/show/877-16" TargetMode="External"/><Relationship Id="rId66" Type="http://schemas.openxmlformats.org/officeDocument/2006/relationships/hyperlink" Target="https://zakon.rada.gov.ua/laws/show/z0934-17" TargetMode="External"/><Relationship Id="rId74" Type="http://schemas.openxmlformats.org/officeDocument/2006/relationships/hyperlink" Target="https://zakon.rada.gov.ua/laws/show/2740-19" TargetMode="External"/><Relationship Id="rId79" Type="http://schemas.openxmlformats.org/officeDocument/2006/relationships/hyperlink" Target="https://zakon.rada.gov.ua/laws/show/2740-19" TargetMode="External"/><Relationship Id="rId87" Type="http://schemas.openxmlformats.org/officeDocument/2006/relationships/hyperlink" Target="https://zakon.rada.gov.ua/laws/show/80731-10" TargetMode="External"/><Relationship Id="rId5" Type="http://schemas.openxmlformats.org/officeDocument/2006/relationships/image" Target="media/image1.gif"/><Relationship Id="rId61" Type="http://schemas.openxmlformats.org/officeDocument/2006/relationships/hyperlink" Target="https://zakon.rada.gov.ua/laws/show/2806-15" TargetMode="External"/><Relationship Id="rId82" Type="http://schemas.openxmlformats.org/officeDocument/2006/relationships/hyperlink" Target="https://zakon.rada.gov.ua/laws/show/1314-18/page" TargetMode="External"/><Relationship Id="rId90" Type="http://schemas.openxmlformats.org/officeDocument/2006/relationships/hyperlink" Target="https://zakon.rada.gov.ua/laws/show/80731-10" TargetMode="External"/><Relationship Id="rId95" Type="http://schemas.openxmlformats.org/officeDocument/2006/relationships/hyperlink" Target="https://zakon.rada.gov.ua/laws/show/124-19" TargetMode="External"/><Relationship Id="rId19" Type="http://schemas.openxmlformats.org/officeDocument/2006/relationships/hyperlink" Target="https://zakon.rada.gov.ua/laws/show/z1159-15" TargetMode="External"/><Relationship Id="rId14" Type="http://schemas.openxmlformats.org/officeDocument/2006/relationships/hyperlink" Target="https://zakon.rada.gov.ua/laws/show/2740-19" TargetMode="External"/><Relationship Id="rId22" Type="http://schemas.openxmlformats.org/officeDocument/2006/relationships/hyperlink" Target="https://zakon.rada.gov.ua/laws/show/663-2015-%D0%BF" TargetMode="External"/><Relationship Id="rId27" Type="http://schemas.openxmlformats.org/officeDocument/2006/relationships/hyperlink" Target="https://zakon.rada.gov.ua/laws/show/2740-19" TargetMode="External"/><Relationship Id="rId30" Type="http://schemas.openxmlformats.org/officeDocument/2006/relationships/hyperlink" Target="https://zakon.rada.gov.ua/laws/show/2740-19" TargetMode="External"/><Relationship Id="rId35" Type="http://schemas.openxmlformats.org/officeDocument/2006/relationships/hyperlink" Target="https://zakon.rada.gov.ua/laws/show/2119-19" TargetMode="External"/><Relationship Id="rId43" Type="http://schemas.openxmlformats.org/officeDocument/2006/relationships/hyperlink" Target="https://zakon.rada.gov.ua/laws/show/1060-20" TargetMode="External"/><Relationship Id="rId48" Type="http://schemas.openxmlformats.org/officeDocument/2006/relationships/hyperlink" Target="https://zakon.rada.gov.ua/laws/show/2740-19" TargetMode="External"/><Relationship Id="rId56" Type="http://schemas.openxmlformats.org/officeDocument/2006/relationships/hyperlink" Target="https://zakon.rada.gov.ua/laws/show/1314-18/page" TargetMode="External"/><Relationship Id="rId64" Type="http://schemas.openxmlformats.org/officeDocument/2006/relationships/hyperlink" Target="https://zakon.rada.gov.ua/laws/show/2735-17" TargetMode="External"/><Relationship Id="rId69" Type="http://schemas.openxmlformats.org/officeDocument/2006/relationships/hyperlink" Target="https://zakon.rada.gov.ua/laws/show/2735-17" TargetMode="External"/><Relationship Id="rId77" Type="http://schemas.openxmlformats.org/officeDocument/2006/relationships/hyperlink" Target="https://zakon.rada.gov.ua/laws/show/1314-18/page" TargetMode="External"/><Relationship Id="rId100" Type="http://schemas.openxmlformats.org/officeDocument/2006/relationships/theme" Target="theme/theme1.xml"/><Relationship Id="rId8" Type="http://schemas.openxmlformats.org/officeDocument/2006/relationships/hyperlink" Target="https://zakon.rada.gov.ua/laws/show/2189-19" TargetMode="External"/><Relationship Id="rId51" Type="http://schemas.openxmlformats.org/officeDocument/2006/relationships/hyperlink" Target="https://zakon.rada.gov.ua/laws/show/1700-18" TargetMode="External"/><Relationship Id="rId72" Type="http://schemas.openxmlformats.org/officeDocument/2006/relationships/hyperlink" Target="https://zakon.rada.gov.ua/laws/show/2740-19" TargetMode="External"/><Relationship Id="rId80" Type="http://schemas.openxmlformats.org/officeDocument/2006/relationships/hyperlink" Target="https://zakon.rada.gov.ua/laws/show/2740-19" TargetMode="External"/><Relationship Id="rId85" Type="http://schemas.openxmlformats.org/officeDocument/2006/relationships/hyperlink" Target="https://zakon.rada.gov.ua/laws/show/80731-10" TargetMode="External"/><Relationship Id="rId93" Type="http://schemas.openxmlformats.org/officeDocument/2006/relationships/hyperlink" Target="https://zakon.rada.gov.ua/laws/show/80732-10" TargetMode="External"/><Relationship Id="rId98" Type="http://schemas.openxmlformats.org/officeDocument/2006/relationships/hyperlink" Target="https://zakon.rada.gov.ua/laws/show/3392-17" TargetMode="External"/><Relationship Id="rId3" Type="http://schemas.openxmlformats.org/officeDocument/2006/relationships/settings" Target="settings.xml"/><Relationship Id="rId12" Type="http://schemas.openxmlformats.org/officeDocument/2006/relationships/hyperlink" Target="https://zakon.rada.gov.ua/laws/show/2740-19" TargetMode="External"/><Relationship Id="rId17" Type="http://schemas.openxmlformats.org/officeDocument/2006/relationships/hyperlink" Target="https://zakon.rada.gov.ua/laws/show/2740-19" TargetMode="External"/><Relationship Id="rId25" Type="http://schemas.openxmlformats.org/officeDocument/2006/relationships/hyperlink" Target="https://zakon.rada.gov.ua/laws/show/2740-19" TargetMode="External"/><Relationship Id="rId33" Type="http://schemas.openxmlformats.org/officeDocument/2006/relationships/hyperlink" Target="https://zakon.rada.gov.ua/laws/show/2119-19" TargetMode="External"/><Relationship Id="rId38" Type="http://schemas.openxmlformats.org/officeDocument/2006/relationships/hyperlink" Target="https://zakon.rada.gov.ua/laws/show/2189-19" TargetMode="External"/><Relationship Id="rId46" Type="http://schemas.openxmlformats.org/officeDocument/2006/relationships/hyperlink" Target="https://zakon.rada.gov.ua/laws/show/2740-19" TargetMode="External"/><Relationship Id="rId59" Type="http://schemas.openxmlformats.org/officeDocument/2006/relationships/hyperlink" Target="https://zakon.rada.gov.ua/laws/show/877-16" TargetMode="External"/><Relationship Id="rId67" Type="http://schemas.openxmlformats.org/officeDocument/2006/relationships/hyperlink" Target="https://zakon.rada.gov.ua/laws/show/877-16" TargetMode="External"/><Relationship Id="rId20" Type="http://schemas.openxmlformats.org/officeDocument/2006/relationships/hyperlink" Target="https://zakon.rada.gov.ua/laws/show/330-2015-%D0%BF" TargetMode="External"/><Relationship Id="rId41" Type="http://schemas.openxmlformats.org/officeDocument/2006/relationships/hyperlink" Target="https://zakon.rada.gov.ua/laws/show/1060-20" TargetMode="External"/><Relationship Id="rId54" Type="http://schemas.openxmlformats.org/officeDocument/2006/relationships/hyperlink" Target="https://zakon.rada.gov.ua/laws/show/1314-18/page" TargetMode="External"/><Relationship Id="rId62" Type="http://schemas.openxmlformats.org/officeDocument/2006/relationships/hyperlink" Target="https://zakon.rada.gov.ua/laws/show/2740-19" TargetMode="External"/><Relationship Id="rId70" Type="http://schemas.openxmlformats.org/officeDocument/2006/relationships/hyperlink" Target="https://zakon.rada.gov.ua/laws/show/2740-19" TargetMode="External"/><Relationship Id="rId75" Type="http://schemas.openxmlformats.org/officeDocument/2006/relationships/hyperlink" Target="https://zakon.rada.gov.ua/laws/show/1314-18/page" TargetMode="External"/><Relationship Id="rId83" Type="http://schemas.openxmlformats.org/officeDocument/2006/relationships/hyperlink" Target="https://zakon.rada.gov.ua/laws/show/113/98-%D0%B2%D1%80" TargetMode="External"/><Relationship Id="rId88" Type="http://schemas.openxmlformats.org/officeDocument/2006/relationships/hyperlink" Target="https://zakon.rada.gov.ua/laws/show/80731-10" TargetMode="External"/><Relationship Id="rId91" Type="http://schemas.openxmlformats.org/officeDocument/2006/relationships/hyperlink" Target="https://zakon.rada.gov.ua/laws/show/80732-10" TargetMode="External"/><Relationship Id="rId96" Type="http://schemas.openxmlformats.org/officeDocument/2006/relationships/hyperlink" Target="https://zakon.rada.gov.ua/laws/show/2806-15" TargetMode="External"/><Relationship Id="rId1" Type="http://schemas.openxmlformats.org/officeDocument/2006/relationships/styles" Target="styles.xml"/><Relationship Id="rId6" Type="http://schemas.openxmlformats.org/officeDocument/2006/relationships/hyperlink" Target="https://zakon.rada.gov.ua/laws/show/124-19" TargetMode="External"/><Relationship Id="rId15" Type="http://schemas.openxmlformats.org/officeDocument/2006/relationships/hyperlink" Target="https://zakon.rada.gov.ua/laws/show/z1022-15" TargetMode="External"/><Relationship Id="rId23" Type="http://schemas.openxmlformats.org/officeDocument/2006/relationships/hyperlink" Target="https://zakon.rada.gov.ua/laws/show/1113-2015-%D0%BF" TargetMode="External"/><Relationship Id="rId28" Type="http://schemas.openxmlformats.org/officeDocument/2006/relationships/hyperlink" Target="https://zakon.rada.gov.ua/laws/show/124-19" TargetMode="External"/><Relationship Id="rId36" Type="http://schemas.openxmlformats.org/officeDocument/2006/relationships/hyperlink" Target="https://zakon.rada.gov.ua/laws/show/2189-19" TargetMode="External"/><Relationship Id="rId49" Type="http://schemas.openxmlformats.org/officeDocument/2006/relationships/hyperlink" Target="https://zakon.rada.gov.ua/laws/show/2740-19" TargetMode="External"/><Relationship Id="rId57" Type="http://schemas.openxmlformats.org/officeDocument/2006/relationships/hyperlink" Target="https://zakon.rada.gov.ua/laws/show/1314-18/page" TargetMode="External"/><Relationship Id="rId10" Type="http://schemas.openxmlformats.org/officeDocument/2006/relationships/hyperlink" Target="https://zakon.rada.gov.ua/laws/show/1060-20" TargetMode="External"/><Relationship Id="rId31" Type="http://schemas.openxmlformats.org/officeDocument/2006/relationships/hyperlink" Target="https://zakon.rada.gov.ua/laws/show/1314-18/page" TargetMode="External"/><Relationship Id="rId44" Type="http://schemas.openxmlformats.org/officeDocument/2006/relationships/hyperlink" Target="https://zakon.rada.gov.ua/laws/show/2740-19" TargetMode="External"/><Relationship Id="rId52" Type="http://schemas.openxmlformats.org/officeDocument/2006/relationships/hyperlink" Target="https://zakon.rada.gov.ua/laws/show/1314-18/page" TargetMode="External"/><Relationship Id="rId60" Type="http://schemas.openxmlformats.org/officeDocument/2006/relationships/hyperlink" Target="https://zakon.rada.gov.ua/laws/show/1314-18/page" TargetMode="External"/><Relationship Id="rId65" Type="http://schemas.openxmlformats.org/officeDocument/2006/relationships/hyperlink" Target="https://zakon.rada.gov.ua/laws/show/877-16" TargetMode="External"/><Relationship Id="rId73" Type="http://schemas.openxmlformats.org/officeDocument/2006/relationships/hyperlink" Target="https://zakon.rada.gov.ua/laws/show/2740-19" TargetMode="External"/><Relationship Id="rId78" Type="http://schemas.openxmlformats.org/officeDocument/2006/relationships/hyperlink" Target="https://zakon.rada.gov.ua/laws/show/865-2015-%D0%BF" TargetMode="External"/><Relationship Id="rId81" Type="http://schemas.openxmlformats.org/officeDocument/2006/relationships/hyperlink" Target="https://zakon.rada.gov.ua/laws/show/2740-19" TargetMode="External"/><Relationship Id="rId86" Type="http://schemas.openxmlformats.org/officeDocument/2006/relationships/hyperlink" Target="https://zakon.rada.gov.ua/laws/show/80731-10" TargetMode="External"/><Relationship Id="rId94" Type="http://schemas.openxmlformats.org/officeDocument/2006/relationships/hyperlink" Target="https://zakon.rada.gov.ua/laws/show/80732-1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740-19" TargetMode="External"/><Relationship Id="rId13" Type="http://schemas.openxmlformats.org/officeDocument/2006/relationships/hyperlink" Target="https://zakon.rada.gov.ua/laws/show/2740-19" TargetMode="External"/><Relationship Id="rId18" Type="http://schemas.openxmlformats.org/officeDocument/2006/relationships/hyperlink" Target="https://zakon.rada.gov.ua/laws/show/1110-2015-%D0%BF" TargetMode="External"/><Relationship Id="rId39"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12161</Words>
  <Characters>69322</Characters>
  <Application>Microsoft Office Word</Application>
  <DocSecurity>0</DocSecurity>
  <Lines>577</Lines>
  <Paragraphs>162</Paragraphs>
  <ScaleCrop>false</ScaleCrop>
  <Company>SPecialiST RePack</Company>
  <LinksUpToDate>false</LinksUpToDate>
  <CharactersWithSpaces>81321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2021-07-06T10:21:00Z</dcterms:created>
  <dcterms:modified xsi:type="dcterms:W3CDTF">2021-07-06T10:23:00Z</dcterms:modified>
</cp:coreProperties>
</file>