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39" w:rsidRPr="00DC3E58" w:rsidRDefault="00D46A39" w:rsidP="00DC3E58">
      <w:pPr>
        <w:spacing w:before="75"/>
        <w:ind w:right="2463"/>
        <w:jc w:val="right"/>
        <w:rPr>
          <w:sz w:val="18"/>
        </w:rPr>
      </w:pPr>
    </w:p>
    <w:p w:rsidR="00D46A39" w:rsidRDefault="00E0742F">
      <w:pPr>
        <w:pStyle w:val="a3"/>
        <w:spacing w:before="1"/>
        <w:ind w:left="5132" w:right="5132"/>
        <w:jc w:val="center"/>
      </w:pPr>
      <w:r>
        <w:rPr>
          <w:spacing w:val="-2"/>
          <w:w w:val="110"/>
        </w:rPr>
        <w:t>Розрахунок</w:t>
      </w:r>
    </w:p>
    <w:p w:rsidR="00DC3E58" w:rsidRDefault="00E0742F">
      <w:pPr>
        <w:pStyle w:val="a3"/>
        <w:spacing w:before="33" w:line="283" w:lineRule="auto"/>
        <w:ind w:left="5132" w:right="5132"/>
        <w:jc w:val="center"/>
        <w:rPr>
          <w:w w:val="110"/>
        </w:rPr>
      </w:pPr>
      <w:r>
        <w:rPr>
          <w:w w:val="110"/>
        </w:rPr>
        <w:t>плати за абонентське обслуговуван</w:t>
      </w:r>
      <w:r w:rsidR="00DC3E58">
        <w:rPr>
          <w:w w:val="110"/>
        </w:rPr>
        <w:t>ня споживачів централізованого водопостачання та централізованого водовідведення.</w:t>
      </w:r>
    </w:p>
    <w:p w:rsidR="00D46A39" w:rsidRDefault="00E0742F">
      <w:pPr>
        <w:pStyle w:val="a3"/>
        <w:spacing w:before="33" w:line="283" w:lineRule="auto"/>
        <w:ind w:left="5132" w:right="5132"/>
        <w:jc w:val="center"/>
      </w:pPr>
      <w:r>
        <w:rPr>
          <w:w w:val="110"/>
        </w:rPr>
        <w:t xml:space="preserve"> з "</w:t>
      </w:r>
      <w:r>
        <w:rPr>
          <w:w w:val="110"/>
          <w:u w:val="single"/>
        </w:rPr>
        <w:t>01</w:t>
      </w:r>
      <w:r>
        <w:rPr>
          <w:w w:val="110"/>
        </w:rPr>
        <w:t xml:space="preserve">" </w:t>
      </w:r>
      <w:r w:rsidR="0001330C">
        <w:rPr>
          <w:w w:val="110"/>
          <w:u w:val="single"/>
        </w:rPr>
        <w:t xml:space="preserve"> липня  </w:t>
      </w:r>
      <w:bookmarkStart w:id="0" w:name="_GoBack"/>
      <w:bookmarkEnd w:id="0"/>
      <w:r w:rsidR="00DC3E58">
        <w:rPr>
          <w:w w:val="110"/>
          <w:u w:val="single"/>
        </w:rPr>
        <w:t xml:space="preserve"> </w:t>
      </w:r>
      <w:r>
        <w:rPr>
          <w:w w:val="110"/>
        </w:rPr>
        <w:t xml:space="preserve"> </w:t>
      </w:r>
      <w:r>
        <w:rPr>
          <w:w w:val="110"/>
          <w:u w:val="single"/>
        </w:rPr>
        <w:t>2024</w:t>
      </w:r>
      <w:r>
        <w:rPr>
          <w:w w:val="110"/>
        </w:rPr>
        <w:t xml:space="preserve"> року</w:t>
      </w:r>
    </w:p>
    <w:p w:rsidR="00D46A39" w:rsidRDefault="00E0742F">
      <w:pPr>
        <w:spacing w:before="182"/>
        <w:ind w:left="5132" w:right="5132"/>
        <w:jc w:val="center"/>
        <w:rPr>
          <w:sz w:val="16"/>
        </w:rPr>
      </w:pPr>
      <w:r>
        <w:rPr>
          <w:w w:val="115"/>
          <w:sz w:val="16"/>
          <w:u w:val="single"/>
        </w:rPr>
        <w:t>САХНОВЩИНСЬКЕ</w:t>
      </w:r>
      <w:r>
        <w:rPr>
          <w:spacing w:val="8"/>
          <w:w w:val="115"/>
          <w:sz w:val="16"/>
          <w:u w:val="single"/>
        </w:rPr>
        <w:t xml:space="preserve"> </w:t>
      </w:r>
      <w:r>
        <w:rPr>
          <w:spacing w:val="-4"/>
          <w:w w:val="115"/>
          <w:sz w:val="16"/>
          <w:u w:val="single"/>
        </w:rPr>
        <w:t>КВКП</w:t>
      </w:r>
    </w:p>
    <w:p w:rsidR="00D46A39" w:rsidRDefault="00E0742F">
      <w:pPr>
        <w:spacing w:before="32"/>
        <w:ind w:left="5132" w:right="5133"/>
        <w:jc w:val="center"/>
        <w:rPr>
          <w:sz w:val="16"/>
        </w:rPr>
      </w:pPr>
      <w:r>
        <w:rPr>
          <w:w w:val="105"/>
          <w:sz w:val="16"/>
        </w:rPr>
        <w:t>(найменування</w:t>
      </w:r>
      <w:r>
        <w:rPr>
          <w:spacing w:val="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ліцензіата)</w:t>
      </w:r>
    </w:p>
    <w:p w:rsidR="00D46A39" w:rsidRDefault="00D46A39">
      <w:pPr>
        <w:spacing w:before="2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1"/>
        <w:gridCol w:w="813"/>
        <w:gridCol w:w="1301"/>
        <w:gridCol w:w="1301"/>
        <w:gridCol w:w="1301"/>
        <w:gridCol w:w="1301"/>
      </w:tblGrid>
      <w:tr w:rsidR="00D46A39">
        <w:trPr>
          <w:trHeight w:val="234"/>
        </w:trPr>
        <w:tc>
          <w:tcPr>
            <w:tcW w:w="10241" w:type="dxa"/>
            <w:vMerge w:val="restart"/>
          </w:tcPr>
          <w:p w:rsidR="00D46A39" w:rsidRDefault="00D46A39">
            <w:pPr>
              <w:pStyle w:val="TableParagraph"/>
              <w:spacing w:before="28"/>
              <w:jc w:val="left"/>
              <w:rPr>
                <w:sz w:val="12"/>
              </w:rPr>
            </w:pPr>
          </w:p>
          <w:p w:rsidR="00D46A39" w:rsidRDefault="00E0742F">
            <w:pPr>
              <w:pStyle w:val="TableParagraph"/>
              <w:spacing w:before="0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Найменування</w:t>
            </w:r>
          </w:p>
        </w:tc>
        <w:tc>
          <w:tcPr>
            <w:tcW w:w="813" w:type="dxa"/>
            <w:vMerge w:val="restart"/>
          </w:tcPr>
          <w:p w:rsidR="00D46A39" w:rsidRDefault="00D46A39">
            <w:pPr>
              <w:pStyle w:val="TableParagraph"/>
              <w:spacing w:before="28"/>
              <w:jc w:val="left"/>
              <w:rPr>
                <w:sz w:val="12"/>
              </w:rPr>
            </w:pPr>
          </w:p>
          <w:p w:rsidR="00D46A39" w:rsidRDefault="00E0742F">
            <w:pPr>
              <w:pStyle w:val="TableParagraph"/>
              <w:spacing w:before="0"/>
              <w:ind w:left="169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Од.</w:t>
            </w:r>
            <w:r>
              <w:rPr>
                <w:spacing w:val="6"/>
                <w:w w:val="110"/>
                <w:sz w:val="12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12"/>
              </w:rPr>
              <w:t>вим</w:t>
            </w:r>
            <w:proofErr w:type="spellEnd"/>
            <w:r>
              <w:rPr>
                <w:spacing w:val="-4"/>
                <w:w w:val="110"/>
                <w:sz w:val="12"/>
              </w:rPr>
              <w:t>.</w:t>
            </w:r>
          </w:p>
        </w:tc>
        <w:tc>
          <w:tcPr>
            <w:tcW w:w="1301" w:type="dxa"/>
            <w:vMerge w:val="restart"/>
          </w:tcPr>
          <w:p w:rsidR="00D46A39" w:rsidRDefault="00D46A39">
            <w:pPr>
              <w:pStyle w:val="TableParagraph"/>
              <w:spacing w:before="28"/>
              <w:jc w:val="left"/>
              <w:rPr>
                <w:sz w:val="12"/>
              </w:rPr>
            </w:pPr>
          </w:p>
          <w:p w:rsidR="00D46A39" w:rsidRDefault="00E0742F">
            <w:pPr>
              <w:pStyle w:val="TableParagraph"/>
              <w:spacing w:before="0"/>
              <w:ind w:left="27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Усього,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т.ч.</w:t>
            </w:r>
          </w:p>
        </w:tc>
        <w:tc>
          <w:tcPr>
            <w:tcW w:w="2602" w:type="dxa"/>
            <w:gridSpan w:val="2"/>
          </w:tcPr>
          <w:p w:rsidR="00D46A39" w:rsidRDefault="00E0742F">
            <w:pPr>
              <w:pStyle w:val="TableParagraph"/>
              <w:ind w:left="827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Водопостачання</w:t>
            </w:r>
          </w:p>
        </w:tc>
        <w:tc>
          <w:tcPr>
            <w:tcW w:w="1301" w:type="dxa"/>
            <w:vMerge w:val="restart"/>
          </w:tcPr>
          <w:p w:rsidR="00D46A39" w:rsidRDefault="00D46A39">
            <w:pPr>
              <w:pStyle w:val="TableParagraph"/>
              <w:spacing w:before="28"/>
              <w:jc w:val="left"/>
              <w:rPr>
                <w:sz w:val="12"/>
              </w:rPr>
            </w:pPr>
          </w:p>
          <w:p w:rsidR="00D46A39" w:rsidRDefault="00E0742F">
            <w:pPr>
              <w:pStyle w:val="TableParagraph"/>
              <w:spacing w:before="0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Водовідведення</w:t>
            </w:r>
          </w:p>
        </w:tc>
      </w:tr>
      <w:tr w:rsidR="00D46A39">
        <w:trPr>
          <w:trHeight w:val="233"/>
        </w:trPr>
        <w:tc>
          <w:tcPr>
            <w:tcW w:w="10241" w:type="dxa"/>
            <w:vMerge/>
            <w:tcBorders>
              <w:top w:val="nil"/>
            </w:tcBorders>
          </w:tcPr>
          <w:p w:rsidR="00D46A39" w:rsidRDefault="00D46A39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D46A39" w:rsidRDefault="00D46A3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46A39" w:rsidRDefault="00D46A3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7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з приладами </w:t>
            </w:r>
            <w:r>
              <w:rPr>
                <w:spacing w:val="-2"/>
                <w:w w:val="105"/>
                <w:sz w:val="12"/>
              </w:rPr>
              <w:t>обліку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71"/>
              <w:rPr>
                <w:sz w:val="12"/>
              </w:rPr>
            </w:pPr>
            <w:r>
              <w:rPr>
                <w:w w:val="105"/>
                <w:sz w:val="12"/>
              </w:rPr>
              <w:t>без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приладів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обліку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D46A39" w:rsidRDefault="00D46A39">
            <w:pPr>
              <w:rPr>
                <w:sz w:val="2"/>
                <w:szCs w:val="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left="614"/>
              <w:jc w:val="left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</w:tr>
      <w:tr w:rsidR="00D46A39">
        <w:trPr>
          <w:trHeight w:val="377"/>
        </w:trPr>
        <w:tc>
          <w:tcPr>
            <w:tcW w:w="10241" w:type="dxa"/>
          </w:tcPr>
          <w:p w:rsidR="00D46A39" w:rsidRDefault="00E0742F">
            <w:pPr>
              <w:pStyle w:val="TableParagraph"/>
              <w:spacing w:before="117"/>
              <w:ind w:left="52"/>
              <w:jc w:val="left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Плата</w:t>
            </w:r>
            <w:r>
              <w:rPr>
                <w:b/>
                <w:spacing w:val="-5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за</w:t>
            </w:r>
            <w:r>
              <w:rPr>
                <w:b/>
                <w:spacing w:val="-5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абонентське</w:t>
            </w:r>
            <w:r>
              <w:rPr>
                <w:b/>
                <w:spacing w:val="-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обслуговування</w:t>
            </w:r>
            <w:r>
              <w:rPr>
                <w:b/>
                <w:spacing w:val="-5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за</w:t>
            </w:r>
            <w:r>
              <w:rPr>
                <w:b/>
                <w:spacing w:val="-5"/>
                <w:w w:val="110"/>
                <w:sz w:val="12"/>
              </w:rPr>
              <w:t xml:space="preserve"> </w:t>
            </w:r>
            <w:proofErr w:type="spellStart"/>
            <w:r>
              <w:rPr>
                <w:b/>
                <w:w w:val="110"/>
                <w:sz w:val="12"/>
              </w:rPr>
              <w:t>індівідуальними</w:t>
            </w:r>
            <w:proofErr w:type="spellEnd"/>
            <w:r>
              <w:rPr>
                <w:b/>
                <w:spacing w:val="-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договорами</w:t>
            </w:r>
            <w:r>
              <w:rPr>
                <w:b/>
                <w:spacing w:val="-5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на</w:t>
            </w:r>
            <w:r>
              <w:rPr>
                <w:b/>
                <w:spacing w:val="-5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одного</w:t>
            </w:r>
            <w:r>
              <w:rPr>
                <w:b/>
                <w:spacing w:val="-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абонента</w:t>
            </w:r>
            <w:r>
              <w:rPr>
                <w:b/>
                <w:spacing w:val="-5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на</w:t>
            </w:r>
            <w:r>
              <w:rPr>
                <w:b/>
                <w:spacing w:val="-5"/>
                <w:w w:val="110"/>
                <w:sz w:val="12"/>
              </w:rPr>
              <w:t xml:space="preserve"> </w:t>
            </w:r>
            <w:r>
              <w:rPr>
                <w:b/>
                <w:spacing w:val="-2"/>
                <w:w w:val="110"/>
                <w:sz w:val="12"/>
              </w:rPr>
              <w:t>місяць: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spacing w:before="45"/>
              <w:ind w:right="3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05"/>
                <w:sz w:val="12"/>
              </w:rPr>
              <w:t>грн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/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абонен</w:t>
            </w:r>
            <w:proofErr w:type="spellEnd"/>
          </w:p>
          <w:p w:rsidR="00D46A39" w:rsidRDefault="00E0742F">
            <w:pPr>
              <w:pStyle w:val="TableParagraph"/>
              <w:spacing w:before="3"/>
              <w:ind w:right="35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та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11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-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spacing w:before="117"/>
              <w:ind w:right="36"/>
              <w:rPr>
                <w:b/>
                <w:sz w:val="12"/>
              </w:rPr>
            </w:pPr>
            <w:r>
              <w:rPr>
                <w:b/>
                <w:sz w:val="12"/>
              </w:rPr>
              <w:t>20.881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spacing w:before="117"/>
              <w:ind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20.881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spacing w:before="117"/>
              <w:ind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20.881</w:t>
            </w:r>
          </w:p>
        </w:tc>
      </w:tr>
      <w:tr w:rsidR="00D46A39">
        <w:trPr>
          <w:trHeight w:val="378"/>
        </w:trPr>
        <w:tc>
          <w:tcPr>
            <w:tcW w:w="10241" w:type="dxa"/>
          </w:tcPr>
          <w:p w:rsidR="00D46A39" w:rsidRDefault="00E0742F">
            <w:pPr>
              <w:pStyle w:val="TableParagraph"/>
              <w:spacing w:before="117"/>
              <w:ind w:left="52"/>
              <w:jc w:val="left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I Плата за абонентське обслуговування (укладення договорів, розподіл обсягу спожитих послуг, нарахування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 xml:space="preserve">та стягнення плати та </w:t>
            </w:r>
            <w:r>
              <w:rPr>
                <w:b/>
                <w:spacing w:val="-2"/>
                <w:w w:val="110"/>
                <w:sz w:val="12"/>
              </w:rPr>
              <w:t>інше)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spacing w:before="45"/>
              <w:ind w:right="3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05"/>
                <w:sz w:val="12"/>
              </w:rPr>
              <w:t>грн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/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абонен</w:t>
            </w:r>
            <w:proofErr w:type="spellEnd"/>
          </w:p>
          <w:p w:rsidR="00D46A39" w:rsidRDefault="00E0742F">
            <w:pPr>
              <w:pStyle w:val="TableParagraph"/>
              <w:spacing w:before="3"/>
              <w:ind w:right="35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та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11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-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spacing w:before="117"/>
              <w:ind w:right="36"/>
              <w:rPr>
                <w:b/>
                <w:sz w:val="12"/>
              </w:rPr>
            </w:pPr>
            <w:r>
              <w:rPr>
                <w:b/>
                <w:sz w:val="12"/>
              </w:rPr>
              <w:t>20,881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spacing w:before="117"/>
              <w:ind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20.881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spacing w:before="117"/>
              <w:ind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20.881</w:t>
            </w:r>
          </w:p>
        </w:tc>
      </w:tr>
      <w:tr w:rsidR="00D46A39">
        <w:trPr>
          <w:trHeight w:val="377"/>
        </w:trPr>
        <w:tc>
          <w:tcPr>
            <w:tcW w:w="10241" w:type="dxa"/>
          </w:tcPr>
          <w:p w:rsidR="00D46A39" w:rsidRDefault="00E0742F">
            <w:pPr>
              <w:pStyle w:val="TableParagraph"/>
              <w:spacing w:before="117"/>
              <w:ind w:left="52"/>
              <w:jc w:val="left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II</w:t>
            </w:r>
            <w:r>
              <w:rPr>
                <w:b/>
                <w:spacing w:val="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Плата</w:t>
            </w:r>
            <w:r>
              <w:rPr>
                <w:b/>
                <w:spacing w:val="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за</w:t>
            </w:r>
            <w:r>
              <w:rPr>
                <w:b/>
                <w:spacing w:val="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абонентське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обслуговування</w:t>
            </w:r>
            <w:r>
              <w:rPr>
                <w:b/>
                <w:spacing w:val="3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(</w:t>
            </w:r>
            <w:proofErr w:type="spellStart"/>
            <w:r>
              <w:rPr>
                <w:b/>
                <w:w w:val="110"/>
                <w:sz w:val="12"/>
              </w:rPr>
              <w:t>обслуговування</w:t>
            </w:r>
            <w:proofErr w:type="spellEnd"/>
            <w:r>
              <w:rPr>
                <w:b/>
                <w:spacing w:val="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та</w:t>
            </w:r>
            <w:r>
              <w:rPr>
                <w:b/>
                <w:spacing w:val="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заміна</w:t>
            </w:r>
            <w:r>
              <w:rPr>
                <w:b/>
                <w:spacing w:val="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вузлів</w:t>
            </w:r>
            <w:r>
              <w:rPr>
                <w:b/>
                <w:spacing w:val="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комерційного</w:t>
            </w:r>
            <w:r>
              <w:rPr>
                <w:b/>
                <w:spacing w:val="2"/>
                <w:w w:val="110"/>
                <w:sz w:val="12"/>
              </w:rPr>
              <w:t xml:space="preserve"> </w:t>
            </w:r>
            <w:r>
              <w:rPr>
                <w:b/>
                <w:spacing w:val="-2"/>
                <w:w w:val="110"/>
                <w:sz w:val="12"/>
              </w:rPr>
              <w:t>обліку)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spacing w:before="45"/>
              <w:ind w:right="3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05"/>
                <w:sz w:val="12"/>
              </w:rPr>
              <w:t>грн</w:t>
            </w:r>
            <w:proofErr w:type="spellEnd"/>
            <w:r>
              <w:rPr>
                <w:b/>
                <w:spacing w:val="-2"/>
                <w:w w:val="105"/>
                <w:sz w:val="12"/>
              </w:rPr>
              <w:t>/</w:t>
            </w:r>
            <w:proofErr w:type="spellStart"/>
            <w:r>
              <w:rPr>
                <w:b/>
                <w:spacing w:val="-2"/>
                <w:w w:val="105"/>
                <w:sz w:val="12"/>
              </w:rPr>
              <w:t>абонен</w:t>
            </w:r>
            <w:proofErr w:type="spellEnd"/>
          </w:p>
          <w:p w:rsidR="00D46A39" w:rsidRDefault="00E0742F">
            <w:pPr>
              <w:pStyle w:val="TableParagraph"/>
              <w:spacing w:before="3"/>
              <w:ind w:right="35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та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11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-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117"/>
              <w:ind w:right="3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117"/>
              <w:ind w:left="14" w:right="2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-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117"/>
              <w:ind w:left="626"/>
              <w:jc w:val="left"/>
              <w:rPr>
                <w:b/>
                <w:sz w:val="12"/>
              </w:rPr>
            </w:pPr>
            <w:r>
              <w:rPr>
                <w:b/>
                <w:spacing w:val="-10"/>
                <w:w w:val="110"/>
                <w:sz w:val="12"/>
              </w:rPr>
              <w:t>-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spacing w:before="45"/>
              <w:ind w:left="52"/>
              <w:jc w:val="left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І. Витрати на укладення договорів, розподіл обсягу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спожитих послуг, нарахування та стягнення плати</w:t>
            </w:r>
            <w:r>
              <w:rPr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 xml:space="preserve">та </w:t>
            </w:r>
            <w:r>
              <w:rPr>
                <w:b/>
                <w:spacing w:val="-4"/>
                <w:w w:val="110"/>
                <w:sz w:val="12"/>
              </w:rPr>
              <w:t>інше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spacing w:before="45"/>
              <w:ind w:right="3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b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spacing w:before="45"/>
              <w:ind w:right="3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952,431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spacing w:before="45"/>
              <w:ind w:right="36"/>
              <w:rPr>
                <w:b/>
                <w:sz w:val="12"/>
              </w:rPr>
            </w:pPr>
            <w:r>
              <w:rPr>
                <w:b/>
                <w:sz w:val="12"/>
              </w:rPr>
              <w:t>26.811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spacing w:before="45"/>
              <w:ind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734.898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spacing w:before="45"/>
              <w:ind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190.722</w:t>
            </w: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Собівартість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разом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952.431</w:t>
            </w:r>
          </w:p>
        </w:tc>
        <w:tc>
          <w:tcPr>
            <w:tcW w:w="1301" w:type="dxa"/>
          </w:tcPr>
          <w:p w:rsidR="00D46A39" w:rsidRDefault="0046722A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26.81</w:t>
            </w:r>
            <w:r w:rsidR="00916F76">
              <w:rPr>
                <w:spacing w:val="-2"/>
                <w:w w:val="105"/>
                <w:sz w:val="12"/>
              </w:rPr>
              <w:t>1</w:t>
            </w:r>
          </w:p>
        </w:tc>
        <w:tc>
          <w:tcPr>
            <w:tcW w:w="1301" w:type="dxa"/>
          </w:tcPr>
          <w:p w:rsidR="00D46A39" w:rsidRDefault="00916F76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734.902</w:t>
            </w:r>
          </w:p>
        </w:tc>
        <w:tc>
          <w:tcPr>
            <w:tcW w:w="1301" w:type="dxa"/>
          </w:tcPr>
          <w:p w:rsidR="00D46A39" w:rsidRDefault="00916F76">
            <w:pPr>
              <w:pStyle w:val="TableParagraph"/>
              <w:ind w:right="37"/>
              <w:rPr>
                <w:sz w:val="12"/>
              </w:rPr>
            </w:pPr>
            <w:r>
              <w:rPr>
                <w:sz w:val="12"/>
              </w:rPr>
              <w:t>190.727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4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Витрати</w:t>
            </w:r>
            <w:r>
              <w:rPr>
                <w:i/>
                <w:spacing w:val="-4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на</w:t>
            </w:r>
            <w:r>
              <w:rPr>
                <w:i/>
                <w:spacing w:val="-3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оплату</w:t>
            </w:r>
            <w:r>
              <w:rPr>
                <w:i/>
                <w:spacing w:val="-3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праці</w:t>
            </w:r>
            <w:r>
              <w:rPr>
                <w:i/>
                <w:spacing w:val="-3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персоналу,</w:t>
            </w:r>
            <w:r>
              <w:rPr>
                <w:i/>
                <w:spacing w:val="-3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що</w:t>
            </w:r>
            <w:r>
              <w:rPr>
                <w:i/>
                <w:spacing w:val="-3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здійснює</w:t>
            </w:r>
            <w:r>
              <w:rPr>
                <w:i/>
                <w:spacing w:val="-3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абонентське</w:t>
            </w:r>
            <w:r>
              <w:rPr>
                <w:i/>
                <w:spacing w:val="-3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обслуговування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Pr="00E6797E" w:rsidRDefault="00916F76" w:rsidP="00E6797E">
            <w:pPr>
              <w:pStyle w:val="TableParagraph"/>
              <w:ind w:right="36"/>
              <w:jc w:val="center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 xml:space="preserve">      </w:t>
            </w:r>
            <w:r w:rsidR="00757AC8">
              <w:rPr>
                <w:spacing w:val="-2"/>
                <w:w w:val="110"/>
                <w:sz w:val="12"/>
              </w:rPr>
              <w:t xml:space="preserve">                    </w:t>
            </w:r>
            <w:r>
              <w:rPr>
                <w:spacing w:val="-2"/>
                <w:w w:val="110"/>
                <w:sz w:val="12"/>
              </w:rPr>
              <w:t xml:space="preserve">  723.370</w:t>
            </w:r>
          </w:p>
        </w:tc>
        <w:tc>
          <w:tcPr>
            <w:tcW w:w="1301" w:type="dxa"/>
          </w:tcPr>
          <w:p w:rsidR="00D46A39" w:rsidRDefault="00916F76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z w:val="12"/>
              </w:rPr>
              <w:t>20</w:t>
            </w:r>
            <w:r w:rsidR="00757AC8">
              <w:rPr>
                <w:i/>
                <w:sz w:val="12"/>
              </w:rPr>
              <w:t>.363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z w:val="12"/>
              </w:rPr>
              <w:t>558.152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z w:val="12"/>
              </w:rPr>
              <w:t>144.855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Єдиний</w:t>
            </w:r>
            <w:r>
              <w:rPr>
                <w:i/>
                <w:spacing w:val="10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внесок</w:t>
            </w:r>
            <w:r>
              <w:rPr>
                <w:i/>
                <w:spacing w:val="10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на</w:t>
            </w:r>
            <w:r>
              <w:rPr>
                <w:i/>
                <w:spacing w:val="10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загальнообов’язкове</w:t>
            </w:r>
            <w:r>
              <w:rPr>
                <w:i/>
                <w:spacing w:val="10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державне</w:t>
            </w:r>
            <w:r>
              <w:rPr>
                <w:i/>
                <w:spacing w:val="10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соціальне</w:t>
            </w:r>
            <w:r>
              <w:rPr>
                <w:i/>
                <w:spacing w:val="10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страхування</w:t>
            </w:r>
            <w:r>
              <w:rPr>
                <w:i/>
                <w:spacing w:val="10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(22%)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159.141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z w:val="12"/>
              </w:rPr>
              <w:t>4.480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z w:val="12"/>
              </w:rPr>
              <w:t>122.793</w:t>
            </w:r>
          </w:p>
        </w:tc>
        <w:tc>
          <w:tcPr>
            <w:tcW w:w="1301" w:type="dxa"/>
          </w:tcPr>
          <w:p w:rsidR="00D46A39" w:rsidRDefault="00757AC8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z w:val="12"/>
              </w:rPr>
              <w:t>31.868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Витрати</w:t>
            </w:r>
            <w:r>
              <w:rPr>
                <w:i/>
                <w:spacing w:val="1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на</w:t>
            </w:r>
            <w:r>
              <w:rPr>
                <w:i/>
                <w:spacing w:val="1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охорону</w:t>
            </w:r>
            <w:r>
              <w:rPr>
                <w:i/>
                <w:spacing w:val="15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праці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Витрати</w:t>
            </w:r>
            <w:r>
              <w:rPr>
                <w:i/>
                <w:spacing w:val="10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на</w:t>
            </w:r>
            <w:r>
              <w:rPr>
                <w:i/>
                <w:spacing w:val="10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ремонт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Витрати</w:t>
            </w:r>
            <w:r>
              <w:rPr>
                <w:i/>
                <w:spacing w:val="14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на</w:t>
            </w:r>
            <w:r>
              <w:rPr>
                <w:i/>
                <w:spacing w:val="1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матеріали</w:t>
            </w:r>
            <w:r>
              <w:rPr>
                <w:i/>
                <w:spacing w:val="1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(канцтовари,</w:t>
            </w:r>
            <w:r>
              <w:rPr>
                <w:i/>
                <w:spacing w:val="15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бланки,</w:t>
            </w:r>
            <w:r>
              <w:rPr>
                <w:i/>
                <w:spacing w:val="15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інше)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10.9200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0.3074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8.4263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2.1863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4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Амортизація</w:t>
            </w:r>
            <w:r>
              <w:rPr>
                <w:i/>
                <w:spacing w:val="10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основних</w:t>
            </w:r>
            <w:r>
              <w:rPr>
                <w:i/>
                <w:spacing w:val="11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засобів,</w:t>
            </w:r>
            <w:r>
              <w:rPr>
                <w:i/>
                <w:spacing w:val="10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активів</w:t>
            </w:r>
            <w:r>
              <w:rPr>
                <w:i/>
                <w:spacing w:val="11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абонентського</w:t>
            </w:r>
            <w:r>
              <w:rPr>
                <w:i/>
                <w:spacing w:val="11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обслуговування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Опалення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Електрична</w:t>
            </w:r>
            <w:r>
              <w:rPr>
                <w:i/>
                <w:spacing w:val="8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енергія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Послуги</w:t>
            </w:r>
            <w:r>
              <w:rPr>
                <w:i/>
                <w:spacing w:val="-3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сторонніх</w:t>
            </w:r>
            <w:r>
              <w:rPr>
                <w:i/>
                <w:spacing w:val="-2"/>
                <w:w w:val="110"/>
                <w:sz w:val="12"/>
              </w:rPr>
              <w:t xml:space="preserve"> організацій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Послуги</w:t>
            </w:r>
            <w:r>
              <w:rPr>
                <w:i/>
                <w:spacing w:val="4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банків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59.0000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1.6609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45.5267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11.8124</w:t>
            </w: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Витрати</w:t>
            </w:r>
            <w:r>
              <w:rPr>
                <w:i/>
                <w:spacing w:val="-8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на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spacing w:val="-5"/>
                <w:w w:val="110"/>
                <w:sz w:val="12"/>
              </w:rPr>
              <w:t>ПММ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Сплата</w:t>
            </w:r>
            <w:r>
              <w:rPr>
                <w:i/>
                <w:spacing w:val="7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податків,</w:t>
            </w:r>
            <w:r>
              <w:rPr>
                <w:i/>
                <w:spacing w:val="7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зборів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Інші</w:t>
            </w:r>
            <w:r>
              <w:rPr>
                <w:i/>
                <w:spacing w:val="1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витрати</w:t>
            </w:r>
            <w:r>
              <w:rPr>
                <w:i/>
                <w:spacing w:val="1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на</w:t>
            </w:r>
            <w:r>
              <w:rPr>
                <w:i/>
                <w:spacing w:val="12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абонентське</w:t>
            </w:r>
            <w:r>
              <w:rPr>
                <w:i/>
                <w:spacing w:val="12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обслуговування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Загальновиробничі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розподілені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витрати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Адміністративні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розподілені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витрати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ind w:right="36"/>
              <w:rPr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ind w:right="36"/>
              <w:rPr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ind w:right="37"/>
              <w:rPr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ind w:right="37"/>
              <w:rPr>
                <w:sz w:val="12"/>
              </w:rPr>
            </w:pP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Планований</w:t>
            </w:r>
            <w:r>
              <w:rPr>
                <w:spacing w:val="-2"/>
                <w:w w:val="105"/>
                <w:sz w:val="12"/>
              </w:rPr>
              <w:t xml:space="preserve"> прибуток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Використання</w:t>
            </w:r>
            <w:r>
              <w:rPr>
                <w:i/>
                <w:spacing w:val="-4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прибутку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Податок</w:t>
            </w:r>
            <w:r>
              <w:rPr>
                <w:i/>
                <w:spacing w:val="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на</w:t>
            </w:r>
            <w:r>
              <w:rPr>
                <w:i/>
                <w:spacing w:val="9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прибуток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spacing w:before="45"/>
              <w:ind w:left="52"/>
              <w:jc w:val="left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ІІ.</w:t>
            </w:r>
            <w:r>
              <w:rPr>
                <w:b/>
                <w:spacing w:val="2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Обслуговування</w:t>
            </w:r>
            <w:r>
              <w:rPr>
                <w:b/>
                <w:spacing w:val="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та</w:t>
            </w:r>
            <w:r>
              <w:rPr>
                <w:b/>
                <w:spacing w:val="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заміна</w:t>
            </w:r>
            <w:r>
              <w:rPr>
                <w:b/>
                <w:spacing w:val="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вузлів</w:t>
            </w:r>
            <w:r>
              <w:rPr>
                <w:b/>
                <w:spacing w:val="3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комерційного</w:t>
            </w:r>
            <w:r>
              <w:rPr>
                <w:b/>
                <w:spacing w:val="3"/>
                <w:w w:val="110"/>
                <w:sz w:val="12"/>
              </w:rPr>
              <w:t xml:space="preserve"> </w:t>
            </w:r>
            <w:r>
              <w:rPr>
                <w:b/>
                <w:spacing w:val="-2"/>
                <w:w w:val="110"/>
                <w:sz w:val="12"/>
              </w:rPr>
              <w:t>обліку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spacing w:before="45"/>
              <w:ind w:right="35"/>
              <w:rPr>
                <w:b/>
                <w:sz w:val="12"/>
              </w:rPr>
            </w:pPr>
            <w:proofErr w:type="spellStart"/>
            <w:r>
              <w:rPr>
                <w:b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b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45"/>
              <w:ind w:right="3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45"/>
              <w:ind w:right="3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Собівартість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разом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Послуги</w:t>
            </w:r>
            <w:r>
              <w:rPr>
                <w:i/>
                <w:spacing w:val="-8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сторонніх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організацій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по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обслуговуванню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(періодична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повірка,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демонтаж,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транспортування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та</w:t>
            </w:r>
            <w:r>
              <w:rPr>
                <w:i/>
                <w:spacing w:val="-8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монтаж)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Послуги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сторонніх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організацій</w:t>
            </w:r>
            <w:r>
              <w:rPr>
                <w:i/>
                <w:spacing w:val="-6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по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техобслуговуванню</w:t>
            </w:r>
            <w:r>
              <w:rPr>
                <w:i/>
                <w:spacing w:val="-6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вузлів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комерційного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обліку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:rsidR="00D46A39" w:rsidRDefault="00D46A39">
      <w:pPr>
        <w:rPr>
          <w:rFonts w:ascii="Times New Roman"/>
          <w:sz w:val="12"/>
        </w:rPr>
        <w:sectPr w:rsidR="00D46A39">
          <w:footerReference w:type="default" r:id="rId7"/>
          <w:type w:val="continuous"/>
          <w:pgSz w:w="16840" w:h="11910" w:orient="landscape"/>
          <w:pgMar w:top="1100" w:right="180" w:bottom="580" w:left="180" w:header="0" w:footer="396" w:gutter="0"/>
          <w:pgNumType w:start="1"/>
          <w:cols w:space="720"/>
        </w:sectPr>
      </w:pPr>
    </w:p>
    <w:p w:rsidR="00D46A39" w:rsidRDefault="00D46A39">
      <w:pPr>
        <w:spacing w:before="4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1"/>
        <w:gridCol w:w="813"/>
        <w:gridCol w:w="1301"/>
        <w:gridCol w:w="1301"/>
        <w:gridCol w:w="1301"/>
        <w:gridCol w:w="1301"/>
      </w:tblGrid>
      <w:tr w:rsidR="00D46A39">
        <w:trPr>
          <w:trHeight w:val="234"/>
        </w:trPr>
        <w:tc>
          <w:tcPr>
            <w:tcW w:w="10241" w:type="dxa"/>
            <w:vMerge w:val="restart"/>
          </w:tcPr>
          <w:p w:rsidR="00D46A39" w:rsidRDefault="00D46A39">
            <w:pPr>
              <w:pStyle w:val="TableParagraph"/>
              <w:spacing w:before="28"/>
              <w:jc w:val="left"/>
              <w:rPr>
                <w:sz w:val="12"/>
              </w:rPr>
            </w:pPr>
          </w:p>
          <w:p w:rsidR="00D46A39" w:rsidRDefault="00E0742F">
            <w:pPr>
              <w:pStyle w:val="TableParagraph"/>
              <w:spacing w:before="0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Найменування</w:t>
            </w:r>
          </w:p>
        </w:tc>
        <w:tc>
          <w:tcPr>
            <w:tcW w:w="813" w:type="dxa"/>
            <w:vMerge w:val="restart"/>
          </w:tcPr>
          <w:p w:rsidR="00D46A39" w:rsidRDefault="00D46A39">
            <w:pPr>
              <w:pStyle w:val="TableParagraph"/>
              <w:spacing w:before="28"/>
              <w:jc w:val="left"/>
              <w:rPr>
                <w:sz w:val="12"/>
              </w:rPr>
            </w:pPr>
          </w:p>
          <w:p w:rsidR="00D46A39" w:rsidRDefault="00E0742F">
            <w:pPr>
              <w:pStyle w:val="TableParagraph"/>
              <w:spacing w:before="0"/>
              <w:ind w:left="169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Од.</w:t>
            </w:r>
            <w:r>
              <w:rPr>
                <w:spacing w:val="6"/>
                <w:w w:val="110"/>
                <w:sz w:val="12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12"/>
              </w:rPr>
              <w:t>вим</w:t>
            </w:r>
            <w:proofErr w:type="spellEnd"/>
            <w:r>
              <w:rPr>
                <w:spacing w:val="-4"/>
                <w:w w:val="110"/>
                <w:sz w:val="12"/>
              </w:rPr>
              <w:t>.</w:t>
            </w:r>
          </w:p>
        </w:tc>
        <w:tc>
          <w:tcPr>
            <w:tcW w:w="1301" w:type="dxa"/>
            <w:vMerge w:val="restart"/>
          </w:tcPr>
          <w:p w:rsidR="00D46A39" w:rsidRDefault="00D46A39">
            <w:pPr>
              <w:pStyle w:val="TableParagraph"/>
              <w:spacing w:before="28"/>
              <w:jc w:val="left"/>
              <w:rPr>
                <w:sz w:val="12"/>
              </w:rPr>
            </w:pPr>
          </w:p>
          <w:p w:rsidR="00D46A39" w:rsidRDefault="00E0742F">
            <w:pPr>
              <w:pStyle w:val="TableParagraph"/>
              <w:spacing w:before="0"/>
              <w:ind w:left="27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Усього,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т.ч.</w:t>
            </w:r>
          </w:p>
        </w:tc>
        <w:tc>
          <w:tcPr>
            <w:tcW w:w="2602" w:type="dxa"/>
            <w:gridSpan w:val="2"/>
          </w:tcPr>
          <w:p w:rsidR="00D46A39" w:rsidRDefault="00E0742F">
            <w:pPr>
              <w:pStyle w:val="TableParagraph"/>
              <w:ind w:left="827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Водопостачання</w:t>
            </w:r>
          </w:p>
        </w:tc>
        <w:tc>
          <w:tcPr>
            <w:tcW w:w="1301" w:type="dxa"/>
            <w:vMerge w:val="restart"/>
          </w:tcPr>
          <w:p w:rsidR="00D46A39" w:rsidRDefault="00D46A39">
            <w:pPr>
              <w:pStyle w:val="TableParagraph"/>
              <w:spacing w:before="28"/>
              <w:jc w:val="left"/>
              <w:rPr>
                <w:sz w:val="12"/>
              </w:rPr>
            </w:pPr>
          </w:p>
          <w:p w:rsidR="00D46A39" w:rsidRDefault="00E0742F">
            <w:pPr>
              <w:pStyle w:val="TableParagraph"/>
              <w:spacing w:before="0"/>
              <w:ind w:left="19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Водовідведення</w:t>
            </w:r>
          </w:p>
        </w:tc>
      </w:tr>
      <w:tr w:rsidR="00D46A39">
        <w:trPr>
          <w:trHeight w:val="233"/>
        </w:trPr>
        <w:tc>
          <w:tcPr>
            <w:tcW w:w="10241" w:type="dxa"/>
            <w:vMerge/>
            <w:tcBorders>
              <w:top w:val="nil"/>
            </w:tcBorders>
          </w:tcPr>
          <w:p w:rsidR="00D46A39" w:rsidRDefault="00D46A39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D46A39" w:rsidRDefault="00D46A3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D46A39" w:rsidRDefault="00D46A39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72"/>
              <w:rPr>
                <w:sz w:val="12"/>
              </w:rPr>
            </w:pPr>
            <w:r>
              <w:rPr>
                <w:w w:val="105"/>
                <w:sz w:val="12"/>
              </w:rPr>
              <w:t xml:space="preserve">з приладами </w:t>
            </w:r>
            <w:r>
              <w:rPr>
                <w:spacing w:val="-2"/>
                <w:w w:val="105"/>
                <w:sz w:val="12"/>
              </w:rPr>
              <w:t>обліку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71"/>
              <w:rPr>
                <w:sz w:val="12"/>
              </w:rPr>
            </w:pPr>
            <w:r>
              <w:rPr>
                <w:w w:val="105"/>
                <w:sz w:val="12"/>
              </w:rPr>
              <w:t>без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приладів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обліку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 w:rsidR="00D46A39" w:rsidRDefault="00D46A39">
            <w:pPr>
              <w:rPr>
                <w:sz w:val="2"/>
                <w:szCs w:val="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4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Обслуговування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вузлів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комерційного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обліку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w w:val="110"/>
                <w:sz w:val="12"/>
              </w:rPr>
              <w:t>власними</w:t>
            </w:r>
            <w:r>
              <w:rPr>
                <w:i/>
                <w:spacing w:val="-7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силами: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5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матеріали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52"/>
              <w:jc w:val="left"/>
              <w:rPr>
                <w:sz w:val="12"/>
              </w:rPr>
            </w:pPr>
            <w:r>
              <w:rPr>
                <w:spacing w:val="-5"/>
                <w:w w:val="115"/>
                <w:sz w:val="12"/>
              </w:rPr>
              <w:t>ПММ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витрати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оплату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праці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5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єдиний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внесок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на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загальнообов’язкове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державне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соціальне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страхування</w:t>
            </w:r>
            <w:r>
              <w:rPr>
                <w:spacing w:val="9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(22%)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4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Витрати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на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утворення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обмінного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фонду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вузлів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комерційного</w:t>
            </w:r>
            <w:r>
              <w:rPr>
                <w:i/>
                <w:spacing w:val="16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обліку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Загальновиробничі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розподілені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витрати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sz w:val="12"/>
              </w:rPr>
              <w:t>Адміністративні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розподілені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витрати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left="1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Планований</w:t>
            </w:r>
            <w:r>
              <w:rPr>
                <w:spacing w:val="-2"/>
                <w:w w:val="105"/>
                <w:sz w:val="12"/>
              </w:rPr>
              <w:t xml:space="preserve"> прибуток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sz w:val="12"/>
              </w:rPr>
            </w:pPr>
            <w:proofErr w:type="spellStart"/>
            <w:r>
              <w:rPr>
                <w:spacing w:val="-2"/>
                <w:w w:val="105"/>
                <w:sz w:val="12"/>
              </w:rPr>
              <w:t>тис.грн</w:t>
            </w:r>
            <w:proofErr w:type="spellEnd"/>
            <w:r>
              <w:rPr>
                <w:spacing w:val="-2"/>
                <w:w w:val="105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Використання</w:t>
            </w:r>
            <w:r>
              <w:rPr>
                <w:i/>
                <w:spacing w:val="-4"/>
                <w:w w:val="110"/>
                <w:sz w:val="12"/>
              </w:rPr>
              <w:t xml:space="preserve"> </w:t>
            </w:r>
            <w:r>
              <w:rPr>
                <w:i/>
                <w:spacing w:val="-2"/>
                <w:w w:val="110"/>
                <w:sz w:val="12"/>
              </w:rPr>
              <w:t>прибутку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7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</w:tr>
      <w:tr w:rsidR="00D46A39">
        <w:trPr>
          <w:trHeight w:val="234"/>
        </w:trPr>
        <w:tc>
          <w:tcPr>
            <w:tcW w:w="10241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Податок</w:t>
            </w:r>
            <w:r>
              <w:rPr>
                <w:i/>
                <w:spacing w:val="9"/>
                <w:w w:val="105"/>
                <w:sz w:val="12"/>
              </w:rPr>
              <w:t xml:space="preserve"> </w:t>
            </w:r>
            <w:r>
              <w:rPr>
                <w:i/>
                <w:w w:val="105"/>
                <w:sz w:val="12"/>
              </w:rPr>
              <w:t>на</w:t>
            </w:r>
            <w:r>
              <w:rPr>
                <w:i/>
                <w:spacing w:val="9"/>
                <w:w w:val="105"/>
                <w:sz w:val="12"/>
              </w:rPr>
              <w:t xml:space="preserve"> </w:t>
            </w:r>
            <w:r>
              <w:rPr>
                <w:i/>
                <w:spacing w:val="-2"/>
                <w:w w:val="105"/>
                <w:sz w:val="12"/>
              </w:rPr>
              <w:t>прибуток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ind w:right="35"/>
              <w:rPr>
                <w:i/>
                <w:sz w:val="12"/>
              </w:rPr>
            </w:pPr>
            <w:proofErr w:type="spellStart"/>
            <w:r>
              <w:rPr>
                <w:i/>
                <w:spacing w:val="-2"/>
                <w:w w:val="110"/>
                <w:sz w:val="12"/>
              </w:rPr>
              <w:t>тис.грн</w:t>
            </w:r>
            <w:proofErr w:type="spellEnd"/>
            <w:r>
              <w:rPr>
                <w:i/>
                <w:spacing w:val="-2"/>
                <w:w w:val="110"/>
                <w:sz w:val="12"/>
              </w:rPr>
              <w:t>.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ind w:right="36"/>
              <w:rPr>
                <w:i/>
                <w:sz w:val="12"/>
              </w:rPr>
            </w:pPr>
            <w:r>
              <w:rPr>
                <w:i/>
                <w:spacing w:val="-2"/>
                <w:w w:val="110"/>
                <w:sz w:val="12"/>
              </w:rPr>
              <w:t>0.0000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spacing w:before="45"/>
              <w:ind w:left="52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Кількість</w:t>
            </w:r>
            <w:r>
              <w:rPr>
                <w:b/>
                <w:spacing w:val="2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абонентів</w:t>
            </w:r>
            <w:r>
              <w:rPr>
                <w:b/>
                <w:spacing w:val="2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2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індивідуальних</w:t>
            </w:r>
            <w:r>
              <w:rPr>
                <w:b/>
                <w:spacing w:val="2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споживачів</w:t>
            </w:r>
            <w:r w:rsidR="006636E2">
              <w:rPr>
                <w:b/>
                <w:spacing w:val="21"/>
                <w:w w:val="105"/>
                <w:sz w:val="12"/>
              </w:rPr>
              <w:t xml:space="preserve"> </w:t>
            </w:r>
            <w:r w:rsidR="006636E2">
              <w:rPr>
                <w:b/>
                <w:spacing w:val="-2"/>
                <w:w w:val="105"/>
                <w:sz w:val="12"/>
              </w:rPr>
              <w:t xml:space="preserve"> (юридичні особи)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spacing w:before="45"/>
              <w:ind w:right="3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абонентів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45"/>
              <w:ind w:right="3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107.0000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45"/>
              <w:ind w:right="3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107.0000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6A39">
        <w:trPr>
          <w:trHeight w:val="233"/>
        </w:trPr>
        <w:tc>
          <w:tcPr>
            <w:tcW w:w="10241" w:type="dxa"/>
          </w:tcPr>
          <w:p w:rsidR="00D46A39" w:rsidRDefault="00E0742F">
            <w:pPr>
              <w:pStyle w:val="TableParagraph"/>
              <w:spacing w:before="45"/>
              <w:ind w:left="52"/>
              <w:jc w:val="left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Кількість</w:t>
            </w:r>
            <w:r>
              <w:rPr>
                <w:b/>
                <w:spacing w:val="-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абонентів</w:t>
            </w:r>
            <w:r>
              <w:rPr>
                <w:b/>
                <w:spacing w:val="-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-</w:t>
            </w:r>
            <w:r>
              <w:rPr>
                <w:b/>
                <w:spacing w:val="-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індивідуальних</w:t>
            </w:r>
            <w:r>
              <w:rPr>
                <w:b/>
                <w:spacing w:val="-4"/>
                <w:w w:val="110"/>
                <w:sz w:val="12"/>
              </w:rPr>
              <w:t xml:space="preserve"> </w:t>
            </w:r>
            <w:r>
              <w:rPr>
                <w:b/>
                <w:w w:val="110"/>
                <w:sz w:val="12"/>
              </w:rPr>
              <w:t>споживачів</w:t>
            </w:r>
            <w:r>
              <w:rPr>
                <w:b/>
                <w:spacing w:val="-3"/>
                <w:w w:val="110"/>
                <w:sz w:val="12"/>
              </w:rPr>
              <w:t xml:space="preserve"> </w:t>
            </w:r>
            <w:r w:rsidR="006636E2">
              <w:rPr>
                <w:b/>
                <w:spacing w:val="-2"/>
                <w:w w:val="110"/>
                <w:sz w:val="12"/>
              </w:rPr>
              <w:t>(населення)</w:t>
            </w:r>
          </w:p>
        </w:tc>
        <w:tc>
          <w:tcPr>
            <w:tcW w:w="813" w:type="dxa"/>
          </w:tcPr>
          <w:p w:rsidR="00D46A39" w:rsidRDefault="00E0742F">
            <w:pPr>
              <w:pStyle w:val="TableParagraph"/>
              <w:spacing w:before="45"/>
              <w:ind w:right="3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абонентів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45"/>
              <w:ind w:right="36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3694.0000</w:t>
            </w:r>
          </w:p>
        </w:tc>
        <w:tc>
          <w:tcPr>
            <w:tcW w:w="1301" w:type="dxa"/>
          </w:tcPr>
          <w:p w:rsidR="00D46A39" w:rsidRDefault="00D46A39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45"/>
              <w:ind w:righ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2933.0000</w:t>
            </w:r>
          </w:p>
        </w:tc>
        <w:tc>
          <w:tcPr>
            <w:tcW w:w="1301" w:type="dxa"/>
          </w:tcPr>
          <w:p w:rsidR="00D46A39" w:rsidRDefault="00E0742F">
            <w:pPr>
              <w:pStyle w:val="TableParagraph"/>
              <w:spacing w:before="45"/>
              <w:ind w:right="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761.0000</w:t>
            </w:r>
          </w:p>
        </w:tc>
      </w:tr>
    </w:tbl>
    <w:p w:rsidR="00D46A39" w:rsidRDefault="00D46A39">
      <w:pPr>
        <w:spacing w:before="97"/>
      </w:pPr>
    </w:p>
    <w:sectPr w:rsidR="00D46A39">
      <w:pgSz w:w="16840" w:h="11910" w:orient="landscape"/>
      <w:pgMar w:top="1100" w:right="180" w:bottom="580" w:left="180" w:header="0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CF" w:rsidRDefault="000872CF">
      <w:r>
        <w:separator/>
      </w:r>
    </w:p>
  </w:endnote>
  <w:endnote w:type="continuationSeparator" w:id="0">
    <w:p w:rsidR="000872CF" w:rsidRDefault="0008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39" w:rsidRDefault="00E0742F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147008" behindDoc="1" locked="0" layoutInCell="1" allowOverlap="1">
              <wp:simplePos x="0" y="0"/>
              <wp:positionH relativeFrom="page">
                <wp:posOffset>9704641</wp:posOffset>
              </wp:positionH>
              <wp:positionV relativeFrom="page">
                <wp:posOffset>7169182</wp:posOffset>
              </wp:positionV>
              <wp:extent cx="824865" cy="1885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86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A39" w:rsidRDefault="00E0742F">
                          <w:pPr>
                            <w:spacing w:before="15"/>
                            <w:ind w:left="20"/>
                          </w:pPr>
                          <w:r>
                            <w:rPr>
                              <w:color w:val="818181"/>
                              <w:w w:val="105"/>
                            </w:rPr>
                            <w:t>Сторінка:</w:t>
                          </w:r>
                          <w:r>
                            <w:rPr>
                              <w:color w:val="818181"/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818181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818181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01330C">
                            <w:rPr>
                              <w:noProof/>
                              <w:color w:val="818181"/>
                              <w:spacing w:val="-10"/>
                              <w:w w:val="105"/>
                            </w:rPr>
                            <w:t>1</w:t>
                          </w:r>
                          <w:r>
                            <w:rPr>
                              <w:color w:val="818181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4.15pt;margin-top:564.5pt;width:64.95pt;height:14.85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" filled="f" stroked="f">
              <v:path arrowok="t"/>
              <v:textbox inset="0,0,0,0">
                <w:txbxContent>
                  <w:p w:rsidR="00D46A39" w:rsidRDefault="00E0742F">
                    <w:pPr>
                      <w:spacing w:before="15"/>
                      <w:ind w:left="20"/>
                    </w:pPr>
                    <w:r>
                      <w:rPr>
                        <w:color w:val="818181"/>
                        <w:w w:val="105"/>
                      </w:rPr>
                      <w:t>Сторінка:</w:t>
                    </w:r>
                    <w:r>
                      <w:rPr>
                        <w:color w:val="818181"/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color w:val="818181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818181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color w:val="818181"/>
                        <w:spacing w:val="-10"/>
                        <w:w w:val="105"/>
                      </w:rPr>
                      <w:fldChar w:fldCharType="separate"/>
                    </w:r>
                    <w:r w:rsidR="0001330C">
                      <w:rPr>
                        <w:noProof/>
                        <w:color w:val="818181"/>
                        <w:spacing w:val="-10"/>
                        <w:w w:val="105"/>
                      </w:rPr>
                      <w:t>1</w:t>
                    </w:r>
                    <w:r>
                      <w:rPr>
                        <w:color w:val="818181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CF" w:rsidRDefault="000872CF">
      <w:r>
        <w:separator/>
      </w:r>
    </w:p>
  </w:footnote>
  <w:footnote w:type="continuationSeparator" w:id="0">
    <w:p w:rsidR="000872CF" w:rsidRDefault="0008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6A39"/>
    <w:rsid w:val="0001330C"/>
    <w:rsid w:val="000872CF"/>
    <w:rsid w:val="000D47EF"/>
    <w:rsid w:val="000E1E4F"/>
    <w:rsid w:val="002B3617"/>
    <w:rsid w:val="0046722A"/>
    <w:rsid w:val="006636E2"/>
    <w:rsid w:val="00757AC8"/>
    <w:rsid w:val="00916F76"/>
    <w:rsid w:val="00CB449B"/>
    <w:rsid w:val="00D46A39"/>
    <w:rsid w:val="00DC3E58"/>
    <w:rsid w:val="00E0742F"/>
    <w:rsid w:val="00E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spacing w:before="1"/>
      <w:ind w:left="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75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C8"/>
    <w:rPr>
      <w:rFonts w:ascii="Tahoma" w:eastAsia="Cambri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spacing w:before="1"/>
      <w:ind w:left="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757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C8"/>
    <w:rPr>
      <w:rFonts w:ascii="Tahoma" w:eastAsia="Cambri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2024-05-01T12:48:00Z</cp:lastPrinted>
  <dcterms:created xsi:type="dcterms:W3CDTF">2024-05-02T08:11:00Z</dcterms:created>
  <dcterms:modified xsi:type="dcterms:W3CDTF">2024-05-31T10:35:00Z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2024-05-01T00:00:00Z</vt:filetime>
  </property>
  <property fmtid="{D5CDD505-2E9C-101B-9397-08002B2CF9AE}" pid="4" name="Producer">
    <vt:lpwstr>mPDF 8.0.0</vt:lpwstr>
  </property>
</Properties>
</file>