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FB" w:rsidRPr="0091406E" w:rsidRDefault="002B13FB" w:rsidP="00D91BE4">
      <w:pPr>
        <w:pStyle w:val="a4"/>
        <w:keepNext w:val="0"/>
        <w:keepLines w:val="0"/>
        <w:widowControl w:val="0"/>
        <w:spacing w:before="0" w:after="0"/>
        <w:rPr>
          <w:rFonts w:ascii="Times New Roman" w:hAnsi="Times New Roman"/>
          <w:sz w:val="24"/>
          <w:szCs w:val="24"/>
        </w:rPr>
      </w:pPr>
      <w:r w:rsidRPr="0091406E">
        <w:rPr>
          <w:rFonts w:ascii="Times New Roman" w:hAnsi="Times New Roman"/>
          <w:sz w:val="24"/>
          <w:szCs w:val="24"/>
        </w:rPr>
        <w:t>ТИПОВИЙ ІНДИВІДУАЛЬНИЙ ДОГОВІР</w:t>
      </w:r>
      <w:r w:rsidRPr="0091406E">
        <w:rPr>
          <w:rFonts w:ascii="Times New Roman" w:hAnsi="Times New Roman"/>
          <w:sz w:val="24"/>
          <w:szCs w:val="24"/>
        </w:rPr>
        <w:br/>
        <w:t>про надання послуг з централізованого водопостачання та</w:t>
      </w:r>
      <w:r w:rsidRPr="0091406E">
        <w:rPr>
          <w:rFonts w:ascii="Times New Roman" w:hAnsi="Times New Roman"/>
          <w:sz w:val="24"/>
          <w:szCs w:val="24"/>
        </w:rPr>
        <w:br/>
        <w:t xml:space="preserve"> централізованого водовідведення</w:t>
      </w:r>
    </w:p>
    <w:p w:rsidR="002B13FB" w:rsidRPr="0091406E" w:rsidRDefault="00246EA6" w:rsidP="00D91BE4">
      <w:pPr>
        <w:pStyle w:val="a3"/>
        <w:widowControl w:val="0"/>
        <w:spacing w:before="0"/>
        <w:ind w:firstLine="0"/>
        <w:jc w:val="both"/>
        <w:rPr>
          <w:rFonts w:ascii="Times New Roman" w:hAnsi="Times New Roman"/>
          <w:sz w:val="24"/>
          <w:szCs w:val="24"/>
        </w:rPr>
      </w:pPr>
      <w:r w:rsidRPr="0091406E">
        <w:rPr>
          <w:rFonts w:ascii="Times New Roman" w:hAnsi="Times New Roman"/>
          <w:sz w:val="24"/>
          <w:szCs w:val="24"/>
        </w:rPr>
        <w:t xml:space="preserve">м. </w:t>
      </w:r>
      <w:r w:rsidR="009775B0">
        <w:rPr>
          <w:rFonts w:ascii="Times New Roman" w:hAnsi="Times New Roman"/>
          <w:sz w:val="24"/>
          <w:szCs w:val="24"/>
        </w:rPr>
        <w:t>Хотин</w:t>
      </w:r>
      <w:r w:rsidRPr="0091406E">
        <w:rPr>
          <w:rFonts w:ascii="Times New Roman" w:hAnsi="Times New Roman"/>
          <w:sz w:val="24"/>
          <w:szCs w:val="24"/>
        </w:rPr>
        <w:t xml:space="preserve">                            </w:t>
      </w:r>
      <w:r w:rsidR="002B13FB" w:rsidRPr="0091406E">
        <w:rPr>
          <w:rFonts w:ascii="Times New Roman" w:hAnsi="Times New Roman"/>
          <w:sz w:val="24"/>
          <w:szCs w:val="24"/>
        </w:rPr>
        <w:tab/>
        <w:t xml:space="preserve">                                    ___ ________________ 20__ р.</w:t>
      </w:r>
    </w:p>
    <w:p w:rsidR="00D91BE4" w:rsidRPr="0091406E" w:rsidRDefault="00D91BE4" w:rsidP="00D91BE4">
      <w:pPr>
        <w:pStyle w:val="a3"/>
        <w:widowControl w:val="0"/>
        <w:spacing w:before="0"/>
        <w:ind w:firstLine="0"/>
        <w:jc w:val="both"/>
        <w:rPr>
          <w:rFonts w:ascii="Times New Roman" w:hAnsi="Times New Roman"/>
          <w:sz w:val="24"/>
          <w:szCs w:val="24"/>
        </w:rPr>
      </w:pPr>
    </w:p>
    <w:p w:rsidR="002B13FB" w:rsidRPr="0091406E" w:rsidRDefault="00246EA6" w:rsidP="00D91BE4">
      <w:pPr>
        <w:pStyle w:val="a3"/>
        <w:widowControl w:val="0"/>
        <w:spacing w:before="0"/>
        <w:ind w:firstLine="0"/>
        <w:jc w:val="both"/>
        <w:rPr>
          <w:rFonts w:ascii="Times New Roman" w:hAnsi="Times New Roman"/>
          <w:sz w:val="24"/>
          <w:szCs w:val="24"/>
        </w:rPr>
      </w:pPr>
      <w:r w:rsidRPr="0091406E">
        <w:rPr>
          <w:rFonts w:ascii="Times New Roman" w:hAnsi="Times New Roman"/>
          <w:sz w:val="24"/>
          <w:szCs w:val="24"/>
        </w:rPr>
        <w:t>Комунальне підприємство "</w:t>
      </w:r>
      <w:r w:rsidR="009775B0">
        <w:rPr>
          <w:rFonts w:ascii="Times New Roman" w:hAnsi="Times New Roman"/>
          <w:sz w:val="24"/>
          <w:szCs w:val="24"/>
        </w:rPr>
        <w:t>Хотинтепломережа</w:t>
      </w:r>
      <w:r w:rsidRPr="0091406E">
        <w:rPr>
          <w:rFonts w:ascii="Times New Roman" w:hAnsi="Times New Roman"/>
          <w:sz w:val="24"/>
          <w:szCs w:val="24"/>
        </w:rPr>
        <w:t xml:space="preserve">", ЄДРПОУ </w:t>
      </w:r>
      <w:r w:rsidR="009775B0">
        <w:rPr>
          <w:rFonts w:ascii="Times New Roman" w:hAnsi="Times New Roman"/>
          <w:sz w:val="24"/>
          <w:szCs w:val="24"/>
        </w:rPr>
        <w:t>–</w:t>
      </w:r>
      <w:r w:rsidRPr="0091406E">
        <w:rPr>
          <w:rFonts w:ascii="Times New Roman" w:hAnsi="Times New Roman"/>
          <w:sz w:val="24"/>
          <w:szCs w:val="24"/>
        </w:rPr>
        <w:t xml:space="preserve"> </w:t>
      </w:r>
      <w:r w:rsidR="009775B0" w:rsidRPr="009775B0">
        <w:rPr>
          <w:rFonts w:ascii="Times New Roman" w:hAnsi="Times New Roman"/>
          <w:sz w:val="24"/>
          <w:szCs w:val="24"/>
        </w:rPr>
        <w:t>34091022</w:t>
      </w:r>
      <w:r w:rsidR="009775B0">
        <w:rPr>
          <w:rFonts w:ascii="Times New Roman" w:hAnsi="Times New Roman"/>
          <w:sz w:val="24"/>
          <w:szCs w:val="24"/>
        </w:rPr>
        <w:t xml:space="preserve">, </w:t>
      </w:r>
      <w:r w:rsidRPr="0091406E">
        <w:rPr>
          <w:rFonts w:ascii="Times New Roman" w:hAnsi="Times New Roman"/>
          <w:sz w:val="24"/>
          <w:szCs w:val="24"/>
        </w:rPr>
        <w:t>в особі</w:t>
      </w:r>
      <w:r w:rsidR="00EB118D" w:rsidRPr="0091406E">
        <w:rPr>
          <w:rFonts w:ascii="Times New Roman" w:hAnsi="Times New Roman"/>
          <w:sz w:val="24"/>
          <w:szCs w:val="24"/>
        </w:rPr>
        <w:t xml:space="preserve"> директора </w:t>
      </w:r>
      <w:r w:rsidR="009775B0">
        <w:rPr>
          <w:rFonts w:ascii="Times New Roman" w:hAnsi="Times New Roman"/>
          <w:sz w:val="24"/>
          <w:szCs w:val="24"/>
        </w:rPr>
        <w:t>Боросюка</w:t>
      </w:r>
      <w:r w:rsidR="00EB118D" w:rsidRPr="0091406E">
        <w:rPr>
          <w:rFonts w:ascii="Times New Roman" w:hAnsi="Times New Roman"/>
          <w:sz w:val="24"/>
          <w:szCs w:val="24"/>
        </w:rPr>
        <w:t xml:space="preserve"> </w:t>
      </w:r>
      <w:r w:rsidR="009775B0">
        <w:rPr>
          <w:rFonts w:ascii="Times New Roman" w:hAnsi="Times New Roman"/>
          <w:sz w:val="24"/>
          <w:szCs w:val="24"/>
        </w:rPr>
        <w:t>Григорія</w:t>
      </w:r>
      <w:r w:rsidR="00EB118D" w:rsidRPr="0091406E">
        <w:rPr>
          <w:rFonts w:ascii="Times New Roman" w:hAnsi="Times New Roman"/>
          <w:sz w:val="24"/>
          <w:szCs w:val="24"/>
        </w:rPr>
        <w:t xml:space="preserve"> </w:t>
      </w:r>
      <w:r w:rsidR="009775B0">
        <w:rPr>
          <w:rFonts w:ascii="Times New Roman" w:hAnsi="Times New Roman"/>
          <w:sz w:val="24"/>
          <w:szCs w:val="24"/>
        </w:rPr>
        <w:t>Володимировича</w:t>
      </w:r>
      <w:r w:rsidRPr="0091406E">
        <w:rPr>
          <w:rFonts w:ascii="Times New Roman" w:hAnsi="Times New Roman"/>
          <w:sz w:val="24"/>
          <w:szCs w:val="24"/>
        </w:rPr>
        <w:t>, що діє на підставі</w:t>
      </w:r>
      <w:r w:rsidR="00EB118D" w:rsidRPr="0091406E">
        <w:rPr>
          <w:rFonts w:ascii="Times New Roman" w:hAnsi="Times New Roman"/>
          <w:sz w:val="24"/>
          <w:szCs w:val="24"/>
        </w:rPr>
        <w:t xml:space="preserve"> Статуту</w:t>
      </w:r>
      <w:r w:rsidRPr="0091406E">
        <w:rPr>
          <w:rFonts w:ascii="Times New Roman" w:hAnsi="Times New Roman"/>
          <w:sz w:val="24"/>
          <w:szCs w:val="24"/>
        </w:rPr>
        <w:t>,</w:t>
      </w:r>
      <w:r w:rsidR="002B13FB" w:rsidRPr="0091406E">
        <w:rPr>
          <w:rFonts w:ascii="Times New Roman" w:hAnsi="Times New Roman"/>
          <w:sz w:val="24"/>
          <w:szCs w:val="24"/>
        </w:rPr>
        <w:t xml:space="preserve">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9775B0" w:rsidRDefault="002B13FB" w:rsidP="00D91BE4">
      <w:pPr>
        <w:pStyle w:val="a4"/>
        <w:keepNext w:val="0"/>
        <w:keepLines w:val="0"/>
        <w:widowControl w:val="0"/>
        <w:spacing w:before="0" w:after="0"/>
        <w:rPr>
          <w:rFonts w:ascii="Times New Roman" w:hAnsi="Times New Roman"/>
          <w:sz w:val="24"/>
          <w:szCs w:val="24"/>
        </w:rPr>
      </w:pPr>
      <w:r w:rsidRPr="009775B0">
        <w:rPr>
          <w:rFonts w:ascii="Times New Roman" w:hAnsi="Times New Roman"/>
          <w:sz w:val="24"/>
          <w:szCs w:val="24"/>
        </w:rPr>
        <w:t>Загальні положення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2. </w:t>
      </w:r>
      <w:r w:rsidRPr="009775B0">
        <w:rPr>
          <w:rFonts w:ascii="Times New Roman" w:hAnsi="Times New Roman"/>
          <w:sz w:val="24"/>
          <w:szCs w:val="24"/>
          <w:highlight w:val="red"/>
        </w:rPr>
        <w:t xml:space="preserve">Даний договір вважається укладеним через 30 днів з моменту розміщення на </w:t>
      </w:r>
      <w:r w:rsidR="00246EA6" w:rsidRPr="009775B0">
        <w:rPr>
          <w:rFonts w:ascii="Times New Roman" w:hAnsi="Times New Roman"/>
          <w:sz w:val="24"/>
          <w:szCs w:val="24"/>
          <w:highlight w:val="red"/>
        </w:rPr>
        <w:t>офіційному веб-сайті виконавця https://vodokanal.cv.ua/</w:t>
      </w:r>
      <w:r w:rsidRPr="009775B0">
        <w:rPr>
          <w:rFonts w:ascii="Times New Roman" w:hAnsi="Times New Roman"/>
          <w:sz w:val="24"/>
          <w:szCs w:val="24"/>
          <w:highlight w:val="red"/>
        </w:rPr>
        <w:t>.</w:t>
      </w:r>
    </w:p>
    <w:p w:rsidR="00246EA6" w:rsidRPr="0091406E" w:rsidRDefault="002B13FB" w:rsidP="00D91BE4">
      <w:pPr>
        <w:widowControl w:val="0"/>
        <w:spacing w:after="0" w:line="240" w:lineRule="auto"/>
        <w:ind w:firstLine="567"/>
        <w:jc w:val="both"/>
        <w:rPr>
          <w:rFonts w:ascii="Times New Roman" w:hAnsi="Times New Roman"/>
          <w:sz w:val="24"/>
          <w:szCs w:val="24"/>
        </w:rPr>
      </w:pPr>
      <w:r w:rsidRPr="009775B0">
        <w:rPr>
          <w:rFonts w:ascii="Times New Roman" w:hAnsi="Times New Roman"/>
          <w:sz w:val="24"/>
          <w:szCs w:val="24"/>
          <w:highlight w:val="red"/>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246EA6" w:rsidRPr="009775B0">
        <w:rPr>
          <w:rFonts w:ascii="Times New Roman" w:hAnsi="Times New Roman"/>
          <w:sz w:val="24"/>
          <w:szCs w:val="24"/>
          <w:highlight w:val="red"/>
        </w:rPr>
        <w:t xml:space="preserve">офіційному веб-сайті виконавця </w:t>
      </w:r>
      <w:hyperlink r:id="rId6" w:history="1">
        <w:r w:rsidR="00246EA6" w:rsidRPr="009775B0">
          <w:rPr>
            <w:rStyle w:val="a5"/>
            <w:rFonts w:ascii="Times New Roman" w:hAnsi="Times New Roman"/>
            <w:sz w:val="24"/>
            <w:szCs w:val="24"/>
            <w:highlight w:val="red"/>
          </w:rPr>
          <w:t>https://vodokanal.cv.ua/</w:t>
        </w:r>
      </w:hyperlink>
      <w:r w:rsidR="00246EA6" w:rsidRPr="009775B0">
        <w:rPr>
          <w:rFonts w:ascii="Times New Roman" w:hAnsi="Times New Roman"/>
          <w:sz w:val="24"/>
          <w:szCs w:val="24"/>
          <w:highlight w:val="red"/>
        </w:rPr>
        <w:t>.</w:t>
      </w:r>
    </w:p>
    <w:p w:rsidR="002B13FB" w:rsidRPr="0091406E" w:rsidRDefault="002B13FB" w:rsidP="00D91BE4">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9775B0" w:rsidRDefault="002B13FB" w:rsidP="00D91BE4">
      <w:pPr>
        <w:pStyle w:val="a4"/>
        <w:keepNext w:val="0"/>
        <w:keepLines w:val="0"/>
        <w:widowControl w:val="0"/>
        <w:spacing w:before="0" w:after="0"/>
        <w:rPr>
          <w:rFonts w:ascii="Times New Roman" w:hAnsi="Times New Roman"/>
          <w:sz w:val="24"/>
          <w:szCs w:val="24"/>
        </w:rPr>
      </w:pPr>
      <w:r w:rsidRPr="009775B0">
        <w:rPr>
          <w:rFonts w:ascii="Times New Roman" w:hAnsi="Times New Roman"/>
          <w:sz w:val="24"/>
          <w:szCs w:val="24"/>
        </w:rPr>
        <w:t xml:space="preserve">Предмет договору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7. Вимоги до якості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w:t>
      </w:r>
      <w:r w:rsidR="00246EA6"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9775B0" w:rsidRDefault="002B13FB" w:rsidP="00D91BE4">
      <w:pPr>
        <w:pStyle w:val="a4"/>
        <w:keepNext w:val="0"/>
        <w:keepLines w:val="0"/>
        <w:widowControl w:val="0"/>
        <w:spacing w:before="0" w:after="0"/>
        <w:rPr>
          <w:rFonts w:ascii="Times New Roman" w:hAnsi="Times New Roman"/>
          <w:sz w:val="24"/>
          <w:szCs w:val="24"/>
        </w:rPr>
      </w:pPr>
      <w:r w:rsidRPr="009775B0">
        <w:rPr>
          <w:rFonts w:ascii="Times New Roman" w:hAnsi="Times New Roman"/>
          <w:sz w:val="24"/>
          <w:szCs w:val="24"/>
        </w:rPr>
        <w:t>Порядок надання та вимоги до якості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91406E">
        <w:rPr>
          <w:rFonts w:ascii="Times New Roman" w:hAnsi="Times New Roman"/>
          <w:sz w:val="24"/>
          <w:szCs w:val="24"/>
        </w:rPr>
        <w:t>до межі зовнішніх інженерних мереж постачання послуг виконавця</w:t>
      </w:r>
      <w:bookmarkEnd w:id="0"/>
      <w:r w:rsidRPr="0091406E">
        <w:rPr>
          <w:rFonts w:ascii="Times New Roman" w:hAnsi="Times New Roman"/>
          <w:sz w:val="24"/>
          <w:szCs w:val="24"/>
        </w:rPr>
        <w:t xml:space="preserve"> та </w:t>
      </w:r>
      <w:proofErr w:type="spellStart"/>
      <w:r w:rsidRPr="0091406E">
        <w:rPr>
          <w:rFonts w:ascii="Times New Roman" w:hAnsi="Times New Roman"/>
          <w:sz w:val="24"/>
          <w:szCs w:val="24"/>
        </w:rPr>
        <w:t>внутрішньобудинкових</w:t>
      </w:r>
      <w:proofErr w:type="spellEnd"/>
      <w:r w:rsidRPr="0091406E">
        <w:rPr>
          <w:rFonts w:ascii="Times New Roman" w:hAnsi="Times New Roman"/>
          <w:sz w:val="24"/>
          <w:szCs w:val="24"/>
        </w:rPr>
        <w:t xml:space="preserve"> систем багатоквартирного будинку (індивідуального (садибного) будинку).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Засоби вимірювальної техніки, які призначені для вимірювання тиску, повинні </w:t>
      </w:r>
      <w:r w:rsidRPr="0091406E">
        <w:rPr>
          <w:rFonts w:ascii="Times New Roman" w:hAnsi="Times New Roman"/>
          <w:sz w:val="24"/>
          <w:szCs w:val="24"/>
        </w:rPr>
        <w:lastRenderedPageBreak/>
        <w:t>відповідати вимогам законодавства про метрологію та метрологічну діяльність.</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12. </w:t>
      </w:r>
      <w:bookmarkStart w:id="1" w:name="_Hlk51064592"/>
      <w:r w:rsidRPr="0091406E">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9775B0" w:rsidRDefault="002B13FB" w:rsidP="00D91BE4">
      <w:pPr>
        <w:pStyle w:val="a4"/>
        <w:keepNext w:val="0"/>
        <w:keepLines w:val="0"/>
        <w:widowControl w:val="0"/>
        <w:spacing w:before="0" w:after="0"/>
        <w:rPr>
          <w:rFonts w:ascii="Times New Roman" w:hAnsi="Times New Roman"/>
          <w:sz w:val="24"/>
          <w:szCs w:val="24"/>
        </w:rPr>
      </w:pPr>
      <w:r w:rsidRPr="009775B0">
        <w:rPr>
          <w:rFonts w:ascii="Times New Roman" w:hAnsi="Times New Roman"/>
          <w:sz w:val="24"/>
          <w:szCs w:val="24"/>
        </w:rPr>
        <w:t>Облік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91406E">
        <w:rPr>
          <w:rFonts w:ascii="Times New Roman" w:hAnsi="Times New Roman"/>
          <w:sz w:val="24"/>
          <w:szCs w:val="24"/>
        </w:rPr>
        <w:t>Мінрегіону</w:t>
      </w:r>
      <w:proofErr w:type="spellEnd"/>
      <w:r w:rsidRPr="0091406E">
        <w:rPr>
          <w:rFonts w:ascii="Times New Roman" w:hAnsi="Times New Roman"/>
          <w:sz w:val="24"/>
          <w:szCs w:val="24"/>
        </w:rPr>
        <w:t xml:space="preserve"> від 22 листопада 2018 р. № 315 (далі - Методика розподілу).</w:t>
      </w:r>
    </w:p>
    <w:p w:rsidR="002B13FB" w:rsidRPr="0091406E" w:rsidRDefault="002B13FB" w:rsidP="009E6493">
      <w:pPr>
        <w:widowControl w:val="0"/>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91406E" w:rsidRDefault="002B13FB" w:rsidP="00D91BE4">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rPr>
        <w:t xml:space="preserve">Якщо будинок оснащено двома та більше вузлами комерційного обліку </w:t>
      </w:r>
      <w:r w:rsidRPr="0091406E">
        <w:rPr>
          <w:rFonts w:ascii="Times New Roman" w:hAnsi="Times New Roman"/>
          <w:sz w:val="24"/>
          <w:szCs w:val="24"/>
          <w:lang w:eastAsia="uk-UA"/>
        </w:rPr>
        <w:t xml:space="preserve">централізованого водопостачання </w:t>
      </w:r>
      <w:r w:rsidRPr="0091406E">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91406E" w:rsidRDefault="002B13FB" w:rsidP="00D91BE4">
      <w:pPr>
        <w:pStyle w:val="a3"/>
        <w:widowControl w:val="0"/>
        <w:spacing w:before="0"/>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 xml:space="preserve">Одиницею вимірювання обсягу спожитих споживачем послуг </w:t>
      </w:r>
      <w:r w:rsidRPr="0091406E">
        <w:rPr>
          <w:rFonts w:ascii="Times New Roman" w:hAnsi="Times New Roman"/>
          <w:sz w:val="24"/>
          <w:szCs w:val="24"/>
          <w:shd w:val="clear" w:color="auto" w:fill="FFFFFF"/>
        </w:rPr>
        <w:br/>
        <w:t xml:space="preserve">є </w:t>
      </w:r>
      <w:r w:rsidRPr="0091406E">
        <w:rPr>
          <w:rFonts w:ascii="Times New Roman" w:hAnsi="Times New Roman"/>
          <w:sz w:val="24"/>
          <w:szCs w:val="24"/>
        </w:rPr>
        <w:t>куб. метр.</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16. Початок періоду виходу з ладу вузла комерційного обліку визначається: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lastRenderedPageBreak/>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Власник (співвласники) будівлі (багатоквартирного будинку) або </w:t>
      </w:r>
      <w:r w:rsidRPr="0091406E">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У разі коли зняття показань здійснює споживач, він щомісяця </w:t>
      </w:r>
      <w:r w:rsidRPr="0091406E">
        <w:rPr>
          <w:rFonts w:ascii="Times New Roman" w:hAnsi="Times New Roman"/>
          <w:sz w:val="24"/>
          <w:szCs w:val="24"/>
        </w:rPr>
        <w:br/>
      </w:r>
      <w:r w:rsidR="00276B46" w:rsidRPr="0091406E">
        <w:rPr>
          <w:rFonts w:ascii="Times New Roman" w:hAnsi="Times New Roman"/>
          <w:sz w:val="24"/>
          <w:szCs w:val="24"/>
        </w:rPr>
        <w:t xml:space="preserve">з 25 по останній календарний день </w:t>
      </w:r>
      <w:r w:rsidR="00474A82" w:rsidRPr="0091406E">
        <w:rPr>
          <w:rFonts w:ascii="Times New Roman" w:hAnsi="Times New Roman"/>
          <w:sz w:val="24"/>
          <w:szCs w:val="24"/>
        </w:rPr>
        <w:t xml:space="preserve">кожного </w:t>
      </w:r>
      <w:r w:rsidR="00276B46" w:rsidRPr="0091406E">
        <w:rPr>
          <w:rFonts w:ascii="Times New Roman" w:hAnsi="Times New Roman"/>
          <w:sz w:val="24"/>
          <w:szCs w:val="24"/>
        </w:rPr>
        <w:t xml:space="preserve">розрахункового місяця </w:t>
      </w:r>
      <w:r w:rsidRPr="0091406E">
        <w:rPr>
          <w:rFonts w:ascii="Times New Roman" w:hAnsi="Times New Roman"/>
          <w:sz w:val="24"/>
          <w:szCs w:val="24"/>
        </w:rPr>
        <w:t>передає показання вузлів розподільного обліку водопостачання виконавцю в один з таких способів: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за номером телефону, зазначеним у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lastRenderedPageBreak/>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91406E">
        <w:rPr>
          <w:rFonts w:ascii="Times New Roman" w:hAnsi="Times New Roman"/>
          <w:sz w:val="24"/>
          <w:szCs w:val="24"/>
        </w:rPr>
        <w:t>недопуску</w:t>
      </w:r>
      <w:proofErr w:type="spellEnd"/>
      <w:r w:rsidRPr="0091406E">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w:t>
      </w:r>
      <w:r w:rsidR="00246EA6"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2B13FB" w:rsidRPr="002724DF" w:rsidRDefault="002B13FB" w:rsidP="00D91BE4">
      <w:pPr>
        <w:pStyle w:val="a4"/>
        <w:keepNext w:val="0"/>
        <w:keepLines w:val="0"/>
        <w:widowControl w:val="0"/>
        <w:spacing w:before="0" w:after="0"/>
        <w:rPr>
          <w:rFonts w:ascii="Times New Roman" w:hAnsi="Times New Roman"/>
          <w:sz w:val="24"/>
          <w:szCs w:val="24"/>
        </w:rPr>
      </w:pPr>
      <w:r w:rsidRPr="002724DF">
        <w:rPr>
          <w:rFonts w:ascii="Times New Roman" w:hAnsi="Times New Roman"/>
          <w:sz w:val="24"/>
          <w:szCs w:val="24"/>
        </w:rPr>
        <w:t xml:space="preserve">Ціна та порядок оплати послуг, порядок та умови </w:t>
      </w:r>
      <w:r w:rsidRPr="002724DF">
        <w:rPr>
          <w:rFonts w:ascii="Times New Roman" w:hAnsi="Times New Roman"/>
          <w:sz w:val="24"/>
          <w:szCs w:val="24"/>
        </w:rPr>
        <w:br/>
        <w:t xml:space="preserve">внесення змін до договору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29. Споживач вносить однією сумою плату виконавцю, яка складається з:</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w:t>
      </w:r>
      <w:r w:rsidRPr="0091406E">
        <w:rPr>
          <w:rFonts w:ascii="Times New Roman" w:hAnsi="Times New Roman"/>
          <w:sz w:val="24"/>
          <w:szCs w:val="24"/>
        </w:rPr>
        <w:lastRenderedPageBreak/>
        <w:t>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00246EA6" w:rsidRPr="0091406E">
        <w:rPr>
          <w:rFonts w:ascii="Times New Roman" w:hAnsi="Times New Roman"/>
          <w:sz w:val="24"/>
          <w:szCs w:val="24"/>
        </w:rPr>
        <w:t xml:space="preserve">офіційному веб-сайті виконавця </w:t>
      </w:r>
      <w:hyperlink r:id="rId7" w:history="1">
        <w:r w:rsidR="002724DF" w:rsidRPr="002724DF">
          <w:rPr>
            <w:rStyle w:val="a5"/>
            <w:rFonts w:ascii="Times New Roman" w:hAnsi="Times New Roman"/>
            <w:sz w:val="24"/>
            <w:szCs w:val="24"/>
          </w:rPr>
          <w:t>https://hotinteplo.info-gkh.com.ua/</w:t>
        </w:r>
      </w:hyperlink>
      <w:r w:rsidR="00246EA6"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46EA6"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r w:rsidR="00246EA6" w:rsidRPr="0091406E">
        <w:rPr>
          <w:rFonts w:ascii="Times New Roman" w:hAnsi="Times New Roman"/>
          <w:sz w:val="24"/>
          <w:szCs w:val="24"/>
        </w:rPr>
        <w:t xml:space="preserve">офіційному веб-сайті виконавця </w:t>
      </w:r>
      <w:hyperlink r:id="rId8" w:history="1">
        <w:r w:rsidR="002724DF" w:rsidRPr="002724DF">
          <w:rPr>
            <w:rStyle w:val="a5"/>
            <w:rFonts w:ascii="Times New Roman" w:hAnsi="Times New Roman"/>
            <w:sz w:val="24"/>
            <w:szCs w:val="24"/>
          </w:rPr>
          <w:t>https://hotinteplo.info-gkh.com.ua/</w:t>
        </w:r>
      </w:hyperlink>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C93C9F" w:rsidRPr="0091406E" w:rsidRDefault="0081405A" w:rsidP="00C93C9F">
      <w:pPr>
        <w:widowControl w:val="0"/>
        <w:spacing w:after="0" w:line="240" w:lineRule="auto"/>
        <w:ind w:firstLine="567"/>
        <w:jc w:val="both"/>
        <w:rPr>
          <w:rFonts w:ascii="Times New Roman" w:hAnsi="Times New Roman"/>
          <w:sz w:val="24"/>
          <w:szCs w:val="24"/>
        </w:rPr>
      </w:pPr>
      <w:r w:rsidRPr="0091406E">
        <w:rPr>
          <w:rFonts w:ascii="Times New Roman" w:hAnsi="Times New Roman"/>
          <w:sz w:val="24"/>
          <w:szCs w:val="24"/>
          <w:lang w:eastAsia="ru-RU"/>
        </w:rPr>
        <w:t xml:space="preserve"> У разі зміни розміру плати за абонентське обслуговування протягом дії цього договору, </w:t>
      </w:r>
      <w:r w:rsidR="00C93C9F" w:rsidRPr="0091406E">
        <w:rPr>
          <w:rFonts w:ascii="Times New Roman" w:hAnsi="Times New Roman"/>
          <w:sz w:val="24"/>
          <w:szCs w:val="24"/>
          <w:lang w:eastAsia="ru-RU"/>
        </w:rPr>
        <w:t xml:space="preserve">новий розмір плати за абонентське обслуговування застосовується </w:t>
      </w:r>
      <w:r w:rsidR="00C93C9F" w:rsidRPr="0091406E">
        <w:rPr>
          <w:rFonts w:ascii="Times New Roman" w:hAnsi="Times New Roman"/>
          <w:sz w:val="24"/>
          <w:szCs w:val="24"/>
        </w:rPr>
        <w:t xml:space="preserve">через 30 днів з моменту розміщення нового розміру </w:t>
      </w:r>
      <w:r w:rsidR="00C93C9F" w:rsidRPr="0091406E">
        <w:rPr>
          <w:rFonts w:ascii="Times New Roman" w:hAnsi="Times New Roman"/>
          <w:sz w:val="24"/>
          <w:szCs w:val="24"/>
          <w:lang w:eastAsia="ru-RU"/>
        </w:rPr>
        <w:t xml:space="preserve">плати за абонентське обслуговування </w:t>
      </w:r>
      <w:r w:rsidR="00C93C9F" w:rsidRPr="0091406E">
        <w:rPr>
          <w:rFonts w:ascii="Times New Roman" w:hAnsi="Times New Roman"/>
          <w:sz w:val="24"/>
          <w:szCs w:val="24"/>
        </w:rPr>
        <w:t xml:space="preserve"> на офіційному веб-сайті виконавця </w:t>
      </w:r>
      <w:hyperlink r:id="rId9" w:history="1">
        <w:r w:rsidR="002724DF" w:rsidRPr="002724DF">
          <w:rPr>
            <w:rStyle w:val="a5"/>
            <w:rFonts w:ascii="Times New Roman" w:hAnsi="Times New Roman"/>
            <w:sz w:val="24"/>
            <w:szCs w:val="24"/>
          </w:rPr>
          <w:t>https://hotinteplo.info-gkh.com.ua/</w:t>
        </w:r>
      </w:hyperlink>
      <w:r w:rsidR="002724DF">
        <w:rPr>
          <w:rStyle w:val="a5"/>
          <w:rFonts w:ascii="Times New Roman" w:hAnsi="Times New Roman"/>
          <w:sz w:val="24"/>
          <w:szCs w:val="24"/>
        </w:rPr>
        <w:t xml:space="preserve"> </w:t>
      </w:r>
      <w:r w:rsidR="00C93C9F" w:rsidRPr="0091406E">
        <w:rPr>
          <w:rFonts w:ascii="Times New Roman" w:hAnsi="Times New Roman"/>
          <w:sz w:val="24"/>
          <w:szCs w:val="24"/>
        </w:rPr>
        <w:t>без внесення сторонами додаткових змін до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31. Розрахунковим періодом для оплати обсягу спожитих послуг є календарний місяць.</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Плата за абонентське обслуговування та плата за послуги нараховується щомісяця.</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r w:rsidR="00402523" w:rsidRPr="0091406E">
        <w:rPr>
          <w:rFonts w:ascii="Times New Roman" w:hAnsi="Times New Roman"/>
          <w:sz w:val="24"/>
          <w:szCs w:val="24"/>
        </w:rPr>
        <w:t xml:space="preserve"> </w:t>
      </w:r>
    </w:p>
    <w:p w:rsidR="002B13FB" w:rsidRPr="0091406E" w:rsidRDefault="002B13FB" w:rsidP="00D91BE4">
      <w:pPr>
        <w:pStyle w:val="a3"/>
        <w:widowControl w:val="0"/>
        <w:spacing w:before="0"/>
        <w:jc w:val="both"/>
        <w:rPr>
          <w:rFonts w:ascii="Times New Roman" w:hAnsi="Times New Roman"/>
          <w:sz w:val="24"/>
          <w:szCs w:val="24"/>
          <w:lang w:eastAsia="en-US"/>
        </w:rPr>
      </w:pPr>
      <w:r w:rsidRPr="0091406E">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w:t>
      </w:r>
      <w:r w:rsidRPr="0091406E">
        <w:rPr>
          <w:rFonts w:ascii="Times New Roman" w:hAnsi="Times New Roman"/>
          <w:sz w:val="24"/>
          <w:szCs w:val="24"/>
        </w:rPr>
        <w:lastRenderedPageBreak/>
        <w:t>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першу чергу - в рахунок плати за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у другу чергу - в рахунок плати за абонентське обслуговування.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2724DF" w:rsidRDefault="002B13FB" w:rsidP="00D91BE4">
      <w:pPr>
        <w:pStyle w:val="a4"/>
        <w:keepNext w:val="0"/>
        <w:keepLines w:val="0"/>
        <w:widowControl w:val="0"/>
        <w:spacing w:before="0" w:after="0"/>
        <w:rPr>
          <w:rFonts w:ascii="Times New Roman" w:hAnsi="Times New Roman"/>
          <w:sz w:val="24"/>
          <w:szCs w:val="24"/>
        </w:rPr>
      </w:pPr>
      <w:r w:rsidRPr="002724DF">
        <w:rPr>
          <w:rFonts w:ascii="Times New Roman" w:hAnsi="Times New Roman"/>
          <w:sz w:val="24"/>
          <w:szCs w:val="24"/>
        </w:rPr>
        <w:t>Права і обов’язки сторін</w:t>
      </w:r>
    </w:p>
    <w:p w:rsidR="002B13FB" w:rsidRPr="002724DF" w:rsidRDefault="002B13FB" w:rsidP="00D91BE4">
      <w:pPr>
        <w:pStyle w:val="a3"/>
        <w:widowControl w:val="0"/>
        <w:spacing w:before="0"/>
        <w:jc w:val="both"/>
        <w:rPr>
          <w:rFonts w:ascii="Times New Roman" w:hAnsi="Times New Roman"/>
          <w:sz w:val="24"/>
          <w:szCs w:val="24"/>
          <w:u w:val="single"/>
        </w:rPr>
      </w:pPr>
      <w:r w:rsidRPr="0091406E">
        <w:rPr>
          <w:rFonts w:ascii="Times New Roman" w:hAnsi="Times New Roman"/>
          <w:sz w:val="24"/>
          <w:szCs w:val="24"/>
        </w:rPr>
        <w:t xml:space="preserve">39. </w:t>
      </w:r>
      <w:r w:rsidRPr="002724DF">
        <w:rPr>
          <w:rFonts w:ascii="Times New Roman" w:hAnsi="Times New Roman"/>
          <w:sz w:val="24"/>
          <w:szCs w:val="24"/>
          <w:u w:val="single"/>
        </w:rPr>
        <w:t>Споживач має право: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6</w:t>
      </w:r>
      <w:r w:rsidR="002B13FB" w:rsidRPr="0091406E">
        <w:rPr>
          <w:rFonts w:ascii="Times New Roman" w:hAnsi="Times New Roman"/>
          <w:sz w:val="24"/>
          <w:szCs w:val="24"/>
        </w:rPr>
        <w:t>) на перевірку кількості та якості послуг в установленому законодавством порядку;</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7</w:t>
      </w:r>
      <w:r w:rsidR="002B13FB" w:rsidRPr="0091406E">
        <w:rPr>
          <w:rFonts w:ascii="Times New Roman" w:hAnsi="Times New Roman"/>
          <w:sz w:val="24"/>
          <w:szCs w:val="24"/>
        </w:rPr>
        <w:t>)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8</w:t>
      </w:r>
      <w:r w:rsidR="002B13FB" w:rsidRPr="0091406E">
        <w:rPr>
          <w:rFonts w:ascii="Times New Roman" w:hAnsi="Times New Roman"/>
          <w:sz w:val="24"/>
          <w:szCs w:val="24"/>
        </w:rPr>
        <w:t>)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9</w:t>
      </w:r>
      <w:r w:rsidR="002B13FB" w:rsidRPr="0091406E">
        <w:rPr>
          <w:rFonts w:ascii="Times New Roman" w:hAnsi="Times New Roman"/>
          <w:sz w:val="24"/>
          <w:szCs w:val="24"/>
        </w:rPr>
        <w:t>)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91406E" w:rsidRDefault="003C65CE" w:rsidP="00D91BE4">
      <w:pPr>
        <w:pStyle w:val="a3"/>
        <w:spacing w:before="0"/>
        <w:jc w:val="both"/>
        <w:rPr>
          <w:rFonts w:ascii="Times New Roman" w:hAnsi="Times New Roman"/>
          <w:sz w:val="24"/>
          <w:szCs w:val="24"/>
        </w:rPr>
      </w:pPr>
      <w:r>
        <w:rPr>
          <w:rFonts w:ascii="Times New Roman" w:hAnsi="Times New Roman"/>
          <w:sz w:val="24"/>
          <w:szCs w:val="24"/>
        </w:rPr>
        <w:t>10</w:t>
      </w:r>
      <w:r w:rsidR="002B13FB" w:rsidRPr="0091406E">
        <w:rPr>
          <w:rFonts w:ascii="Times New Roman" w:hAnsi="Times New Roman"/>
          <w:sz w:val="24"/>
          <w:szCs w:val="24"/>
        </w:rPr>
        <w:t xml:space="preserve">) на </w:t>
      </w:r>
      <w:proofErr w:type="spellStart"/>
      <w:r w:rsidR="002B13FB" w:rsidRPr="0091406E">
        <w:rPr>
          <w:rFonts w:ascii="Times New Roman" w:hAnsi="Times New Roman"/>
          <w:sz w:val="24"/>
          <w:szCs w:val="24"/>
        </w:rPr>
        <w:t>неоплату</w:t>
      </w:r>
      <w:proofErr w:type="spellEnd"/>
      <w:r w:rsidR="002B13FB" w:rsidRPr="0091406E">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724DF" w:rsidRDefault="002B13FB" w:rsidP="00D91BE4">
      <w:pPr>
        <w:pStyle w:val="a3"/>
        <w:widowControl w:val="0"/>
        <w:spacing w:before="0"/>
        <w:jc w:val="both"/>
        <w:rPr>
          <w:rFonts w:ascii="Times New Roman" w:hAnsi="Times New Roman"/>
          <w:sz w:val="24"/>
          <w:szCs w:val="24"/>
          <w:u w:val="single"/>
        </w:rPr>
      </w:pPr>
      <w:r w:rsidRPr="002724DF">
        <w:rPr>
          <w:rFonts w:ascii="Times New Roman" w:hAnsi="Times New Roman"/>
          <w:sz w:val="24"/>
          <w:szCs w:val="24"/>
          <w:u w:val="single"/>
        </w:rPr>
        <w:t>40. Споживач зобов’язаний:</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w:t>
      </w:r>
      <w:r w:rsidRPr="0091406E">
        <w:rPr>
          <w:rFonts w:ascii="Times New Roman" w:hAnsi="Times New Roman"/>
          <w:sz w:val="24"/>
          <w:szCs w:val="24"/>
        </w:rPr>
        <w:lastRenderedPageBreak/>
        <w:t>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 дотримуватися правил безпеки, зокрема пожежної та газової, санітарних норм;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91406E">
        <w:rPr>
          <w:rFonts w:ascii="Times New Roman" w:hAnsi="Times New Roman"/>
          <w:sz w:val="24"/>
          <w:szCs w:val="24"/>
        </w:rPr>
        <w:t>внутрішньобудинкові</w:t>
      </w:r>
      <w:proofErr w:type="spellEnd"/>
      <w:r w:rsidRPr="0091406E">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724DF" w:rsidRDefault="002B13FB" w:rsidP="00D91BE4">
      <w:pPr>
        <w:pStyle w:val="a3"/>
        <w:widowControl w:val="0"/>
        <w:spacing w:before="0"/>
        <w:jc w:val="both"/>
        <w:rPr>
          <w:rFonts w:ascii="Times New Roman" w:hAnsi="Times New Roman"/>
          <w:sz w:val="24"/>
          <w:szCs w:val="24"/>
          <w:u w:val="single"/>
        </w:rPr>
      </w:pPr>
      <w:r w:rsidRPr="002724DF">
        <w:rPr>
          <w:rFonts w:ascii="Times New Roman" w:hAnsi="Times New Roman"/>
          <w:sz w:val="24"/>
          <w:szCs w:val="24"/>
          <w:u w:val="single"/>
        </w:rPr>
        <w:t>41. Виконавець має право:</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4) обмежити (припинити) надання послуг в разі їх </w:t>
      </w:r>
      <w:proofErr w:type="spellStart"/>
      <w:r w:rsidRPr="0091406E">
        <w:rPr>
          <w:rFonts w:ascii="Times New Roman" w:hAnsi="Times New Roman"/>
          <w:sz w:val="24"/>
          <w:szCs w:val="24"/>
        </w:rPr>
        <w:t>неоплати</w:t>
      </w:r>
      <w:proofErr w:type="spellEnd"/>
      <w:r w:rsidRPr="0091406E">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 звертатися до суду в разі порушення споживачем умов цього договору.</w:t>
      </w:r>
    </w:p>
    <w:p w:rsidR="002B13FB" w:rsidRPr="002724DF" w:rsidRDefault="002B13FB" w:rsidP="00D91BE4">
      <w:pPr>
        <w:pStyle w:val="a3"/>
        <w:widowControl w:val="0"/>
        <w:spacing w:before="0"/>
        <w:jc w:val="both"/>
        <w:rPr>
          <w:rFonts w:ascii="Times New Roman" w:hAnsi="Times New Roman"/>
          <w:sz w:val="24"/>
          <w:szCs w:val="24"/>
          <w:u w:val="single"/>
        </w:rPr>
      </w:pPr>
      <w:r w:rsidRPr="002724DF">
        <w:rPr>
          <w:rFonts w:ascii="Times New Roman" w:hAnsi="Times New Roman"/>
          <w:sz w:val="24"/>
          <w:szCs w:val="24"/>
          <w:u w:val="single"/>
        </w:rPr>
        <w:t>42. Виконавець зобов’язаний:</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91406E" w:rsidRDefault="002B13FB" w:rsidP="00D91BE4">
      <w:pPr>
        <w:widowControl w:val="0"/>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91406E" w:rsidRDefault="002B13FB" w:rsidP="00D91BE4">
      <w:pPr>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91406E" w:rsidRDefault="002B13FB" w:rsidP="00D91BE4">
      <w:pPr>
        <w:spacing w:after="0" w:line="240" w:lineRule="auto"/>
        <w:ind w:firstLine="567"/>
        <w:jc w:val="both"/>
        <w:rPr>
          <w:rFonts w:ascii="Times New Roman" w:hAnsi="Times New Roman"/>
          <w:sz w:val="24"/>
          <w:szCs w:val="24"/>
          <w:shd w:val="clear" w:color="auto" w:fill="FFFFFF"/>
        </w:rPr>
      </w:pPr>
      <w:r w:rsidRPr="0091406E">
        <w:rPr>
          <w:rFonts w:ascii="Times New Roman" w:hAnsi="Times New Roman"/>
          <w:sz w:val="24"/>
          <w:szCs w:val="24"/>
          <w:shd w:val="clear" w:color="auto" w:fill="FFFFFF"/>
        </w:rPr>
        <w:t>4) подавати воду для протипожежних потреб;</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 забезпечити надійне постачання послуг відповідно до умов цього договору;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lastRenderedPageBreak/>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13) </w:t>
      </w:r>
      <w:r w:rsidRPr="0091406E">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91406E">
        <w:rPr>
          <w:rFonts w:ascii="Times New Roman" w:hAnsi="Times New Roman"/>
          <w:sz w:val="24"/>
          <w:szCs w:val="24"/>
        </w:rPr>
        <w:t>;</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14) здійснювати розподіл </w:t>
      </w:r>
      <w:proofErr w:type="spellStart"/>
      <w:r w:rsidRPr="0091406E">
        <w:rPr>
          <w:rFonts w:ascii="Times New Roman" w:hAnsi="Times New Roman"/>
          <w:sz w:val="24"/>
          <w:szCs w:val="24"/>
        </w:rPr>
        <w:t>загальнобудинкового</w:t>
      </w:r>
      <w:proofErr w:type="spellEnd"/>
      <w:r w:rsidRPr="0091406E">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15) контролювати дотримання установлених </w:t>
      </w:r>
      <w:proofErr w:type="spellStart"/>
      <w:r w:rsidRPr="0091406E">
        <w:rPr>
          <w:rFonts w:ascii="Times New Roman" w:hAnsi="Times New Roman"/>
          <w:sz w:val="24"/>
          <w:szCs w:val="24"/>
        </w:rPr>
        <w:t>міжповірочних</w:t>
      </w:r>
      <w:proofErr w:type="spellEnd"/>
      <w:r w:rsidRPr="0091406E">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91406E" w:rsidRDefault="002B13FB" w:rsidP="00D91BE4">
      <w:pPr>
        <w:widowControl w:val="0"/>
        <w:spacing w:after="0" w:line="240" w:lineRule="auto"/>
        <w:ind w:firstLine="567"/>
        <w:jc w:val="both"/>
        <w:rPr>
          <w:rFonts w:ascii="Times New Roman" w:hAnsi="Times New Roman"/>
          <w:color w:val="000000"/>
          <w:sz w:val="24"/>
          <w:szCs w:val="24"/>
        </w:rPr>
      </w:pPr>
      <w:r w:rsidRPr="0091406E">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724DF" w:rsidRDefault="002B13FB" w:rsidP="00D91BE4">
      <w:pPr>
        <w:pStyle w:val="a4"/>
        <w:keepNext w:val="0"/>
        <w:keepLines w:val="0"/>
        <w:widowControl w:val="0"/>
        <w:spacing w:before="0" w:after="0"/>
        <w:rPr>
          <w:rFonts w:ascii="Times New Roman" w:hAnsi="Times New Roman"/>
          <w:sz w:val="24"/>
          <w:szCs w:val="24"/>
        </w:rPr>
      </w:pPr>
      <w:r w:rsidRPr="002724DF">
        <w:rPr>
          <w:rFonts w:ascii="Times New Roman" w:hAnsi="Times New Roman"/>
          <w:sz w:val="24"/>
          <w:szCs w:val="24"/>
        </w:rPr>
        <w:t>Відповідальність сторін за порушення договору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 xml:space="preserve">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w:t>
      </w:r>
      <w:r w:rsidRPr="0091406E">
        <w:rPr>
          <w:rFonts w:ascii="Times New Roman" w:hAnsi="Times New Roman"/>
          <w:sz w:val="24"/>
          <w:szCs w:val="24"/>
        </w:rPr>
        <w:lastRenderedPageBreak/>
        <w:t>(з повідомленням про вручення) та шляхом повідомлення споживачеві через його особистий кабінет.</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91406E">
        <w:rPr>
          <w:rFonts w:ascii="Times New Roman" w:hAnsi="Times New Roman"/>
          <w:sz w:val="24"/>
          <w:szCs w:val="24"/>
        </w:rPr>
        <w:br/>
      </w:r>
      <w:r w:rsidRPr="0091406E">
        <w:rPr>
          <w:rFonts w:ascii="Times New Roman" w:hAnsi="Times New Roman"/>
          <w:spacing w:val="-4"/>
          <w:sz w:val="24"/>
          <w:szCs w:val="24"/>
        </w:rPr>
        <w:t>27 грудня 2018 р. № 1145 (Офіційний вісник України, 2019 р., № 4, ст. 133).</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2B13FB" w:rsidRPr="002724DF" w:rsidRDefault="002B13FB" w:rsidP="00D91BE4">
      <w:pPr>
        <w:pStyle w:val="a3"/>
        <w:spacing w:before="0"/>
        <w:ind w:firstLine="0"/>
        <w:jc w:val="center"/>
        <w:rPr>
          <w:rFonts w:ascii="Times New Roman" w:hAnsi="Times New Roman"/>
          <w:b/>
          <w:sz w:val="24"/>
          <w:szCs w:val="24"/>
        </w:rPr>
      </w:pPr>
      <w:r w:rsidRPr="002724DF">
        <w:rPr>
          <w:rFonts w:ascii="Times New Roman" w:hAnsi="Times New Roman"/>
          <w:b/>
          <w:sz w:val="24"/>
          <w:szCs w:val="24"/>
        </w:rPr>
        <w:t>Строк дії договору, порядок і умови внесення до нього змін,</w:t>
      </w:r>
      <w:r w:rsidRPr="002724DF">
        <w:rPr>
          <w:rFonts w:ascii="Times New Roman" w:hAnsi="Times New Roman"/>
          <w:b/>
          <w:sz w:val="24"/>
          <w:szCs w:val="24"/>
        </w:rPr>
        <w:br/>
        <w:t>продовження строку його дії та розірвання</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50. Цей договір набирає чинності з моменту акцептування його споживачем і діє протягом одного року з дати набрання чинності.</w:t>
      </w:r>
    </w:p>
    <w:p w:rsidR="002B13FB" w:rsidRPr="0091406E" w:rsidRDefault="002B13FB" w:rsidP="00D91BE4">
      <w:pPr>
        <w:pStyle w:val="a3"/>
        <w:spacing w:before="0"/>
        <w:jc w:val="both"/>
        <w:rPr>
          <w:rFonts w:ascii="Times New Roman" w:hAnsi="Times New Roman"/>
          <w:sz w:val="24"/>
          <w:szCs w:val="24"/>
        </w:rPr>
      </w:pPr>
      <w:r w:rsidRPr="0091406E">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lastRenderedPageBreak/>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724DF" w:rsidRDefault="002B13FB" w:rsidP="00D91BE4">
      <w:pPr>
        <w:pStyle w:val="a4"/>
        <w:keepNext w:val="0"/>
        <w:keepLines w:val="0"/>
        <w:widowControl w:val="0"/>
        <w:spacing w:before="0" w:after="0"/>
        <w:rPr>
          <w:rFonts w:ascii="Times New Roman" w:hAnsi="Times New Roman"/>
          <w:sz w:val="24"/>
          <w:szCs w:val="24"/>
        </w:rPr>
      </w:pPr>
      <w:r w:rsidRPr="002724DF">
        <w:rPr>
          <w:rFonts w:ascii="Times New Roman" w:hAnsi="Times New Roman"/>
          <w:sz w:val="24"/>
          <w:szCs w:val="24"/>
        </w:rPr>
        <w:t>Прикінцеві положення</w:t>
      </w:r>
    </w:p>
    <w:p w:rsidR="002B13FB" w:rsidRPr="0091406E" w:rsidRDefault="002B13FB"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403AE0" w:rsidRPr="0091406E" w:rsidRDefault="00403AE0" w:rsidP="00D91BE4">
      <w:pPr>
        <w:pStyle w:val="a3"/>
        <w:widowControl w:val="0"/>
        <w:spacing w:before="0"/>
        <w:jc w:val="both"/>
        <w:rPr>
          <w:rFonts w:ascii="Times New Roman" w:hAnsi="Times New Roman"/>
          <w:sz w:val="24"/>
          <w:szCs w:val="24"/>
        </w:rPr>
      </w:pPr>
      <w:r w:rsidRPr="0091406E">
        <w:rPr>
          <w:rFonts w:ascii="Times New Roman" w:hAnsi="Times New Roman"/>
          <w:sz w:val="24"/>
          <w:szCs w:val="24"/>
        </w:rPr>
        <w:t>55. Споживач надає право Виконавцю, відповідно до закону України «Про захист персональних даних», безстроково, здійснювати обробку персональних даних Споживача у зв’язку з укладанням та виконанням цього Договору.</w:t>
      </w:r>
    </w:p>
    <w:p w:rsidR="00402523" w:rsidRPr="0091406E" w:rsidRDefault="00402523" w:rsidP="00D91BE4">
      <w:pPr>
        <w:spacing w:after="0" w:line="240" w:lineRule="auto"/>
        <w:rPr>
          <w:rFonts w:ascii="Times New Roman" w:hAnsi="Times New Roman"/>
          <w:sz w:val="24"/>
          <w:szCs w:val="24"/>
          <w:lang w:eastAsia="ru-RU"/>
        </w:rPr>
      </w:pPr>
    </w:p>
    <w:p w:rsidR="00521169" w:rsidRPr="0015054A" w:rsidRDefault="004F7687" w:rsidP="00D91BE4">
      <w:pPr>
        <w:spacing w:after="0" w:line="240" w:lineRule="auto"/>
        <w:rPr>
          <w:rFonts w:ascii="Times New Roman" w:hAnsi="Times New Roman"/>
          <w:b/>
          <w:sz w:val="24"/>
          <w:szCs w:val="24"/>
          <w:lang w:eastAsia="ru-RU"/>
        </w:rPr>
      </w:pPr>
      <w:r w:rsidRPr="0015054A">
        <w:rPr>
          <w:rFonts w:ascii="Times New Roman" w:hAnsi="Times New Roman"/>
          <w:b/>
          <w:sz w:val="24"/>
          <w:szCs w:val="24"/>
          <w:lang w:eastAsia="ru-RU"/>
        </w:rPr>
        <w:t xml:space="preserve">                                                           </w:t>
      </w:r>
      <w:r w:rsidR="00402523" w:rsidRPr="0015054A">
        <w:rPr>
          <w:rFonts w:ascii="Times New Roman" w:hAnsi="Times New Roman"/>
          <w:b/>
          <w:sz w:val="24"/>
          <w:szCs w:val="24"/>
          <w:lang w:eastAsia="ru-RU"/>
        </w:rPr>
        <w:t>Реквізити Виконавця</w:t>
      </w:r>
    </w:p>
    <w:p w:rsidR="004F7687" w:rsidRPr="0091406E" w:rsidRDefault="004F7687" w:rsidP="00D91BE4">
      <w:pPr>
        <w:spacing w:after="0" w:line="240" w:lineRule="auto"/>
        <w:rPr>
          <w:rFonts w:ascii="Times New Roman" w:hAnsi="Times New Roman"/>
          <w:sz w:val="24"/>
          <w:szCs w:val="24"/>
          <w:lang w:eastAsia="ru-RU"/>
        </w:rPr>
      </w:pPr>
    </w:p>
    <w:tbl>
      <w:tblPr>
        <w:tblW w:w="9781" w:type="dxa"/>
        <w:tblLook w:val="04A0" w:firstRow="1" w:lastRow="0" w:firstColumn="1" w:lastColumn="0" w:noHBand="0" w:noVBand="1"/>
      </w:tblPr>
      <w:tblGrid>
        <w:gridCol w:w="9781"/>
      </w:tblGrid>
      <w:tr w:rsidR="00402523" w:rsidRPr="0091406E" w:rsidTr="004F7687">
        <w:tc>
          <w:tcPr>
            <w:tcW w:w="9781" w:type="dxa"/>
          </w:tcPr>
          <w:p w:rsidR="00402523" w:rsidRPr="0091406E" w:rsidRDefault="00402523" w:rsidP="00D91BE4">
            <w:pPr>
              <w:spacing w:after="0" w:line="240" w:lineRule="auto"/>
              <w:rPr>
                <w:rFonts w:ascii="Times New Roman" w:hAnsi="Times New Roman"/>
                <w:sz w:val="24"/>
                <w:szCs w:val="24"/>
              </w:rPr>
            </w:pPr>
            <w:r w:rsidRPr="0091406E">
              <w:rPr>
                <w:rFonts w:ascii="Times New Roman" w:hAnsi="Times New Roman"/>
                <w:sz w:val="24"/>
                <w:szCs w:val="24"/>
              </w:rPr>
              <w:t>Комунальне підприємство</w:t>
            </w:r>
            <w:r w:rsidR="005C1E7F" w:rsidRPr="0091406E">
              <w:rPr>
                <w:rFonts w:ascii="Times New Roman" w:hAnsi="Times New Roman"/>
                <w:sz w:val="24"/>
                <w:szCs w:val="24"/>
              </w:rPr>
              <w:t xml:space="preserve"> </w:t>
            </w:r>
            <w:r w:rsidRPr="0091406E">
              <w:rPr>
                <w:rFonts w:ascii="Times New Roman" w:hAnsi="Times New Roman"/>
                <w:sz w:val="24"/>
                <w:szCs w:val="24"/>
              </w:rPr>
              <w:t>«</w:t>
            </w:r>
            <w:r w:rsidR="0015054A">
              <w:rPr>
                <w:rFonts w:ascii="Times New Roman" w:hAnsi="Times New Roman"/>
                <w:sz w:val="24"/>
                <w:szCs w:val="24"/>
              </w:rPr>
              <w:t>Хотинтепломережа ХМР</w:t>
            </w:r>
            <w:r w:rsidRPr="0091406E">
              <w:rPr>
                <w:rFonts w:ascii="Times New Roman" w:hAnsi="Times New Roman"/>
                <w:sz w:val="24"/>
                <w:szCs w:val="24"/>
              </w:rPr>
              <w:t>»</w:t>
            </w:r>
          </w:p>
          <w:p w:rsidR="00402523" w:rsidRPr="0091406E" w:rsidRDefault="00402523" w:rsidP="00D91BE4">
            <w:pPr>
              <w:spacing w:after="0" w:line="240" w:lineRule="auto"/>
              <w:rPr>
                <w:rFonts w:ascii="Times New Roman" w:hAnsi="Times New Roman"/>
                <w:sz w:val="24"/>
                <w:szCs w:val="24"/>
              </w:rPr>
            </w:pPr>
            <w:r w:rsidRPr="0091406E">
              <w:rPr>
                <w:rFonts w:ascii="Times New Roman" w:hAnsi="Times New Roman"/>
                <w:sz w:val="24"/>
                <w:szCs w:val="24"/>
              </w:rPr>
              <w:t>Код ЄДРПОУ №</w:t>
            </w:r>
            <w:r w:rsidR="0015054A" w:rsidRPr="0015054A">
              <w:rPr>
                <w:rFonts w:ascii="Times New Roman" w:hAnsi="Times New Roman"/>
                <w:sz w:val="24"/>
                <w:szCs w:val="24"/>
              </w:rPr>
              <w:t>34091022</w:t>
            </w:r>
          </w:p>
          <w:p w:rsidR="0015054A" w:rsidRDefault="0015054A" w:rsidP="00D91BE4">
            <w:pPr>
              <w:spacing w:after="0" w:line="240" w:lineRule="auto"/>
              <w:rPr>
                <w:rFonts w:ascii="Times New Roman" w:hAnsi="Times New Roman"/>
                <w:sz w:val="24"/>
                <w:szCs w:val="24"/>
              </w:rPr>
            </w:pPr>
            <w:r w:rsidRPr="0015054A">
              <w:rPr>
                <w:rFonts w:ascii="Times New Roman" w:hAnsi="Times New Roman"/>
                <w:sz w:val="24"/>
                <w:szCs w:val="24"/>
              </w:rPr>
              <w:t xml:space="preserve">вул. Олімпійська, 77, </w:t>
            </w:r>
            <w:proofErr w:type="spellStart"/>
            <w:r w:rsidRPr="0015054A">
              <w:rPr>
                <w:rFonts w:ascii="Times New Roman" w:hAnsi="Times New Roman"/>
                <w:sz w:val="24"/>
                <w:szCs w:val="24"/>
              </w:rPr>
              <w:t>м.Хотин</w:t>
            </w:r>
            <w:proofErr w:type="spellEnd"/>
            <w:r w:rsidRPr="0015054A">
              <w:rPr>
                <w:rFonts w:ascii="Times New Roman" w:hAnsi="Times New Roman"/>
                <w:sz w:val="24"/>
                <w:szCs w:val="24"/>
              </w:rPr>
              <w:t>, інд.60000</w:t>
            </w:r>
          </w:p>
          <w:p w:rsidR="0015054A" w:rsidRDefault="0015054A" w:rsidP="00D91BE4">
            <w:pPr>
              <w:spacing w:after="0" w:line="240" w:lineRule="auto"/>
              <w:rPr>
                <w:rFonts w:ascii="Times New Roman" w:hAnsi="Times New Roman"/>
                <w:sz w:val="24"/>
                <w:szCs w:val="24"/>
              </w:rPr>
            </w:pPr>
            <w:r w:rsidRPr="0015054A">
              <w:rPr>
                <w:rFonts w:ascii="Times New Roman" w:hAnsi="Times New Roman"/>
                <w:sz w:val="24"/>
                <w:szCs w:val="24"/>
              </w:rPr>
              <w:t>р/</w:t>
            </w:r>
            <w:proofErr w:type="spellStart"/>
            <w:r w:rsidRPr="0015054A">
              <w:rPr>
                <w:rFonts w:ascii="Times New Roman" w:hAnsi="Times New Roman"/>
                <w:sz w:val="24"/>
                <w:szCs w:val="24"/>
              </w:rPr>
              <w:t>р</w:t>
            </w:r>
            <w:proofErr w:type="spellEnd"/>
            <w:r w:rsidRPr="0015054A">
              <w:rPr>
                <w:rFonts w:ascii="Times New Roman" w:hAnsi="Times New Roman"/>
                <w:sz w:val="24"/>
                <w:szCs w:val="24"/>
              </w:rPr>
              <w:t xml:space="preserve"> UA413562820000026001051601088 в ЧФ Приватбанк  </w:t>
            </w:r>
            <w:proofErr w:type="spellStart"/>
            <w:r w:rsidRPr="0015054A">
              <w:rPr>
                <w:rFonts w:ascii="Times New Roman" w:hAnsi="Times New Roman"/>
                <w:sz w:val="24"/>
                <w:szCs w:val="24"/>
              </w:rPr>
              <w:t>м.Чернівці</w:t>
            </w:r>
            <w:proofErr w:type="spellEnd"/>
          </w:p>
          <w:p w:rsidR="0015054A" w:rsidRDefault="0015054A" w:rsidP="00D91BE4">
            <w:pPr>
              <w:spacing w:after="0" w:line="240" w:lineRule="auto"/>
              <w:rPr>
                <w:rFonts w:ascii="Times New Roman" w:hAnsi="Times New Roman"/>
                <w:sz w:val="24"/>
                <w:szCs w:val="24"/>
              </w:rPr>
            </w:pPr>
            <w:proofErr w:type="spellStart"/>
            <w:r w:rsidRPr="0015054A">
              <w:rPr>
                <w:rFonts w:ascii="Times New Roman" w:hAnsi="Times New Roman"/>
                <w:sz w:val="24"/>
                <w:szCs w:val="24"/>
              </w:rPr>
              <w:t>Св-во</w:t>
            </w:r>
            <w:proofErr w:type="spellEnd"/>
            <w:r w:rsidRPr="0015054A">
              <w:rPr>
                <w:rFonts w:ascii="Times New Roman" w:hAnsi="Times New Roman"/>
                <w:sz w:val="24"/>
                <w:szCs w:val="24"/>
              </w:rPr>
              <w:t xml:space="preserve"> платника ПДВ: 32947340</w:t>
            </w:r>
          </w:p>
          <w:p w:rsidR="00402523" w:rsidRPr="0091406E" w:rsidRDefault="00402523" w:rsidP="00D91BE4">
            <w:pPr>
              <w:spacing w:after="0" w:line="240" w:lineRule="auto"/>
              <w:rPr>
                <w:rFonts w:ascii="Times New Roman" w:hAnsi="Times New Roman"/>
                <w:sz w:val="24"/>
                <w:szCs w:val="24"/>
              </w:rPr>
            </w:pPr>
            <w:r w:rsidRPr="0091406E">
              <w:rPr>
                <w:rFonts w:ascii="Times New Roman" w:hAnsi="Times New Roman"/>
                <w:sz w:val="24"/>
                <w:szCs w:val="24"/>
              </w:rPr>
              <w:t xml:space="preserve">ІПН </w:t>
            </w:r>
            <w:r w:rsidR="0015054A" w:rsidRPr="0015054A">
              <w:rPr>
                <w:rFonts w:ascii="Times New Roman" w:hAnsi="Times New Roman"/>
                <w:sz w:val="24"/>
                <w:szCs w:val="24"/>
              </w:rPr>
              <w:t>340910224119</w:t>
            </w:r>
          </w:p>
          <w:p w:rsidR="00402523" w:rsidRPr="0091406E" w:rsidRDefault="0015054A" w:rsidP="00D91BE4">
            <w:pPr>
              <w:spacing w:after="0" w:line="240" w:lineRule="auto"/>
              <w:rPr>
                <w:rFonts w:ascii="Times New Roman" w:hAnsi="Times New Roman"/>
                <w:sz w:val="24"/>
                <w:szCs w:val="24"/>
              </w:rPr>
            </w:pPr>
            <w:r>
              <w:rPr>
                <w:rFonts w:ascii="Times New Roman" w:hAnsi="Times New Roman"/>
                <w:sz w:val="24"/>
                <w:szCs w:val="24"/>
              </w:rPr>
              <w:t>тел.</w:t>
            </w:r>
            <w:r w:rsidRPr="0015054A">
              <w:rPr>
                <w:rFonts w:ascii="Times New Roman" w:hAnsi="Times New Roman"/>
                <w:sz w:val="24"/>
                <w:szCs w:val="24"/>
              </w:rPr>
              <w:t xml:space="preserve"> (03731) 2-41-08</w:t>
            </w:r>
          </w:p>
          <w:p w:rsidR="00402523" w:rsidRPr="0091406E" w:rsidRDefault="00402523" w:rsidP="00D91BE4">
            <w:pPr>
              <w:spacing w:after="0" w:line="240" w:lineRule="auto"/>
              <w:rPr>
                <w:rFonts w:ascii="Times New Roman" w:hAnsi="Times New Roman"/>
                <w:sz w:val="24"/>
                <w:szCs w:val="24"/>
              </w:rPr>
            </w:pPr>
            <w:r w:rsidRPr="0091406E">
              <w:rPr>
                <w:rFonts w:ascii="Times New Roman" w:hAnsi="Times New Roman"/>
                <w:sz w:val="24"/>
                <w:szCs w:val="24"/>
              </w:rPr>
              <w:t xml:space="preserve">Е-mail: </w:t>
            </w:r>
            <w:r w:rsidR="0015054A" w:rsidRPr="0015054A">
              <w:rPr>
                <w:rFonts w:ascii="Times New Roman" w:hAnsi="Times New Roman"/>
                <w:sz w:val="24"/>
                <w:szCs w:val="24"/>
              </w:rPr>
              <w:t>hot.teplo@ukr.net</w:t>
            </w:r>
          </w:p>
          <w:p w:rsidR="00EB118D" w:rsidRPr="0091406E" w:rsidRDefault="00EB118D" w:rsidP="00D91BE4">
            <w:pPr>
              <w:spacing w:after="0" w:line="240" w:lineRule="auto"/>
              <w:rPr>
                <w:rFonts w:ascii="Times New Roman" w:hAnsi="Times New Roman"/>
                <w:sz w:val="24"/>
                <w:szCs w:val="24"/>
              </w:rPr>
            </w:pPr>
            <w:r w:rsidRPr="0091406E">
              <w:rPr>
                <w:rFonts w:ascii="Times New Roman" w:hAnsi="Times New Roman"/>
                <w:sz w:val="24"/>
                <w:szCs w:val="24"/>
              </w:rPr>
              <w:t xml:space="preserve">офіційний веб-сайт: </w:t>
            </w:r>
            <w:r w:rsidR="0015054A" w:rsidRPr="0015054A">
              <w:rPr>
                <w:rFonts w:ascii="Times New Roman" w:hAnsi="Times New Roman"/>
                <w:sz w:val="24"/>
                <w:szCs w:val="24"/>
              </w:rPr>
              <w:t>https://hotinteplo.info-gkh.com.ua/</w:t>
            </w:r>
          </w:p>
          <w:p w:rsidR="00EB118D" w:rsidRPr="0091406E" w:rsidRDefault="00EB118D" w:rsidP="00D91BE4">
            <w:pPr>
              <w:spacing w:after="0" w:line="240" w:lineRule="auto"/>
              <w:rPr>
                <w:rFonts w:ascii="Times New Roman" w:hAnsi="Times New Roman"/>
                <w:sz w:val="24"/>
                <w:szCs w:val="24"/>
              </w:rPr>
            </w:pPr>
          </w:p>
          <w:p w:rsidR="00402523" w:rsidRDefault="00402523" w:rsidP="009B7746">
            <w:pPr>
              <w:spacing w:after="0" w:line="240" w:lineRule="auto"/>
              <w:rPr>
                <w:rFonts w:ascii="Times New Roman" w:hAnsi="Times New Roman"/>
                <w:b/>
                <w:sz w:val="24"/>
                <w:szCs w:val="24"/>
              </w:rPr>
            </w:pPr>
          </w:p>
          <w:p w:rsidR="0015054A" w:rsidRPr="0091406E" w:rsidRDefault="0015054A" w:rsidP="009B7746">
            <w:pPr>
              <w:spacing w:after="0" w:line="240" w:lineRule="auto"/>
              <w:rPr>
                <w:rFonts w:ascii="Times New Roman" w:hAnsi="Times New Roman"/>
                <w:b/>
                <w:sz w:val="24"/>
                <w:szCs w:val="24"/>
              </w:rPr>
            </w:pPr>
          </w:p>
        </w:tc>
      </w:tr>
      <w:tr w:rsidR="00402523" w:rsidRPr="0091406E" w:rsidTr="004F7687">
        <w:tc>
          <w:tcPr>
            <w:tcW w:w="9781" w:type="dxa"/>
          </w:tcPr>
          <w:p w:rsidR="00402523" w:rsidRPr="0091406E" w:rsidRDefault="00402523" w:rsidP="00D91BE4">
            <w:pPr>
              <w:spacing w:after="0" w:line="240" w:lineRule="auto"/>
              <w:jc w:val="center"/>
              <w:rPr>
                <w:rFonts w:ascii="Times New Roman" w:hAnsi="Times New Roman"/>
                <w:sz w:val="24"/>
                <w:szCs w:val="24"/>
              </w:rPr>
            </w:pPr>
          </w:p>
        </w:tc>
      </w:tr>
      <w:tr w:rsidR="00402523" w:rsidRPr="0091406E" w:rsidTr="004F7687">
        <w:tc>
          <w:tcPr>
            <w:tcW w:w="9781" w:type="dxa"/>
          </w:tcPr>
          <w:tbl>
            <w:tblPr>
              <w:tblW w:w="0" w:type="auto"/>
              <w:tblLook w:val="04A0" w:firstRow="1" w:lastRow="0" w:firstColumn="1" w:lastColumn="0" w:noHBand="0" w:noVBand="1"/>
            </w:tblPr>
            <w:tblGrid>
              <w:gridCol w:w="2442"/>
              <w:gridCol w:w="2443"/>
            </w:tblGrid>
            <w:tr w:rsidR="00402523" w:rsidRPr="0091406E" w:rsidTr="004424E8">
              <w:tc>
                <w:tcPr>
                  <w:tcW w:w="2442" w:type="dxa"/>
                  <w:tcBorders>
                    <w:top w:val="nil"/>
                    <w:left w:val="nil"/>
                    <w:bottom w:val="nil"/>
                    <w:right w:val="nil"/>
                  </w:tcBorders>
                </w:tcPr>
                <w:p w:rsidR="00402523" w:rsidRPr="0091406E" w:rsidRDefault="00402523" w:rsidP="00D91BE4">
                  <w:pPr>
                    <w:spacing w:after="0" w:line="240" w:lineRule="auto"/>
                    <w:jc w:val="center"/>
                    <w:rPr>
                      <w:rFonts w:ascii="Times New Roman" w:hAnsi="Times New Roman"/>
                      <w:sz w:val="24"/>
                      <w:szCs w:val="24"/>
                    </w:rPr>
                  </w:pPr>
                </w:p>
              </w:tc>
              <w:tc>
                <w:tcPr>
                  <w:tcW w:w="2443" w:type="dxa"/>
                  <w:tcBorders>
                    <w:top w:val="nil"/>
                    <w:left w:val="nil"/>
                    <w:bottom w:val="nil"/>
                    <w:right w:val="nil"/>
                  </w:tcBorders>
                </w:tcPr>
                <w:p w:rsidR="00402523" w:rsidRPr="0091406E" w:rsidRDefault="00402523" w:rsidP="00D91BE4">
                  <w:pPr>
                    <w:spacing w:after="0" w:line="240" w:lineRule="auto"/>
                    <w:jc w:val="center"/>
                    <w:rPr>
                      <w:rFonts w:ascii="Times New Roman" w:hAnsi="Times New Roman"/>
                      <w:sz w:val="24"/>
                      <w:szCs w:val="24"/>
                    </w:rPr>
                  </w:pPr>
                </w:p>
              </w:tc>
            </w:tr>
          </w:tbl>
          <w:p w:rsidR="00402523" w:rsidRPr="0091406E" w:rsidRDefault="00402523" w:rsidP="00D91BE4">
            <w:pPr>
              <w:spacing w:after="0" w:line="240" w:lineRule="auto"/>
              <w:rPr>
                <w:rFonts w:ascii="Times New Roman" w:hAnsi="Times New Roman"/>
                <w:sz w:val="24"/>
                <w:szCs w:val="24"/>
              </w:rPr>
            </w:pPr>
          </w:p>
        </w:tc>
      </w:tr>
    </w:tbl>
    <w:p w:rsidR="00D87F90" w:rsidRPr="0091406E" w:rsidRDefault="0015054A" w:rsidP="00EB118D">
      <w:pPr>
        <w:spacing w:after="0" w:line="240" w:lineRule="auto"/>
        <w:rPr>
          <w:rFonts w:ascii="Times New Roman" w:hAnsi="Times New Roman"/>
          <w:sz w:val="24"/>
          <w:szCs w:val="24"/>
        </w:rPr>
      </w:pPr>
      <w:r w:rsidRPr="0091406E">
        <w:rPr>
          <w:rFonts w:ascii="Times New Roman" w:hAnsi="Times New Roman"/>
          <w:sz w:val="24"/>
          <w:szCs w:val="24"/>
        </w:rPr>
        <w:t>Директор</w:t>
      </w:r>
    </w:p>
    <w:p w:rsidR="00EB118D" w:rsidRPr="005C1E7F" w:rsidRDefault="00EB118D" w:rsidP="00EB118D">
      <w:pPr>
        <w:spacing w:after="0" w:line="240" w:lineRule="auto"/>
        <w:rPr>
          <w:rFonts w:ascii="Times New Roman" w:hAnsi="Times New Roman"/>
          <w:sz w:val="24"/>
          <w:szCs w:val="24"/>
        </w:rPr>
      </w:pPr>
      <w:r w:rsidRPr="0091406E">
        <w:rPr>
          <w:rFonts w:ascii="Times New Roman" w:hAnsi="Times New Roman"/>
          <w:sz w:val="24"/>
          <w:szCs w:val="24"/>
        </w:rPr>
        <w:t>КП «</w:t>
      </w:r>
      <w:r w:rsidR="0015054A">
        <w:rPr>
          <w:rFonts w:ascii="Times New Roman" w:hAnsi="Times New Roman"/>
          <w:sz w:val="24"/>
          <w:szCs w:val="24"/>
        </w:rPr>
        <w:t>Хотинтепломережа ХМР</w:t>
      </w:r>
      <w:r w:rsidRPr="0091406E">
        <w:rPr>
          <w:rFonts w:ascii="Times New Roman" w:hAnsi="Times New Roman"/>
          <w:sz w:val="24"/>
          <w:szCs w:val="24"/>
        </w:rPr>
        <w:t xml:space="preserve">»                                </w:t>
      </w:r>
      <w:bookmarkStart w:id="4" w:name="_GoBack"/>
      <w:r w:rsidRPr="0091406E">
        <w:rPr>
          <w:rFonts w:ascii="Times New Roman" w:hAnsi="Times New Roman"/>
          <w:sz w:val="24"/>
          <w:szCs w:val="24"/>
        </w:rPr>
        <w:t xml:space="preserve"> </w:t>
      </w:r>
      <w:bookmarkEnd w:id="4"/>
      <w:r w:rsidRPr="0091406E">
        <w:rPr>
          <w:rFonts w:ascii="Times New Roman" w:hAnsi="Times New Roman"/>
          <w:sz w:val="24"/>
          <w:szCs w:val="24"/>
        </w:rPr>
        <w:t xml:space="preserve">                                        </w:t>
      </w:r>
      <w:r w:rsidR="0015054A">
        <w:rPr>
          <w:rFonts w:ascii="Times New Roman" w:hAnsi="Times New Roman"/>
          <w:sz w:val="24"/>
          <w:szCs w:val="24"/>
        </w:rPr>
        <w:t>Г.В. Боросюк</w:t>
      </w:r>
    </w:p>
    <w:sectPr w:rsidR="00EB118D" w:rsidRPr="005C1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Narro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948DE"/>
    <w:rsid w:val="000C6FFF"/>
    <w:rsid w:val="0015054A"/>
    <w:rsid w:val="001D220D"/>
    <w:rsid w:val="0022668B"/>
    <w:rsid w:val="00246EA6"/>
    <w:rsid w:val="002724DF"/>
    <w:rsid w:val="00276B46"/>
    <w:rsid w:val="002B13FB"/>
    <w:rsid w:val="003C65CE"/>
    <w:rsid w:val="003E446B"/>
    <w:rsid w:val="003E74C4"/>
    <w:rsid w:val="00402523"/>
    <w:rsid w:val="00403AE0"/>
    <w:rsid w:val="00474A82"/>
    <w:rsid w:val="004F0F3F"/>
    <w:rsid w:val="004F7687"/>
    <w:rsid w:val="005C1E7F"/>
    <w:rsid w:val="006115DE"/>
    <w:rsid w:val="00615D78"/>
    <w:rsid w:val="0081405A"/>
    <w:rsid w:val="0091406E"/>
    <w:rsid w:val="009775B0"/>
    <w:rsid w:val="00992A30"/>
    <w:rsid w:val="009B7746"/>
    <w:rsid w:val="009D5B92"/>
    <w:rsid w:val="009E6493"/>
    <w:rsid w:val="00C93C9F"/>
    <w:rsid w:val="00CF2B14"/>
    <w:rsid w:val="00D87F90"/>
    <w:rsid w:val="00D91BE4"/>
    <w:rsid w:val="00DB73C5"/>
    <w:rsid w:val="00EB1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246E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246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cv.ua/" TargetMode="External"/><Relationship Id="rId3" Type="http://schemas.microsoft.com/office/2007/relationships/stylesWithEffects" Target="stylesWithEffects.xml"/><Relationship Id="rId7" Type="http://schemas.openxmlformats.org/officeDocument/2006/relationships/hyperlink" Target="https://vodokanal.c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odokanal.c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dokanal.c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6CF5-5DC1-4773-9B76-CEC83054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5004</Words>
  <Characters>28523</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19</cp:revision>
  <dcterms:created xsi:type="dcterms:W3CDTF">2022-02-16T15:25:00Z</dcterms:created>
  <dcterms:modified xsi:type="dcterms:W3CDTF">2022-06-20T08:17:00Z</dcterms:modified>
</cp:coreProperties>
</file>