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D640D" w14:textId="77777777" w:rsidR="006245D7" w:rsidRPr="0052342B" w:rsidRDefault="006245D7" w:rsidP="006245D7">
      <w:pPr>
        <w:jc w:val="center"/>
        <w:rPr>
          <w:sz w:val="16"/>
          <w:lang w:val="uk-UA"/>
        </w:rPr>
      </w:pPr>
      <w:r w:rsidRPr="0052342B">
        <w:rPr>
          <w:sz w:val="16"/>
          <w:lang w:val="uk-UA"/>
        </w:rPr>
        <w:object w:dxaOrig="741" w:dyaOrig="1061" w14:anchorId="67B15F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3.75pt;height:49.5pt;flip:x" o:ole="" fillcolor="window">
            <v:imagedata r:id="rId8" o:title=""/>
          </v:shape>
          <o:OLEObject Type="Embed" ProgID="Word.Picture.8" ShapeID="_x0000_i1027" DrawAspect="Content" ObjectID="_1739173601" r:id="rId9"/>
        </w:object>
      </w:r>
    </w:p>
    <w:p w14:paraId="08E3F6AE" w14:textId="77777777" w:rsidR="006245D7" w:rsidRPr="0052342B" w:rsidRDefault="006245D7" w:rsidP="006245D7">
      <w:pPr>
        <w:jc w:val="center"/>
        <w:rPr>
          <w:sz w:val="16"/>
          <w:lang w:val="uk-UA"/>
        </w:rPr>
      </w:pPr>
    </w:p>
    <w:p w14:paraId="2C7B2E47" w14:textId="77777777" w:rsidR="006245D7" w:rsidRPr="0052342B" w:rsidRDefault="006245D7" w:rsidP="006245D7">
      <w:pPr>
        <w:jc w:val="center"/>
        <w:rPr>
          <w:b/>
          <w:sz w:val="28"/>
          <w:szCs w:val="28"/>
          <w:lang w:val="uk-UA"/>
        </w:rPr>
      </w:pPr>
      <w:r w:rsidRPr="0052342B">
        <w:rPr>
          <w:b/>
          <w:sz w:val="28"/>
          <w:szCs w:val="28"/>
          <w:lang w:val="uk-UA"/>
        </w:rPr>
        <w:t>ГОРІШНЬОПЛАВНІВСЬКА МІСЬКА РАДА</w:t>
      </w:r>
    </w:p>
    <w:p w14:paraId="0CAB350F" w14:textId="77777777" w:rsidR="006245D7" w:rsidRPr="0052342B" w:rsidRDefault="006245D7" w:rsidP="006245D7">
      <w:pPr>
        <w:jc w:val="center"/>
        <w:rPr>
          <w:b/>
          <w:sz w:val="28"/>
          <w:szCs w:val="28"/>
          <w:lang w:val="uk-UA"/>
        </w:rPr>
      </w:pPr>
      <w:r w:rsidRPr="0052342B">
        <w:rPr>
          <w:b/>
          <w:sz w:val="28"/>
          <w:szCs w:val="28"/>
          <w:lang w:val="uk-UA"/>
        </w:rPr>
        <w:t>КРЕМЕНЧУЦЬКОГО РАЙОНУ ПОЛТАВСЬКОЇ ОБЛАСТІ</w:t>
      </w:r>
    </w:p>
    <w:p w14:paraId="1F1F3D12" w14:textId="77777777" w:rsidR="006245D7" w:rsidRPr="0052342B" w:rsidRDefault="006245D7" w:rsidP="006245D7">
      <w:pPr>
        <w:jc w:val="center"/>
        <w:rPr>
          <w:sz w:val="28"/>
          <w:szCs w:val="28"/>
          <w:lang w:val="uk-UA"/>
        </w:rPr>
      </w:pPr>
      <w:r w:rsidRPr="0052342B">
        <w:rPr>
          <w:sz w:val="32"/>
          <w:lang w:val="uk-UA"/>
        </w:rPr>
        <w:t>(</w:t>
      </w:r>
      <w:r w:rsidRPr="0052342B">
        <w:rPr>
          <w:sz w:val="28"/>
          <w:szCs w:val="28"/>
          <w:lang w:val="uk-UA"/>
        </w:rPr>
        <w:t>Двадцять сьома сесія восьмого</w:t>
      </w:r>
      <w:r w:rsidRPr="0052342B">
        <w:rPr>
          <w:i/>
          <w:sz w:val="28"/>
          <w:szCs w:val="28"/>
          <w:lang w:val="uk-UA"/>
        </w:rPr>
        <w:t xml:space="preserve"> </w:t>
      </w:r>
      <w:r w:rsidRPr="0052342B">
        <w:rPr>
          <w:sz w:val="28"/>
          <w:szCs w:val="28"/>
          <w:lang w:val="uk-UA"/>
        </w:rPr>
        <w:t>скликання)</w:t>
      </w:r>
    </w:p>
    <w:p w14:paraId="0C768CFF" w14:textId="77777777" w:rsidR="006245D7" w:rsidRPr="0052342B" w:rsidRDefault="006245D7" w:rsidP="006245D7">
      <w:pPr>
        <w:jc w:val="center"/>
        <w:rPr>
          <w:b/>
          <w:sz w:val="28"/>
          <w:lang w:val="uk-UA"/>
        </w:rPr>
      </w:pPr>
    </w:p>
    <w:p w14:paraId="3B0BC19E" w14:textId="77777777" w:rsidR="006245D7" w:rsidRPr="0052342B" w:rsidRDefault="006245D7" w:rsidP="006245D7">
      <w:pPr>
        <w:jc w:val="center"/>
        <w:rPr>
          <w:b/>
          <w:sz w:val="28"/>
          <w:lang w:val="uk-UA"/>
        </w:rPr>
      </w:pPr>
      <w:r w:rsidRPr="0052342B">
        <w:rPr>
          <w:b/>
          <w:sz w:val="28"/>
          <w:lang w:val="uk-UA"/>
        </w:rPr>
        <w:t>РІШЕННЯ</w:t>
      </w:r>
    </w:p>
    <w:p w14:paraId="4D0F9FF7" w14:textId="77777777" w:rsidR="006245D7" w:rsidRPr="0052342B" w:rsidRDefault="006245D7" w:rsidP="006245D7">
      <w:pPr>
        <w:jc w:val="center"/>
        <w:rPr>
          <w:b/>
          <w:sz w:val="28"/>
          <w:lang w:val="uk-UA"/>
        </w:rPr>
      </w:pPr>
    </w:p>
    <w:tbl>
      <w:tblPr>
        <w:tblW w:w="0" w:type="auto"/>
        <w:tblLook w:val="04A0" w:firstRow="1" w:lastRow="0" w:firstColumn="1" w:lastColumn="0" w:noHBand="0" w:noVBand="1"/>
      </w:tblPr>
      <w:tblGrid>
        <w:gridCol w:w="3190"/>
        <w:gridCol w:w="3190"/>
        <w:gridCol w:w="3191"/>
      </w:tblGrid>
      <w:tr w:rsidR="006245D7" w:rsidRPr="0052342B" w14:paraId="397DFB77" w14:textId="77777777" w:rsidTr="007B5BBB">
        <w:tc>
          <w:tcPr>
            <w:tcW w:w="3190" w:type="dxa"/>
            <w:hideMark/>
          </w:tcPr>
          <w:p w14:paraId="6B78B134" w14:textId="77777777" w:rsidR="006245D7" w:rsidRPr="0052342B" w:rsidRDefault="006245D7" w:rsidP="007B5BBB">
            <w:pPr>
              <w:spacing w:line="276" w:lineRule="auto"/>
              <w:rPr>
                <w:b/>
                <w:sz w:val="28"/>
                <w:lang w:val="uk-UA" w:eastAsia="en-US"/>
              </w:rPr>
            </w:pPr>
            <w:r w:rsidRPr="0052342B">
              <w:rPr>
                <w:b/>
                <w:sz w:val="28"/>
                <w:lang w:val="uk-UA" w:eastAsia="en-US"/>
              </w:rPr>
              <w:t xml:space="preserve">22 листопада 2022 </w:t>
            </w:r>
          </w:p>
        </w:tc>
        <w:tc>
          <w:tcPr>
            <w:tcW w:w="3190" w:type="dxa"/>
            <w:hideMark/>
          </w:tcPr>
          <w:p w14:paraId="1032F601" w14:textId="77777777" w:rsidR="006245D7" w:rsidRPr="0052342B" w:rsidRDefault="006245D7" w:rsidP="007B5BBB">
            <w:pPr>
              <w:spacing w:line="276" w:lineRule="auto"/>
              <w:jc w:val="center"/>
              <w:rPr>
                <w:sz w:val="28"/>
                <w:lang w:val="uk-UA" w:eastAsia="en-US"/>
              </w:rPr>
            </w:pPr>
            <w:r w:rsidRPr="0052342B">
              <w:rPr>
                <w:sz w:val="28"/>
                <w:lang w:val="uk-UA" w:eastAsia="en-US"/>
              </w:rPr>
              <w:t>м. Горішні Плавні</w:t>
            </w:r>
          </w:p>
        </w:tc>
        <w:tc>
          <w:tcPr>
            <w:tcW w:w="3191" w:type="dxa"/>
          </w:tcPr>
          <w:p w14:paraId="0E143D3D" w14:textId="77777777" w:rsidR="006245D7" w:rsidRPr="0052342B" w:rsidRDefault="006245D7" w:rsidP="007B5BBB">
            <w:pPr>
              <w:spacing w:line="276" w:lineRule="auto"/>
              <w:jc w:val="center"/>
              <w:rPr>
                <w:b/>
                <w:sz w:val="28"/>
                <w:lang w:val="uk-UA" w:eastAsia="en-US"/>
              </w:rPr>
            </w:pPr>
          </w:p>
        </w:tc>
      </w:tr>
    </w:tbl>
    <w:p w14:paraId="3124E7D0" w14:textId="77777777" w:rsidR="006245D7" w:rsidRPr="0052342B" w:rsidRDefault="006245D7" w:rsidP="006245D7">
      <w:pPr>
        <w:rPr>
          <w:b/>
          <w:sz w:val="28"/>
          <w:lang w:val="uk-UA"/>
        </w:rPr>
      </w:pPr>
    </w:p>
    <w:p w14:paraId="6FDDD965" w14:textId="77777777" w:rsidR="006245D7" w:rsidRPr="0052342B" w:rsidRDefault="006245D7" w:rsidP="006245D7">
      <w:pPr>
        <w:rPr>
          <w:b/>
          <w:bCs/>
          <w:color w:val="000000"/>
          <w:sz w:val="28"/>
          <w:szCs w:val="28"/>
          <w:lang w:val="uk-UA"/>
        </w:rPr>
      </w:pPr>
      <w:r w:rsidRPr="0052342B">
        <w:rPr>
          <w:b/>
          <w:bCs/>
          <w:sz w:val="28"/>
          <w:szCs w:val="28"/>
          <w:lang w:val="uk-UA"/>
        </w:rPr>
        <w:t xml:space="preserve">Про затвердження </w:t>
      </w:r>
      <w:r w:rsidRPr="0052342B">
        <w:rPr>
          <w:b/>
          <w:bCs/>
          <w:color w:val="000000"/>
          <w:sz w:val="28"/>
          <w:szCs w:val="28"/>
          <w:lang w:val="uk-UA"/>
        </w:rPr>
        <w:t>Програми підтримки</w:t>
      </w:r>
    </w:p>
    <w:p w14:paraId="2CE9F8CB" w14:textId="77777777" w:rsidR="006245D7" w:rsidRPr="0052342B" w:rsidRDefault="006245D7" w:rsidP="006245D7">
      <w:pPr>
        <w:rPr>
          <w:b/>
          <w:bCs/>
          <w:color w:val="000000"/>
          <w:sz w:val="28"/>
          <w:szCs w:val="28"/>
          <w:lang w:val="uk-UA"/>
        </w:rPr>
      </w:pPr>
      <w:r w:rsidRPr="0052342B">
        <w:rPr>
          <w:b/>
          <w:bCs/>
          <w:color w:val="000000"/>
          <w:sz w:val="28"/>
          <w:szCs w:val="28"/>
          <w:lang w:val="uk-UA"/>
        </w:rPr>
        <w:t xml:space="preserve">співвласників багатоквартирних будинків </w:t>
      </w:r>
    </w:p>
    <w:p w14:paraId="26FA5C63" w14:textId="77777777" w:rsidR="006245D7" w:rsidRPr="0052342B" w:rsidRDefault="006245D7" w:rsidP="006245D7">
      <w:pPr>
        <w:rPr>
          <w:b/>
          <w:bCs/>
          <w:color w:val="000000"/>
          <w:sz w:val="28"/>
          <w:szCs w:val="28"/>
          <w:lang w:val="uk-UA"/>
        </w:rPr>
      </w:pPr>
      <w:proofErr w:type="spellStart"/>
      <w:r w:rsidRPr="0052342B">
        <w:rPr>
          <w:b/>
          <w:bCs/>
          <w:color w:val="000000"/>
          <w:sz w:val="28"/>
          <w:szCs w:val="28"/>
          <w:lang w:val="uk-UA"/>
        </w:rPr>
        <w:t>Горішньоплавнівської</w:t>
      </w:r>
      <w:proofErr w:type="spellEnd"/>
      <w:r w:rsidRPr="0052342B">
        <w:rPr>
          <w:b/>
          <w:bCs/>
          <w:color w:val="000000"/>
          <w:sz w:val="28"/>
          <w:szCs w:val="28"/>
          <w:lang w:val="uk-UA"/>
        </w:rPr>
        <w:t xml:space="preserve"> міської територіальної </w:t>
      </w:r>
    </w:p>
    <w:p w14:paraId="6DB7173B" w14:textId="77777777" w:rsidR="006245D7" w:rsidRPr="0052342B" w:rsidRDefault="006245D7" w:rsidP="006245D7">
      <w:pPr>
        <w:rPr>
          <w:b/>
          <w:bCs/>
          <w:color w:val="000000"/>
          <w:sz w:val="28"/>
          <w:szCs w:val="28"/>
          <w:lang w:val="uk-UA"/>
        </w:rPr>
      </w:pPr>
      <w:r w:rsidRPr="0052342B">
        <w:rPr>
          <w:b/>
          <w:bCs/>
          <w:color w:val="000000"/>
          <w:sz w:val="28"/>
          <w:szCs w:val="28"/>
          <w:lang w:val="uk-UA"/>
        </w:rPr>
        <w:t>громади на 2023 - 2026 роки</w:t>
      </w:r>
    </w:p>
    <w:p w14:paraId="24032766" w14:textId="77777777" w:rsidR="006245D7" w:rsidRPr="0052342B" w:rsidRDefault="006245D7" w:rsidP="006245D7">
      <w:pPr>
        <w:rPr>
          <w:b/>
          <w:bCs/>
          <w:i/>
          <w:iCs/>
          <w:sz w:val="28"/>
          <w:szCs w:val="28"/>
          <w:lang w:val="uk-UA"/>
        </w:rPr>
      </w:pPr>
    </w:p>
    <w:p w14:paraId="280B3C5D" w14:textId="77777777" w:rsidR="006245D7" w:rsidRPr="0052342B" w:rsidRDefault="006245D7" w:rsidP="006245D7">
      <w:pPr>
        <w:tabs>
          <w:tab w:val="left" w:pos="709"/>
          <w:tab w:val="left" w:pos="851"/>
        </w:tabs>
        <w:jc w:val="both"/>
        <w:rPr>
          <w:color w:val="000000"/>
          <w:sz w:val="28"/>
          <w:szCs w:val="28"/>
          <w:lang w:val="uk-UA"/>
        </w:rPr>
      </w:pPr>
      <w:r w:rsidRPr="0052342B">
        <w:rPr>
          <w:sz w:val="28"/>
          <w:szCs w:val="28"/>
          <w:lang w:val="uk-UA"/>
        </w:rPr>
        <w:tab/>
        <w:t>Керуючись п.22 ч.1. ст.26 та ч.1 ст.59 Закону України «Про місцеве самоврядування в Україні», враховуючи пропозиції постійної комісії з питань промисловості, житлово-комунального господарства, транспорту, зв`язку та екології</w:t>
      </w:r>
      <w:r>
        <w:rPr>
          <w:sz w:val="28"/>
          <w:szCs w:val="28"/>
          <w:lang w:val="uk-UA"/>
        </w:rPr>
        <w:t xml:space="preserve"> </w:t>
      </w:r>
      <w:r w:rsidRPr="0052342B">
        <w:rPr>
          <w:sz w:val="28"/>
          <w:szCs w:val="28"/>
          <w:lang w:val="uk-UA"/>
        </w:rPr>
        <w:t xml:space="preserve"> (протокол № </w:t>
      </w:r>
      <w:r>
        <w:rPr>
          <w:sz w:val="28"/>
          <w:szCs w:val="28"/>
          <w:lang w:val="uk-UA"/>
        </w:rPr>
        <w:t>22</w:t>
      </w:r>
      <w:r w:rsidRPr="0052342B">
        <w:rPr>
          <w:sz w:val="28"/>
          <w:szCs w:val="28"/>
          <w:lang w:val="uk-UA"/>
        </w:rPr>
        <w:t xml:space="preserve"> від </w:t>
      </w:r>
      <w:r>
        <w:rPr>
          <w:sz w:val="28"/>
          <w:szCs w:val="28"/>
          <w:lang w:val="uk-UA"/>
        </w:rPr>
        <w:t>15.11.2022</w:t>
      </w:r>
      <w:r w:rsidRPr="0052342B">
        <w:rPr>
          <w:sz w:val="28"/>
          <w:szCs w:val="28"/>
          <w:lang w:val="uk-UA"/>
        </w:rPr>
        <w:t xml:space="preserve">), </w:t>
      </w:r>
      <w:proofErr w:type="spellStart"/>
      <w:r w:rsidRPr="0052342B">
        <w:rPr>
          <w:sz w:val="28"/>
          <w:szCs w:val="28"/>
          <w:lang w:val="uk-UA"/>
        </w:rPr>
        <w:t>Горішньоплавнівська</w:t>
      </w:r>
      <w:proofErr w:type="spellEnd"/>
      <w:r w:rsidRPr="0052342B">
        <w:rPr>
          <w:sz w:val="28"/>
          <w:szCs w:val="28"/>
          <w:lang w:val="uk-UA"/>
        </w:rPr>
        <w:t xml:space="preserve"> міська рада Кременчуцького району Полтавської області</w:t>
      </w:r>
    </w:p>
    <w:p w14:paraId="52177A20" w14:textId="77777777" w:rsidR="006245D7" w:rsidRPr="0052342B" w:rsidRDefault="006245D7" w:rsidP="006245D7">
      <w:pPr>
        <w:jc w:val="center"/>
        <w:rPr>
          <w:b/>
          <w:sz w:val="28"/>
          <w:szCs w:val="20"/>
          <w:lang w:val="uk-UA"/>
        </w:rPr>
      </w:pPr>
      <w:r w:rsidRPr="0052342B">
        <w:rPr>
          <w:b/>
          <w:sz w:val="28"/>
          <w:lang w:val="uk-UA"/>
        </w:rPr>
        <w:t>ВИРІШИЛА:</w:t>
      </w:r>
    </w:p>
    <w:p w14:paraId="69B4FC42" w14:textId="77777777" w:rsidR="006245D7" w:rsidRPr="0052342B" w:rsidRDefault="006245D7" w:rsidP="006245D7">
      <w:pPr>
        <w:tabs>
          <w:tab w:val="left" w:pos="709"/>
          <w:tab w:val="left" w:pos="851"/>
        </w:tabs>
        <w:jc w:val="both"/>
        <w:rPr>
          <w:sz w:val="28"/>
          <w:szCs w:val="28"/>
          <w:lang w:val="uk-UA"/>
        </w:rPr>
      </w:pPr>
      <w:r w:rsidRPr="0052342B">
        <w:rPr>
          <w:sz w:val="28"/>
          <w:szCs w:val="28"/>
          <w:lang w:val="uk-UA"/>
        </w:rPr>
        <w:tab/>
        <w:t xml:space="preserve">1. Затвердити </w:t>
      </w:r>
      <w:r w:rsidRPr="0052342B">
        <w:rPr>
          <w:bCs/>
          <w:color w:val="000000"/>
          <w:sz w:val="28"/>
          <w:szCs w:val="28"/>
          <w:lang w:val="uk-UA"/>
        </w:rPr>
        <w:t xml:space="preserve">Програму підтримки співвласників багатоквартирних будинків </w:t>
      </w:r>
      <w:proofErr w:type="spellStart"/>
      <w:r w:rsidRPr="0052342B">
        <w:rPr>
          <w:bCs/>
          <w:color w:val="000000"/>
          <w:sz w:val="28"/>
          <w:szCs w:val="28"/>
          <w:lang w:val="uk-UA"/>
        </w:rPr>
        <w:t>Горішньоплавнівської</w:t>
      </w:r>
      <w:proofErr w:type="spellEnd"/>
      <w:r w:rsidRPr="0052342B">
        <w:rPr>
          <w:bCs/>
          <w:color w:val="000000"/>
          <w:sz w:val="28"/>
          <w:szCs w:val="28"/>
          <w:lang w:val="uk-UA"/>
        </w:rPr>
        <w:t xml:space="preserve"> міської територіальної громади на 2023 - 2026 роки </w:t>
      </w:r>
      <w:r w:rsidRPr="0052342B">
        <w:rPr>
          <w:sz w:val="28"/>
          <w:szCs w:val="28"/>
          <w:lang w:val="uk-UA"/>
        </w:rPr>
        <w:t>згідно з додатком.</w:t>
      </w:r>
    </w:p>
    <w:p w14:paraId="5F3E59A0" w14:textId="77777777" w:rsidR="006245D7" w:rsidRPr="0052342B" w:rsidRDefault="006245D7" w:rsidP="006245D7">
      <w:pPr>
        <w:ind w:firstLine="568"/>
        <w:jc w:val="both"/>
        <w:rPr>
          <w:sz w:val="28"/>
          <w:szCs w:val="28"/>
          <w:lang w:val="uk-UA"/>
        </w:rPr>
      </w:pPr>
      <w:r w:rsidRPr="0052342B">
        <w:rPr>
          <w:sz w:val="28"/>
          <w:szCs w:val="28"/>
          <w:lang w:val="uk-UA"/>
        </w:rPr>
        <w:t xml:space="preserve">  2. Контроль за виконанням цього рішення покласти на постійну комісію з питань промисловості, житлово-комунального господарства, транспорту, зв`язку та екології.</w:t>
      </w:r>
    </w:p>
    <w:p w14:paraId="76012D4F" w14:textId="77777777" w:rsidR="006245D7" w:rsidRPr="0052342B" w:rsidRDefault="006245D7" w:rsidP="006245D7">
      <w:pPr>
        <w:rPr>
          <w:sz w:val="28"/>
          <w:szCs w:val="28"/>
          <w:lang w:val="uk-UA"/>
        </w:rPr>
      </w:pPr>
    </w:p>
    <w:p w14:paraId="263415E7" w14:textId="77777777" w:rsidR="006245D7" w:rsidRDefault="006245D7" w:rsidP="006245D7">
      <w:pPr>
        <w:jc w:val="both"/>
        <w:rPr>
          <w:sz w:val="28"/>
          <w:szCs w:val="28"/>
          <w:lang w:val="uk-UA"/>
        </w:rPr>
      </w:pPr>
    </w:p>
    <w:p w14:paraId="37390F77" w14:textId="77777777" w:rsidR="006245D7" w:rsidRPr="0052342B" w:rsidRDefault="006245D7" w:rsidP="006245D7">
      <w:pPr>
        <w:jc w:val="both"/>
        <w:rPr>
          <w:sz w:val="28"/>
          <w:szCs w:val="28"/>
          <w:lang w:val="uk-UA"/>
        </w:rPr>
      </w:pPr>
    </w:p>
    <w:p w14:paraId="23132C30" w14:textId="77777777" w:rsidR="006245D7" w:rsidRPr="0052342B" w:rsidRDefault="006245D7" w:rsidP="006245D7">
      <w:pPr>
        <w:rPr>
          <w:sz w:val="28"/>
          <w:szCs w:val="28"/>
          <w:lang w:val="uk-UA"/>
        </w:rPr>
      </w:pPr>
    </w:p>
    <w:p w14:paraId="3192ECC1" w14:textId="77777777" w:rsidR="006245D7" w:rsidRPr="0052342B" w:rsidRDefault="006245D7" w:rsidP="006245D7">
      <w:pPr>
        <w:rPr>
          <w:b/>
          <w:bCs/>
          <w:sz w:val="28"/>
          <w:szCs w:val="28"/>
          <w:lang w:val="uk-UA"/>
        </w:rPr>
      </w:pPr>
      <w:r w:rsidRPr="0052342B">
        <w:rPr>
          <w:b/>
          <w:bCs/>
          <w:sz w:val="28"/>
          <w:szCs w:val="28"/>
          <w:lang w:val="uk-UA"/>
        </w:rPr>
        <w:t>Міський голова</w:t>
      </w:r>
      <w:r w:rsidRPr="0052342B">
        <w:rPr>
          <w:b/>
          <w:bCs/>
          <w:sz w:val="28"/>
          <w:szCs w:val="28"/>
          <w:lang w:val="uk-UA"/>
        </w:rPr>
        <w:tab/>
      </w:r>
      <w:r w:rsidRPr="0052342B">
        <w:rPr>
          <w:b/>
          <w:bCs/>
          <w:sz w:val="28"/>
          <w:szCs w:val="28"/>
          <w:lang w:val="uk-UA"/>
        </w:rPr>
        <w:tab/>
      </w:r>
      <w:r w:rsidRPr="0052342B">
        <w:rPr>
          <w:b/>
          <w:bCs/>
          <w:sz w:val="28"/>
          <w:szCs w:val="28"/>
          <w:lang w:val="uk-UA"/>
        </w:rPr>
        <w:tab/>
        <w:t xml:space="preserve">   </w:t>
      </w:r>
      <w:r>
        <w:rPr>
          <w:b/>
          <w:sz w:val="28"/>
          <w:lang w:val="uk-UA"/>
        </w:rPr>
        <w:t>(підписано)</w:t>
      </w:r>
      <w:r w:rsidRPr="0052342B">
        <w:rPr>
          <w:b/>
          <w:bCs/>
          <w:sz w:val="28"/>
          <w:szCs w:val="28"/>
          <w:lang w:val="uk-UA"/>
        </w:rPr>
        <w:t xml:space="preserve">            </w:t>
      </w:r>
      <w:r w:rsidRPr="0052342B">
        <w:rPr>
          <w:b/>
          <w:bCs/>
          <w:sz w:val="28"/>
          <w:szCs w:val="28"/>
          <w:lang w:val="uk-UA"/>
        </w:rPr>
        <w:tab/>
        <w:t>Дмитро БИКОВ</w:t>
      </w:r>
    </w:p>
    <w:p w14:paraId="6C916E3E" w14:textId="77777777" w:rsidR="006245D7" w:rsidRPr="0052342B" w:rsidRDefault="006245D7" w:rsidP="006245D7">
      <w:pPr>
        <w:rPr>
          <w:b/>
          <w:bCs/>
          <w:sz w:val="28"/>
          <w:szCs w:val="28"/>
          <w:lang w:val="uk-UA"/>
        </w:rPr>
      </w:pPr>
    </w:p>
    <w:p w14:paraId="223F4154" w14:textId="77777777" w:rsidR="006245D7" w:rsidRPr="0052342B" w:rsidRDefault="006245D7" w:rsidP="006245D7">
      <w:pPr>
        <w:rPr>
          <w:b/>
          <w:bCs/>
          <w:sz w:val="28"/>
          <w:szCs w:val="28"/>
          <w:lang w:val="uk-UA"/>
        </w:rPr>
      </w:pPr>
    </w:p>
    <w:p w14:paraId="6FB9F048" w14:textId="77777777" w:rsidR="006245D7" w:rsidRPr="0052342B" w:rsidRDefault="006245D7" w:rsidP="006245D7">
      <w:pPr>
        <w:rPr>
          <w:b/>
          <w:bCs/>
          <w:sz w:val="28"/>
          <w:szCs w:val="28"/>
          <w:lang w:val="uk-UA"/>
        </w:rPr>
      </w:pPr>
    </w:p>
    <w:p w14:paraId="4B43DFE9" w14:textId="77777777" w:rsidR="006245D7" w:rsidRPr="0052342B" w:rsidRDefault="006245D7" w:rsidP="006245D7">
      <w:pPr>
        <w:rPr>
          <w:b/>
          <w:bCs/>
          <w:sz w:val="28"/>
          <w:szCs w:val="28"/>
          <w:lang w:val="uk-UA"/>
        </w:rPr>
      </w:pPr>
    </w:p>
    <w:p w14:paraId="05F1BAE6" w14:textId="77777777" w:rsidR="006245D7" w:rsidRPr="0052342B" w:rsidRDefault="006245D7" w:rsidP="006245D7">
      <w:pPr>
        <w:rPr>
          <w:b/>
          <w:bCs/>
          <w:sz w:val="28"/>
          <w:szCs w:val="28"/>
          <w:lang w:val="uk-UA"/>
        </w:rPr>
      </w:pPr>
    </w:p>
    <w:p w14:paraId="259BC773" w14:textId="77777777" w:rsidR="006245D7" w:rsidRPr="0052342B" w:rsidRDefault="006245D7" w:rsidP="006245D7">
      <w:pPr>
        <w:rPr>
          <w:b/>
          <w:bCs/>
          <w:sz w:val="28"/>
          <w:szCs w:val="28"/>
          <w:lang w:val="uk-UA"/>
        </w:rPr>
      </w:pPr>
    </w:p>
    <w:p w14:paraId="643F3B9A" w14:textId="77777777" w:rsidR="006245D7" w:rsidRPr="0052342B" w:rsidRDefault="006245D7" w:rsidP="006245D7">
      <w:pPr>
        <w:rPr>
          <w:b/>
          <w:bCs/>
          <w:sz w:val="28"/>
          <w:szCs w:val="28"/>
          <w:lang w:val="uk-UA"/>
        </w:rPr>
      </w:pPr>
    </w:p>
    <w:p w14:paraId="68DE5EF5" w14:textId="77777777" w:rsidR="006245D7" w:rsidRPr="0052342B" w:rsidRDefault="006245D7" w:rsidP="006245D7">
      <w:pPr>
        <w:rPr>
          <w:b/>
          <w:bCs/>
          <w:sz w:val="28"/>
          <w:szCs w:val="28"/>
          <w:lang w:val="uk-UA"/>
        </w:rPr>
      </w:pPr>
    </w:p>
    <w:p w14:paraId="35EDB8F1" w14:textId="77777777" w:rsidR="006245D7" w:rsidRPr="0052342B" w:rsidRDefault="006245D7" w:rsidP="006245D7">
      <w:pPr>
        <w:rPr>
          <w:b/>
          <w:bCs/>
          <w:sz w:val="28"/>
          <w:szCs w:val="28"/>
          <w:lang w:val="uk-UA"/>
        </w:rPr>
      </w:pPr>
    </w:p>
    <w:p w14:paraId="7BDCCA84" w14:textId="77777777" w:rsidR="006245D7" w:rsidRPr="0052342B" w:rsidRDefault="006245D7" w:rsidP="006245D7">
      <w:pPr>
        <w:rPr>
          <w:b/>
          <w:bCs/>
          <w:sz w:val="28"/>
          <w:szCs w:val="28"/>
          <w:lang w:val="uk-UA"/>
        </w:rPr>
      </w:pPr>
    </w:p>
    <w:p w14:paraId="60522968" w14:textId="77777777" w:rsidR="006245D7" w:rsidRPr="0052342B" w:rsidRDefault="006245D7" w:rsidP="006245D7">
      <w:pPr>
        <w:rPr>
          <w:b/>
          <w:bCs/>
          <w:sz w:val="28"/>
          <w:szCs w:val="28"/>
          <w:lang w:val="uk-UA"/>
        </w:rPr>
      </w:pPr>
    </w:p>
    <w:p w14:paraId="4B0B5392" w14:textId="77777777" w:rsidR="006245D7" w:rsidRPr="0052342B" w:rsidRDefault="006245D7" w:rsidP="006245D7">
      <w:pPr>
        <w:ind w:left="5103"/>
        <w:rPr>
          <w:sz w:val="28"/>
          <w:szCs w:val="28"/>
          <w:lang w:val="uk-UA"/>
        </w:rPr>
      </w:pPr>
      <w:r w:rsidRPr="0052342B">
        <w:rPr>
          <w:sz w:val="28"/>
          <w:szCs w:val="28"/>
          <w:lang w:val="uk-UA"/>
        </w:rPr>
        <w:lastRenderedPageBreak/>
        <w:t xml:space="preserve">Додаток </w:t>
      </w:r>
    </w:p>
    <w:p w14:paraId="0C91EB3F" w14:textId="77777777" w:rsidR="006245D7" w:rsidRPr="0052342B" w:rsidRDefault="006245D7" w:rsidP="006245D7">
      <w:pPr>
        <w:ind w:left="5103"/>
        <w:rPr>
          <w:sz w:val="28"/>
          <w:szCs w:val="28"/>
          <w:lang w:val="uk-UA"/>
        </w:rPr>
      </w:pPr>
      <w:r w:rsidRPr="0052342B">
        <w:rPr>
          <w:sz w:val="28"/>
          <w:szCs w:val="28"/>
          <w:lang w:val="uk-UA"/>
        </w:rPr>
        <w:t xml:space="preserve">до рішення 27 сесії </w:t>
      </w:r>
      <w:proofErr w:type="spellStart"/>
      <w:r w:rsidRPr="0052342B">
        <w:rPr>
          <w:sz w:val="28"/>
          <w:szCs w:val="28"/>
          <w:lang w:val="uk-UA"/>
        </w:rPr>
        <w:t>Горішньоплавнівської</w:t>
      </w:r>
      <w:proofErr w:type="spellEnd"/>
      <w:r w:rsidRPr="0052342B">
        <w:rPr>
          <w:sz w:val="28"/>
          <w:szCs w:val="28"/>
          <w:lang w:val="uk-UA"/>
        </w:rPr>
        <w:t xml:space="preserve"> міської ради </w:t>
      </w:r>
    </w:p>
    <w:p w14:paraId="54FA963E" w14:textId="77777777" w:rsidR="006245D7" w:rsidRPr="0052342B" w:rsidRDefault="006245D7" w:rsidP="006245D7">
      <w:pPr>
        <w:ind w:left="5103"/>
        <w:rPr>
          <w:sz w:val="28"/>
          <w:szCs w:val="28"/>
          <w:lang w:val="uk-UA"/>
        </w:rPr>
      </w:pPr>
      <w:r w:rsidRPr="0052342B">
        <w:rPr>
          <w:sz w:val="28"/>
          <w:szCs w:val="28"/>
          <w:lang w:val="uk-UA"/>
        </w:rPr>
        <w:t>восьмого скликання</w:t>
      </w:r>
    </w:p>
    <w:p w14:paraId="2C62B7DE" w14:textId="77777777" w:rsidR="006245D7" w:rsidRPr="0052342B" w:rsidRDefault="006245D7" w:rsidP="006245D7">
      <w:pPr>
        <w:ind w:left="5103"/>
        <w:rPr>
          <w:sz w:val="28"/>
          <w:szCs w:val="28"/>
          <w:lang w:val="uk-UA"/>
        </w:rPr>
      </w:pPr>
      <w:r w:rsidRPr="0052342B">
        <w:rPr>
          <w:sz w:val="28"/>
          <w:szCs w:val="28"/>
          <w:lang w:val="uk-UA"/>
        </w:rPr>
        <w:t xml:space="preserve">22 листопада 2022 </w:t>
      </w:r>
    </w:p>
    <w:p w14:paraId="62349657" w14:textId="77777777" w:rsidR="006245D7" w:rsidRPr="0052342B" w:rsidRDefault="006245D7" w:rsidP="006245D7">
      <w:pPr>
        <w:jc w:val="both"/>
        <w:rPr>
          <w:sz w:val="28"/>
          <w:szCs w:val="28"/>
          <w:lang w:val="uk-UA"/>
        </w:rPr>
      </w:pPr>
    </w:p>
    <w:p w14:paraId="16786784" w14:textId="77777777" w:rsidR="006245D7" w:rsidRPr="0052342B" w:rsidRDefault="006245D7" w:rsidP="006245D7">
      <w:pPr>
        <w:jc w:val="center"/>
        <w:rPr>
          <w:b/>
          <w:bCs/>
          <w:color w:val="000000"/>
          <w:sz w:val="28"/>
          <w:szCs w:val="28"/>
          <w:lang w:val="uk-UA"/>
        </w:rPr>
      </w:pPr>
      <w:r w:rsidRPr="0052342B">
        <w:rPr>
          <w:b/>
          <w:bCs/>
          <w:color w:val="000000"/>
          <w:sz w:val="28"/>
          <w:szCs w:val="28"/>
          <w:lang w:val="uk-UA"/>
        </w:rPr>
        <w:t>Паспорт</w:t>
      </w:r>
    </w:p>
    <w:p w14:paraId="2427F99D" w14:textId="77777777" w:rsidR="006245D7" w:rsidRPr="0052342B" w:rsidRDefault="006245D7" w:rsidP="006245D7">
      <w:pPr>
        <w:jc w:val="center"/>
        <w:rPr>
          <w:b/>
          <w:bCs/>
          <w:color w:val="000000"/>
          <w:sz w:val="28"/>
          <w:szCs w:val="28"/>
          <w:lang w:val="uk-UA"/>
        </w:rPr>
      </w:pPr>
      <w:r w:rsidRPr="0052342B">
        <w:rPr>
          <w:b/>
          <w:bCs/>
          <w:color w:val="000000"/>
          <w:sz w:val="28"/>
          <w:szCs w:val="28"/>
          <w:lang w:val="uk-UA"/>
        </w:rPr>
        <w:t xml:space="preserve">Програми підтримки співвласників багатоквартирних будинків </w:t>
      </w:r>
    </w:p>
    <w:p w14:paraId="2C9FBA87" w14:textId="77777777" w:rsidR="006245D7" w:rsidRPr="0052342B" w:rsidRDefault="006245D7" w:rsidP="006245D7">
      <w:pPr>
        <w:jc w:val="center"/>
        <w:rPr>
          <w:b/>
          <w:bCs/>
          <w:color w:val="000000"/>
          <w:sz w:val="28"/>
          <w:szCs w:val="28"/>
          <w:lang w:val="uk-UA"/>
        </w:rPr>
      </w:pPr>
      <w:proofErr w:type="spellStart"/>
      <w:r w:rsidRPr="0052342B">
        <w:rPr>
          <w:b/>
          <w:bCs/>
          <w:color w:val="000000"/>
          <w:sz w:val="28"/>
          <w:szCs w:val="28"/>
          <w:lang w:val="uk-UA"/>
        </w:rPr>
        <w:t>Горішньоплавнівської</w:t>
      </w:r>
      <w:proofErr w:type="spellEnd"/>
      <w:r w:rsidRPr="0052342B">
        <w:rPr>
          <w:b/>
          <w:bCs/>
          <w:color w:val="000000"/>
          <w:sz w:val="28"/>
          <w:szCs w:val="28"/>
          <w:lang w:val="uk-UA"/>
        </w:rPr>
        <w:t xml:space="preserve"> </w:t>
      </w:r>
      <w:r>
        <w:rPr>
          <w:b/>
          <w:bCs/>
          <w:color w:val="000000"/>
          <w:sz w:val="28"/>
          <w:szCs w:val="28"/>
          <w:lang w:val="uk-UA"/>
        </w:rPr>
        <w:t xml:space="preserve">міської </w:t>
      </w:r>
      <w:r w:rsidRPr="0052342B">
        <w:rPr>
          <w:b/>
          <w:bCs/>
          <w:color w:val="000000"/>
          <w:sz w:val="28"/>
          <w:szCs w:val="28"/>
          <w:lang w:val="uk-UA"/>
        </w:rPr>
        <w:t>територіальної громади на 2023-2026 роки</w:t>
      </w:r>
    </w:p>
    <w:p w14:paraId="06C39341" w14:textId="77777777" w:rsidR="006245D7" w:rsidRPr="0052342B" w:rsidRDefault="006245D7" w:rsidP="006245D7">
      <w:pPr>
        <w:jc w:val="center"/>
        <w:rPr>
          <w:b/>
          <w:bCs/>
          <w:color w:val="000000"/>
          <w:sz w:val="28"/>
          <w:szCs w:val="28"/>
          <w:lang w:val="uk-UA"/>
        </w:rPr>
      </w:pPr>
    </w:p>
    <w:tbl>
      <w:tblPr>
        <w:tblW w:w="5100" w:type="pct"/>
        <w:tblInd w:w="-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1"/>
        <w:gridCol w:w="4653"/>
        <w:gridCol w:w="4657"/>
      </w:tblGrid>
      <w:tr w:rsidR="006245D7" w:rsidRPr="0052342B" w14:paraId="05FEF2BF" w14:textId="77777777" w:rsidTr="007B5BBB">
        <w:trPr>
          <w:trHeight w:val="523"/>
        </w:trPr>
        <w:tc>
          <w:tcPr>
            <w:tcW w:w="260" w:type="pct"/>
            <w:tcMar>
              <w:top w:w="45" w:type="dxa"/>
              <w:left w:w="45" w:type="dxa"/>
              <w:bottom w:w="45" w:type="dxa"/>
              <w:right w:w="45" w:type="dxa"/>
            </w:tcMar>
          </w:tcPr>
          <w:p w14:paraId="17F4DFA9" w14:textId="77777777" w:rsidR="006245D7" w:rsidRPr="0052342B" w:rsidRDefault="006245D7" w:rsidP="007B5BBB">
            <w:pPr>
              <w:jc w:val="center"/>
              <w:rPr>
                <w:sz w:val="28"/>
                <w:szCs w:val="28"/>
                <w:lang w:val="uk-UA"/>
              </w:rPr>
            </w:pPr>
            <w:r w:rsidRPr="0052342B">
              <w:rPr>
                <w:sz w:val="28"/>
                <w:szCs w:val="28"/>
                <w:lang w:val="uk-UA"/>
              </w:rPr>
              <w:t>1.</w:t>
            </w:r>
          </w:p>
        </w:tc>
        <w:tc>
          <w:tcPr>
            <w:tcW w:w="2369" w:type="pct"/>
            <w:tcMar>
              <w:top w:w="45" w:type="dxa"/>
              <w:left w:w="45" w:type="dxa"/>
              <w:bottom w:w="45" w:type="dxa"/>
              <w:right w:w="45" w:type="dxa"/>
            </w:tcMar>
          </w:tcPr>
          <w:p w14:paraId="28350EF8" w14:textId="77777777" w:rsidR="006245D7" w:rsidRPr="0052342B" w:rsidRDefault="006245D7" w:rsidP="007B5BBB">
            <w:pPr>
              <w:jc w:val="both"/>
              <w:rPr>
                <w:sz w:val="28"/>
                <w:szCs w:val="28"/>
                <w:lang w:val="uk-UA"/>
              </w:rPr>
            </w:pPr>
            <w:r w:rsidRPr="0052342B">
              <w:rPr>
                <w:sz w:val="28"/>
                <w:szCs w:val="28"/>
                <w:lang w:val="uk-UA"/>
              </w:rPr>
              <w:t>Ініціатор розроблення Програми</w:t>
            </w:r>
          </w:p>
        </w:tc>
        <w:tc>
          <w:tcPr>
            <w:tcW w:w="2371" w:type="pct"/>
            <w:tcMar>
              <w:top w:w="45" w:type="dxa"/>
              <w:left w:w="45" w:type="dxa"/>
              <w:bottom w:w="45" w:type="dxa"/>
              <w:right w:w="45" w:type="dxa"/>
            </w:tcMar>
          </w:tcPr>
          <w:p w14:paraId="168BF8E4" w14:textId="77777777" w:rsidR="006245D7" w:rsidRPr="0052342B" w:rsidRDefault="006245D7" w:rsidP="007B5BBB">
            <w:pPr>
              <w:jc w:val="both"/>
              <w:rPr>
                <w:sz w:val="28"/>
                <w:szCs w:val="28"/>
                <w:lang w:val="uk-UA"/>
              </w:rPr>
            </w:pPr>
            <w:proofErr w:type="spellStart"/>
            <w:r w:rsidRPr="0052342B">
              <w:rPr>
                <w:sz w:val="28"/>
                <w:szCs w:val="28"/>
                <w:lang w:val="uk-UA"/>
              </w:rPr>
              <w:t>Горішньоплавнівська</w:t>
            </w:r>
            <w:proofErr w:type="spellEnd"/>
            <w:r w:rsidRPr="0052342B">
              <w:rPr>
                <w:sz w:val="28"/>
                <w:szCs w:val="28"/>
                <w:lang w:val="uk-UA"/>
              </w:rPr>
              <w:t xml:space="preserve"> міська рада Кременчуцького району </w:t>
            </w:r>
          </w:p>
          <w:p w14:paraId="12D81088" w14:textId="77777777" w:rsidR="006245D7" w:rsidRPr="0052342B" w:rsidRDefault="006245D7" w:rsidP="007B5BBB">
            <w:pPr>
              <w:jc w:val="both"/>
              <w:rPr>
                <w:sz w:val="28"/>
                <w:szCs w:val="28"/>
                <w:lang w:val="uk-UA"/>
              </w:rPr>
            </w:pPr>
            <w:r w:rsidRPr="0052342B">
              <w:rPr>
                <w:sz w:val="28"/>
                <w:szCs w:val="28"/>
                <w:lang w:val="uk-UA"/>
              </w:rPr>
              <w:t>Полтавської області</w:t>
            </w:r>
          </w:p>
        </w:tc>
      </w:tr>
      <w:tr w:rsidR="006245D7" w:rsidRPr="0052342B" w14:paraId="5FEE2BEC" w14:textId="77777777" w:rsidTr="007B5BBB">
        <w:trPr>
          <w:trHeight w:val="523"/>
        </w:trPr>
        <w:tc>
          <w:tcPr>
            <w:tcW w:w="260" w:type="pct"/>
            <w:tcMar>
              <w:top w:w="45" w:type="dxa"/>
              <w:left w:w="45" w:type="dxa"/>
              <w:bottom w:w="45" w:type="dxa"/>
              <w:right w:w="45" w:type="dxa"/>
            </w:tcMar>
          </w:tcPr>
          <w:p w14:paraId="20B34BDA" w14:textId="77777777" w:rsidR="006245D7" w:rsidRPr="0052342B" w:rsidRDefault="006245D7" w:rsidP="007B5BBB">
            <w:pPr>
              <w:jc w:val="center"/>
              <w:rPr>
                <w:sz w:val="28"/>
                <w:szCs w:val="28"/>
                <w:lang w:val="uk-UA"/>
              </w:rPr>
            </w:pPr>
            <w:r w:rsidRPr="0052342B">
              <w:rPr>
                <w:sz w:val="28"/>
                <w:szCs w:val="28"/>
                <w:lang w:val="uk-UA"/>
              </w:rPr>
              <w:t>2.</w:t>
            </w:r>
          </w:p>
        </w:tc>
        <w:tc>
          <w:tcPr>
            <w:tcW w:w="2369" w:type="pct"/>
            <w:tcMar>
              <w:top w:w="45" w:type="dxa"/>
              <w:left w:w="45" w:type="dxa"/>
              <w:bottom w:w="45" w:type="dxa"/>
              <w:right w:w="45" w:type="dxa"/>
            </w:tcMar>
          </w:tcPr>
          <w:p w14:paraId="1971A218" w14:textId="77777777" w:rsidR="006245D7" w:rsidRPr="0052342B" w:rsidRDefault="006245D7" w:rsidP="007B5BBB">
            <w:pPr>
              <w:jc w:val="both"/>
              <w:rPr>
                <w:sz w:val="28"/>
                <w:szCs w:val="28"/>
                <w:lang w:val="uk-UA"/>
              </w:rPr>
            </w:pPr>
            <w:r w:rsidRPr="0052342B">
              <w:rPr>
                <w:sz w:val="28"/>
                <w:szCs w:val="28"/>
                <w:lang w:val="uk-UA"/>
              </w:rPr>
              <w:t xml:space="preserve">Рішення виконавчого комітету </w:t>
            </w:r>
            <w:proofErr w:type="spellStart"/>
            <w:r w:rsidRPr="0052342B">
              <w:rPr>
                <w:sz w:val="28"/>
                <w:szCs w:val="28"/>
                <w:lang w:val="uk-UA"/>
              </w:rPr>
              <w:t>Горішньоплавнівської</w:t>
            </w:r>
            <w:proofErr w:type="spellEnd"/>
            <w:r w:rsidRPr="0052342B">
              <w:rPr>
                <w:sz w:val="28"/>
                <w:szCs w:val="28"/>
                <w:lang w:val="uk-UA"/>
              </w:rPr>
              <w:t xml:space="preserve"> міської ради Кременчуцького району Полтавської області про погодження програми</w:t>
            </w:r>
          </w:p>
        </w:tc>
        <w:tc>
          <w:tcPr>
            <w:tcW w:w="2371" w:type="pct"/>
            <w:tcMar>
              <w:top w:w="45" w:type="dxa"/>
              <w:left w:w="45" w:type="dxa"/>
              <w:bottom w:w="45" w:type="dxa"/>
              <w:right w:w="45" w:type="dxa"/>
            </w:tcMar>
          </w:tcPr>
          <w:p w14:paraId="37643987" w14:textId="77777777" w:rsidR="006245D7" w:rsidRDefault="006245D7" w:rsidP="007B5BBB">
            <w:pPr>
              <w:rPr>
                <w:sz w:val="28"/>
                <w:szCs w:val="28"/>
                <w:lang w:val="uk-UA"/>
              </w:rPr>
            </w:pPr>
            <w:r w:rsidRPr="0052342B">
              <w:rPr>
                <w:sz w:val="28"/>
                <w:szCs w:val="28"/>
                <w:lang w:val="uk-UA"/>
              </w:rPr>
              <w:t xml:space="preserve">Від 15 листопада 2022 року </w:t>
            </w:r>
          </w:p>
          <w:p w14:paraId="1AFFBC79" w14:textId="77777777" w:rsidR="006245D7" w:rsidRPr="0052342B" w:rsidRDefault="006245D7" w:rsidP="007B5BBB">
            <w:pPr>
              <w:rPr>
                <w:sz w:val="28"/>
                <w:szCs w:val="28"/>
                <w:lang w:val="uk-UA"/>
              </w:rPr>
            </w:pPr>
            <w:r w:rsidRPr="0052342B">
              <w:rPr>
                <w:sz w:val="28"/>
                <w:szCs w:val="28"/>
                <w:lang w:val="uk-UA"/>
              </w:rPr>
              <w:t xml:space="preserve">№ </w:t>
            </w:r>
            <w:r>
              <w:rPr>
                <w:sz w:val="28"/>
                <w:szCs w:val="28"/>
                <w:lang w:val="uk-UA"/>
              </w:rPr>
              <w:t>244</w:t>
            </w:r>
          </w:p>
        </w:tc>
      </w:tr>
      <w:tr w:rsidR="006245D7" w:rsidRPr="0052342B" w14:paraId="3FDCBDBF" w14:textId="77777777" w:rsidTr="007B5BBB">
        <w:trPr>
          <w:trHeight w:val="1101"/>
        </w:trPr>
        <w:tc>
          <w:tcPr>
            <w:tcW w:w="260" w:type="pct"/>
            <w:tcMar>
              <w:top w:w="45" w:type="dxa"/>
              <w:left w:w="45" w:type="dxa"/>
              <w:bottom w:w="45" w:type="dxa"/>
              <w:right w:w="45" w:type="dxa"/>
            </w:tcMar>
          </w:tcPr>
          <w:p w14:paraId="4F17DEE4" w14:textId="77777777" w:rsidR="006245D7" w:rsidRPr="0052342B" w:rsidRDefault="006245D7" w:rsidP="007B5BBB">
            <w:pPr>
              <w:jc w:val="center"/>
              <w:rPr>
                <w:sz w:val="28"/>
                <w:szCs w:val="28"/>
                <w:lang w:val="uk-UA"/>
              </w:rPr>
            </w:pPr>
          </w:p>
          <w:p w14:paraId="61CEA8B8" w14:textId="77777777" w:rsidR="006245D7" w:rsidRPr="0052342B" w:rsidRDefault="006245D7" w:rsidP="007B5BBB">
            <w:pPr>
              <w:jc w:val="center"/>
              <w:rPr>
                <w:sz w:val="28"/>
                <w:szCs w:val="28"/>
                <w:lang w:val="uk-UA"/>
              </w:rPr>
            </w:pPr>
            <w:r w:rsidRPr="0052342B">
              <w:rPr>
                <w:sz w:val="28"/>
                <w:szCs w:val="28"/>
                <w:lang w:val="uk-UA"/>
              </w:rPr>
              <w:t>3.</w:t>
            </w:r>
          </w:p>
        </w:tc>
        <w:tc>
          <w:tcPr>
            <w:tcW w:w="2369" w:type="pct"/>
            <w:tcMar>
              <w:top w:w="45" w:type="dxa"/>
              <w:left w:w="45" w:type="dxa"/>
              <w:bottom w:w="45" w:type="dxa"/>
              <w:right w:w="45" w:type="dxa"/>
            </w:tcMar>
          </w:tcPr>
          <w:p w14:paraId="502B7728" w14:textId="77777777" w:rsidR="006245D7" w:rsidRPr="0052342B" w:rsidRDefault="006245D7" w:rsidP="007B5BBB">
            <w:pPr>
              <w:jc w:val="both"/>
              <w:rPr>
                <w:sz w:val="28"/>
                <w:szCs w:val="28"/>
                <w:lang w:val="uk-UA"/>
              </w:rPr>
            </w:pPr>
          </w:p>
          <w:p w14:paraId="2E870AFB" w14:textId="77777777" w:rsidR="006245D7" w:rsidRPr="0052342B" w:rsidRDefault="006245D7" w:rsidP="007B5BBB">
            <w:pPr>
              <w:jc w:val="both"/>
              <w:rPr>
                <w:sz w:val="28"/>
                <w:szCs w:val="28"/>
                <w:lang w:val="uk-UA"/>
              </w:rPr>
            </w:pPr>
            <w:r w:rsidRPr="0052342B">
              <w:rPr>
                <w:sz w:val="28"/>
                <w:szCs w:val="28"/>
                <w:lang w:val="uk-UA"/>
              </w:rPr>
              <w:t>Розробник Програми</w:t>
            </w:r>
          </w:p>
        </w:tc>
        <w:tc>
          <w:tcPr>
            <w:tcW w:w="2371" w:type="pct"/>
            <w:tcMar>
              <w:top w:w="45" w:type="dxa"/>
              <w:left w:w="45" w:type="dxa"/>
              <w:bottom w:w="45" w:type="dxa"/>
              <w:right w:w="45" w:type="dxa"/>
            </w:tcMar>
          </w:tcPr>
          <w:p w14:paraId="0DBD03AC" w14:textId="77777777" w:rsidR="006245D7" w:rsidRPr="0052342B" w:rsidRDefault="006245D7" w:rsidP="007B5BBB">
            <w:pPr>
              <w:jc w:val="both"/>
              <w:rPr>
                <w:sz w:val="28"/>
                <w:szCs w:val="28"/>
                <w:lang w:val="uk-UA"/>
              </w:rPr>
            </w:pPr>
            <w:r w:rsidRPr="0052342B">
              <w:rPr>
                <w:sz w:val="28"/>
                <w:szCs w:val="28"/>
                <w:lang w:val="uk-UA"/>
              </w:rPr>
              <w:t>Департамент житлово-комунального</w:t>
            </w:r>
          </w:p>
          <w:p w14:paraId="274291B6" w14:textId="77777777" w:rsidR="006245D7" w:rsidRPr="0052342B" w:rsidRDefault="006245D7" w:rsidP="007B5BBB">
            <w:pPr>
              <w:jc w:val="both"/>
              <w:rPr>
                <w:sz w:val="28"/>
                <w:szCs w:val="28"/>
                <w:lang w:val="uk-UA"/>
              </w:rPr>
            </w:pPr>
            <w:r w:rsidRPr="0052342B">
              <w:rPr>
                <w:sz w:val="28"/>
                <w:szCs w:val="28"/>
                <w:lang w:val="uk-UA"/>
              </w:rPr>
              <w:t xml:space="preserve">господарства </w:t>
            </w:r>
            <w:proofErr w:type="spellStart"/>
            <w:r w:rsidRPr="0052342B">
              <w:rPr>
                <w:sz w:val="28"/>
                <w:szCs w:val="28"/>
                <w:lang w:val="uk-UA"/>
              </w:rPr>
              <w:t>Горішньоплавнівської</w:t>
            </w:r>
            <w:proofErr w:type="spellEnd"/>
            <w:r w:rsidRPr="0052342B">
              <w:rPr>
                <w:sz w:val="28"/>
                <w:szCs w:val="28"/>
                <w:lang w:val="uk-UA"/>
              </w:rPr>
              <w:t xml:space="preserve"> міської ради Кременчуцького району Полтавської області </w:t>
            </w:r>
          </w:p>
        </w:tc>
      </w:tr>
      <w:tr w:rsidR="006245D7" w:rsidRPr="0052342B" w14:paraId="3DB891D0" w14:textId="77777777" w:rsidTr="007B5BBB">
        <w:trPr>
          <w:trHeight w:val="1101"/>
        </w:trPr>
        <w:tc>
          <w:tcPr>
            <w:tcW w:w="260" w:type="pct"/>
            <w:tcMar>
              <w:top w:w="45" w:type="dxa"/>
              <w:left w:w="45" w:type="dxa"/>
              <w:bottom w:w="45" w:type="dxa"/>
              <w:right w:w="45" w:type="dxa"/>
            </w:tcMar>
          </w:tcPr>
          <w:p w14:paraId="12681EEF" w14:textId="77777777" w:rsidR="006245D7" w:rsidRPr="0052342B" w:rsidRDefault="006245D7" w:rsidP="007B5BBB">
            <w:pPr>
              <w:jc w:val="center"/>
              <w:rPr>
                <w:sz w:val="28"/>
                <w:szCs w:val="28"/>
                <w:lang w:val="uk-UA"/>
              </w:rPr>
            </w:pPr>
            <w:r w:rsidRPr="0052342B">
              <w:rPr>
                <w:sz w:val="28"/>
                <w:szCs w:val="28"/>
                <w:lang w:val="uk-UA"/>
              </w:rPr>
              <w:t>4.</w:t>
            </w:r>
          </w:p>
        </w:tc>
        <w:tc>
          <w:tcPr>
            <w:tcW w:w="2369" w:type="pct"/>
            <w:tcMar>
              <w:top w:w="45" w:type="dxa"/>
              <w:left w:w="45" w:type="dxa"/>
              <w:bottom w:w="45" w:type="dxa"/>
              <w:right w:w="45" w:type="dxa"/>
            </w:tcMar>
          </w:tcPr>
          <w:p w14:paraId="3F77626F" w14:textId="77777777" w:rsidR="006245D7" w:rsidRPr="0052342B" w:rsidRDefault="006245D7" w:rsidP="007B5BBB">
            <w:pPr>
              <w:jc w:val="both"/>
              <w:rPr>
                <w:sz w:val="28"/>
                <w:szCs w:val="28"/>
                <w:lang w:val="uk-UA"/>
              </w:rPr>
            </w:pPr>
            <w:r w:rsidRPr="0052342B">
              <w:rPr>
                <w:sz w:val="28"/>
                <w:szCs w:val="28"/>
                <w:lang w:val="uk-UA"/>
              </w:rPr>
              <w:t>Відповідальний виконавець програми</w:t>
            </w:r>
          </w:p>
        </w:tc>
        <w:tc>
          <w:tcPr>
            <w:tcW w:w="2371" w:type="pct"/>
            <w:tcMar>
              <w:top w:w="45" w:type="dxa"/>
              <w:left w:w="45" w:type="dxa"/>
              <w:bottom w:w="45" w:type="dxa"/>
              <w:right w:w="45" w:type="dxa"/>
            </w:tcMar>
          </w:tcPr>
          <w:p w14:paraId="62080B39" w14:textId="77777777" w:rsidR="006245D7" w:rsidRPr="0052342B" w:rsidRDefault="006245D7" w:rsidP="007B5BBB">
            <w:pPr>
              <w:jc w:val="both"/>
              <w:rPr>
                <w:sz w:val="28"/>
                <w:szCs w:val="28"/>
                <w:lang w:val="uk-UA"/>
              </w:rPr>
            </w:pPr>
            <w:r w:rsidRPr="0052342B">
              <w:rPr>
                <w:sz w:val="28"/>
                <w:szCs w:val="28"/>
                <w:lang w:val="uk-UA"/>
              </w:rPr>
              <w:t>Департамент житлово-комунального</w:t>
            </w:r>
          </w:p>
          <w:p w14:paraId="69A36DCF" w14:textId="77777777" w:rsidR="006245D7" w:rsidRPr="0052342B" w:rsidRDefault="006245D7" w:rsidP="007B5BBB">
            <w:pPr>
              <w:jc w:val="both"/>
              <w:rPr>
                <w:sz w:val="28"/>
                <w:szCs w:val="28"/>
                <w:lang w:val="uk-UA"/>
              </w:rPr>
            </w:pPr>
            <w:r w:rsidRPr="0052342B">
              <w:rPr>
                <w:sz w:val="28"/>
                <w:szCs w:val="28"/>
                <w:lang w:val="uk-UA"/>
              </w:rPr>
              <w:t xml:space="preserve">господарства </w:t>
            </w:r>
            <w:proofErr w:type="spellStart"/>
            <w:r w:rsidRPr="0052342B">
              <w:rPr>
                <w:sz w:val="28"/>
                <w:szCs w:val="28"/>
                <w:lang w:val="uk-UA"/>
              </w:rPr>
              <w:t>Горішньоплавнівської</w:t>
            </w:r>
            <w:proofErr w:type="spellEnd"/>
            <w:r w:rsidRPr="0052342B">
              <w:rPr>
                <w:sz w:val="28"/>
                <w:szCs w:val="28"/>
                <w:lang w:val="uk-UA"/>
              </w:rPr>
              <w:t xml:space="preserve"> міської ради Кременчуцького району Полтавської області</w:t>
            </w:r>
          </w:p>
        </w:tc>
      </w:tr>
      <w:tr w:rsidR="006245D7" w:rsidRPr="0052342B" w14:paraId="51C99FEA" w14:textId="77777777" w:rsidTr="007B5BBB">
        <w:trPr>
          <w:trHeight w:val="1101"/>
        </w:trPr>
        <w:tc>
          <w:tcPr>
            <w:tcW w:w="260" w:type="pct"/>
            <w:tcMar>
              <w:top w:w="45" w:type="dxa"/>
              <w:left w:w="45" w:type="dxa"/>
              <w:bottom w:w="45" w:type="dxa"/>
              <w:right w:w="45" w:type="dxa"/>
            </w:tcMar>
          </w:tcPr>
          <w:p w14:paraId="6CBEBCD0" w14:textId="77777777" w:rsidR="006245D7" w:rsidRPr="0052342B" w:rsidRDefault="006245D7" w:rsidP="007B5BBB">
            <w:pPr>
              <w:jc w:val="center"/>
              <w:rPr>
                <w:sz w:val="28"/>
                <w:szCs w:val="28"/>
                <w:lang w:val="uk-UA"/>
              </w:rPr>
            </w:pPr>
            <w:r w:rsidRPr="0052342B">
              <w:rPr>
                <w:sz w:val="28"/>
                <w:szCs w:val="28"/>
                <w:lang w:val="uk-UA"/>
              </w:rPr>
              <w:t>4.1.</w:t>
            </w:r>
          </w:p>
        </w:tc>
        <w:tc>
          <w:tcPr>
            <w:tcW w:w="2369" w:type="pct"/>
            <w:tcMar>
              <w:top w:w="45" w:type="dxa"/>
              <w:left w:w="45" w:type="dxa"/>
              <w:bottom w:w="45" w:type="dxa"/>
              <w:right w:w="45" w:type="dxa"/>
            </w:tcMar>
          </w:tcPr>
          <w:p w14:paraId="6C5E791C" w14:textId="77777777" w:rsidR="006245D7" w:rsidRPr="0052342B" w:rsidRDefault="006245D7" w:rsidP="007B5BBB">
            <w:pPr>
              <w:jc w:val="both"/>
              <w:rPr>
                <w:sz w:val="28"/>
                <w:szCs w:val="28"/>
                <w:lang w:val="uk-UA"/>
              </w:rPr>
            </w:pPr>
            <w:r w:rsidRPr="0052342B">
              <w:rPr>
                <w:sz w:val="28"/>
                <w:szCs w:val="28"/>
                <w:lang w:val="uk-UA"/>
              </w:rPr>
              <w:t>Головний розпорядник коштів</w:t>
            </w:r>
          </w:p>
        </w:tc>
        <w:tc>
          <w:tcPr>
            <w:tcW w:w="2371" w:type="pct"/>
            <w:tcMar>
              <w:top w:w="45" w:type="dxa"/>
              <w:left w:w="45" w:type="dxa"/>
              <w:bottom w:w="45" w:type="dxa"/>
              <w:right w:w="45" w:type="dxa"/>
            </w:tcMar>
          </w:tcPr>
          <w:p w14:paraId="7F59299E" w14:textId="77777777" w:rsidR="006245D7" w:rsidRPr="0052342B" w:rsidRDefault="006245D7" w:rsidP="007B5BBB">
            <w:pPr>
              <w:jc w:val="both"/>
              <w:rPr>
                <w:sz w:val="28"/>
                <w:szCs w:val="28"/>
                <w:lang w:val="uk-UA"/>
              </w:rPr>
            </w:pPr>
            <w:r w:rsidRPr="0052342B">
              <w:rPr>
                <w:sz w:val="28"/>
                <w:szCs w:val="28"/>
                <w:lang w:val="uk-UA"/>
              </w:rPr>
              <w:t>Департамент житлово-комунального</w:t>
            </w:r>
          </w:p>
          <w:p w14:paraId="1A9E9BBF" w14:textId="77777777" w:rsidR="006245D7" w:rsidRPr="0052342B" w:rsidRDefault="006245D7" w:rsidP="007B5BBB">
            <w:pPr>
              <w:jc w:val="both"/>
              <w:rPr>
                <w:sz w:val="28"/>
                <w:szCs w:val="28"/>
                <w:lang w:val="uk-UA"/>
              </w:rPr>
            </w:pPr>
            <w:r w:rsidRPr="0052342B">
              <w:rPr>
                <w:sz w:val="28"/>
                <w:szCs w:val="28"/>
                <w:lang w:val="uk-UA"/>
              </w:rPr>
              <w:t xml:space="preserve">господарства </w:t>
            </w:r>
            <w:proofErr w:type="spellStart"/>
            <w:r w:rsidRPr="0052342B">
              <w:rPr>
                <w:sz w:val="28"/>
                <w:szCs w:val="28"/>
                <w:lang w:val="uk-UA"/>
              </w:rPr>
              <w:t>Горішньоплавнівської</w:t>
            </w:r>
            <w:proofErr w:type="spellEnd"/>
            <w:r w:rsidRPr="0052342B">
              <w:rPr>
                <w:sz w:val="28"/>
                <w:szCs w:val="28"/>
                <w:lang w:val="uk-UA"/>
              </w:rPr>
              <w:t xml:space="preserve"> міської ради Кременчуцького району Полтавської області</w:t>
            </w:r>
          </w:p>
        </w:tc>
      </w:tr>
      <w:tr w:rsidR="006245D7" w:rsidRPr="0052342B" w14:paraId="53E6398E" w14:textId="77777777" w:rsidTr="007B5BBB">
        <w:trPr>
          <w:trHeight w:val="1879"/>
        </w:trPr>
        <w:tc>
          <w:tcPr>
            <w:tcW w:w="260" w:type="pct"/>
            <w:tcMar>
              <w:top w:w="45" w:type="dxa"/>
              <w:left w:w="45" w:type="dxa"/>
              <w:bottom w:w="45" w:type="dxa"/>
              <w:right w:w="45" w:type="dxa"/>
            </w:tcMar>
          </w:tcPr>
          <w:p w14:paraId="3F08B052" w14:textId="77777777" w:rsidR="006245D7" w:rsidRPr="0052342B" w:rsidRDefault="006245D7" w:rsidP="007B5BBB">
            <w:pPr>
              <w:jc w:val="center"/>
              <w:rPr>
                <w:sz w:val="28"/>
                <w:szCs w:val="28"/>
                <w:lang w:val="uk-UA"/>
              </w:rPr>
            </w:pPr>
          </w:p>
          <w:p w14:paraId="4B610B3C" w14:textId="77777777" w:rsidR="006245D7" w:rsidRPr="0052342B" w:rsidRDefault="006245D7" w:rsidP="007B5BBB">
            <w:pPr>
              <w:jc w:val="center"/>
              <w:rPr>
                <w:sz w:val="28"/>
                <w:szCs w:val="28"/>
                <w:lang w:val="uk-UA"/>
              </w:rPr>
            </w:pPr>
          </w:p>
          <w:p w14:paraId="64F8E7A5" w14:textId="77777777" w:rsidR="006245D7" w:rsidRPr="0052342B" w:rsidRDefault="006245D7" w:rsidP="007B5BBB">
            <w:pPr>
              <w:jc w:val="center"/>
              <w:rPr>
                <w:sz w:val="28"/>
                <w:szCs w:val="28"/>
                <w:lang w:val="uk-UA"/>
              </w:rPr>
            </w:pPr>
          </w:p>
          <w:p w14:paraId="3BDB7F88" w14:textId="77777777" w:rsidR="006245D7" w:rsidRPr="0052342B" w:rsidRDefault="006245D7" w:rsidP="007B5BBB">
            <w:pPr>
              <w:jc w:val="center"/>
              <w:rPr>
                <w:sz w:val="28"/>
                <w:szCs w:val="28"/>
                <w:lang w:val="uk-UA"/>
              </w:rPr>
            </w:pPr>
            <w:r w:rsidRPr="0052342B">
              <w:rPr>
                <w:sz w:val="28"/>
                <w:szCs w:val="28"/>
                <w:lang w:val="uk-UA"/>
              </w:rPr>
              <w:t>5</w:t>
            </w:r>
          </w:p>
        </w:tc>
        <w:tc>
          <w:tcPr>
            <w:tcW w:w="2369" w:type="pct"/>
            <w:tcMar>
              <w:top w:w="45" w:type="dxa"/>
              <w:left w:w="45" w:type="dxa"/>
              <w:bottom w:w="45" w:type="dxa"/>
              <w:right w:w="45" w:type="dxa"/>
            </w:tcMar>
          </w:tcPr>
          <w:p w14:paraId="6EB84F08" w14:textId="77777777" w:rsidR="006245D7" w:rsidRPr="0052342B" w:rsidRDefault="006245D7" w:rsidP="007B5BBB">
            <w:pPr>
              <w:jc w:val="both"/>
              <w:rPr>
                <w:sz w:val="28"/>
                <w:szCs w:val="28"/>
                <w:lang w:val="uk-UA"/>
              </w:rPr>
            </w:pPr>
          </w:p>
          <w:p w14:paraId="2FBCE2D0" w14:textId="77777777" w:rsidR="006245D7" w:rsidRPr="0052342B" w:rsidRDefault="006245D7" w:rsidP="007B5BBB">
            <w:pPr>
              <w:jc w:val="both"/>
              <w:rPr>
                <w:sz w:val="28"/>
                <w:szCs w:val="28"/>
                <w:lang w:val="uk-UA"/>
              </w:rPr>
            </w:pPr>
          </w:p>
          <w:p w14:paraId="7C56179B" w14:textId="77777777" w:rsidR="006245D7" w:rsidRPr="0052342B" w:rsidRDefault="006245D7" w:rsidP="007B5BBB">
            <w:pPr>
              <w:jc w:val="both"/>
              <w:rPr>
                <w:sz w:val="28"/>
                <w:szCs w:val="28"/>
                <w:lang w:val="uk-UA"/>
              </w:rPr>
            </w:pPr>
          </w:p>
          <w:p w14:paraId="0DD4918B" w14:textId="77777777" w:rsidR="006245D7" w:rsidRPr="0052342B" w:rsidRDefault="006245D7" w:rsidP="007B5BBB">
            <w:pPr>
              <w:jc w:val="both"/>
              <w:rPr>
                <w:sz w:val="28"/>
                <w:szCs w:val="28"/>
                <w:lang w:val="uk-UA"/>
              </w:rPr>
            </w:pPr>
            <w:r w:rsidRPr="0052342B">
              <w:rPr>
                <w:sz w:val="28"/>
                <w:szCs w:val="28"/>
                <w:lang w:val="uk-UA"/>
              </w:rPr>
              <w:t>Учасники Програми</w:t>
            </w:r>
          </w:p>
        </w:tc>
        <w:tc>
          <w:tcPr>
            <w:tcW w:w="2371" w:type="pct"/>
            <w:tcMar>
              <w:top w:w="45" w:type="dxa"/>
              <w:left w:w="45" w:type="dxa"/>
              <w:bottom w:w="45" w:type="dxa"/>
              <w:right w:w="45" w:type="dxa"/>
            </w:tcMar>
          </w:tcPr>
          <w:p w14:paraId="2EE03B44" w14:textId="77777777" w:rsidR="006245D7" w:rsidRPr="0052342B" w:rsidRDefault="006245D7" w:rsidP="007B5BBB">
            <w:pPr>
              <w:rPr>
                <w:sz w:val="28"/>
                <w:szCs w:val="28"/>
                <w:lang w:val="uk-UA"/>
              </w:rPr>
            </w:pPr>
            <w:proofErr w:type="spellStart"/>
            <w:r w:rsidRPr="0052342B">
              <w:rPr>
                <w:sz w:val="28"/>
                <w:szCs w:val="28"/>
                <w:lang w:val="uk-UA"/>
              </w:rPr>
              <w:t>Горішньоплавнівська</w:t>
            </w:r>
            <w:proofErr w:type="spellEnd"/>
            <w:r w:rsidRPr="0052342B">
              <w:rPr>
                <w:sz w:val="28"/>
                <w:szCs w:val="28"/>
                <w:lang w:val="uk-UA"/>
              </w:rPr>
              <w:t xml:space="preserve"> міська рада Кременчуцького району</w:t>
            </w:r>
          </w:p>
          <w:p w14:paraId="6B4E7B43" w14:textId="77777777" w:rsidR="006245D7" w:rsidRPr="0052342B" w:rsidRDefault="006245D7" w:rsidP="007B5BBB">
            <w:pPr>
              <w:rPr>
                <w:sz w:val="28"/>
                <w:szCs w:val="28"/>
                <w:lang w:val="uk-UA"/>
              </w:rPr>
            </w:pPr>
            <w:r w:rsidRPr="0052342B">
              <w:rPr>
                <w:sz w:val="28"/>
                <w:szCs w:val="28"/>
                <w:lang w:val="uk-UA"/>
              </w:rPr>
              <w:t xml:space="preserve">Полтавської області, виконавчий комітет </w:t>
            </w:r>
            <w:proofErr w:type="spellStart"/>
            <w:r w:rsidRPr="0052342B">
              <w:rPr>
                <w:sz w:val="28"/>
                <w:szCs w:val="28"/>
                <w:lang w:val="uk-UA"/>
              </w:rPr>
              <w:t>Горішньоплавнівської</w:t>
            </w:r>
            <w:proofErr w:type="spellEnd"/>
            <w:r w:rsidRPr="0052342B">
              <w:rPr>
                <w:sz w:val="28"/>
                <w:szCs w:val="28"/>
                <w:lang w:val="uk-UA"/>
              </w:rPr>
              <w:t xml:space="preserve"> міської ради Кременчуцького району Полтавської області, департамент житлово – комунального</w:t>
            </w:r>
          </w:p>
          <w:p w14:paraId="3CDBB832" w14:textId="77777777" w:rsidR="006245D7" w:rsidRPr="0052342B" w:rsidRDefault="006245D7" w:rsidP="007B5BBB">
            <w:pPr>
              <w:rPr>
                <w:sz w:val="28"/>
                <w:szCs w:val="28"/>
                <w:lang w:val="uk-UA"/>
              </w:rPr>
            </w:pPr>
            <w:r w:rsidRPr="0052342B">
              <w:rPr>
                <w:sz w:val="28"/>
                <w:szCs w:val="28"/>
                <w:lang w:val="uk-UA"/>
              </w:rPr>
              <w:t xml:space="preserve">господарства </w:t>
            </w:r>
            <w:proofErr w:type="spellStart"/>
            <w:r w:rsidRPr="0052342B">
              <w:rPr>
                <w:sz w:val="28"/>
                <w:szCs w:val="28"/>
                <w:lang w:val="uk-UA"/>
              </w:rPr>
              <w:t>Горішньоплавнівської</w:t>
            </w:r>
            <w:proofErr w:type="spellEnd"/>
            <w:r w:rsidRPr="0052342B">
              <w:rPr>
                <w:sz w:val="28"/>
                <w:szCs w:val="28"/>
                <w:lang w:val="uk-UA"/>
              </w:rPr>
              <w:t xml:space="preserve"> міської ради Кременчуцького району Полтавської області, ОСББ,</w:t>
            </w:r>
          </w:p>
          <w:p w14:paraId="54361D92" w14:textId="77777777" w:rsidR="006245D7" w:rsidRPr="0052342B" w:rsidRDefault="006245D7" w:rsidP="007B5BBB">
            <w:pPr>
              <w:rPr>
                <w:sz w:val="28"/>
                <w:szCs w:val="28"/>
                <w:lang w:val="uk-UA"/>
              </w:rPr>
            </w:pPr>
            <w:r w:rsidRPr="0052342B">
              <w:rPr>
                <w:sz w:val="28"/>
                <w:szCs w:val="28"/>
                <w:lang w:val="uk-UA"/>
              </w:rPr>
              <w:t>управителі та співвласники</w:t>
            </w:r>
          </w:p>
          <w:p w14:paraId="3B1947DA" w14:textId="77777777" w:rsidR="006245D7" w:rsidRPr="0052342B" w:rsidRDefault="006245D7" w:rsidP="007B5BBB">
            <w:pPr>
              <w:rPr>
                <w:sz w:val="28"/>
                <w:szCs w:val="28"/>
                <w:lang w:val="uk-UA"/>
              </w:rPr>
            </w:pPr>
            <w:r w:rsidRPr="0052342B">
              <w:rPr>
                <w:sz w:val="28"/>
                <w:szCs w:val="28"/>
                <w:lang w:val="uk-UA"/>
              </w:rPr>
              <w:t>багатоквартирних будинків,  фінансово-кредитні установи територіальної громади</w:t>
            </w:r>
          </w:p>
        </w:tc>
      </w:tr>
      <w:tr w:rsidR="006245D7" w:rsidRPr="0052342B" w14:paraId="62B2E258" w14:textId="77777777" w:rsidTr="007B5BBB">
        <w:trPr>
          <w:trHeight w:val="654"/>
        </w:trPr>
        <w:tc>
          <w:tcPr>
            <w:tcW w:w="260" w:type="pct"/>
            <w:tcMar>
              <w:top w:w="45" w:type="dxa"/>
              <w:left w:w="45" w:type="dxa"/>
              <w:bottom w:w="45" w:type="dxa"/>
              <w:right w:w="45" w:type="dxa"/>
            </w:tcMar>
          </w:tcPr>
          <w:p w14:paraId="423AE1BD" w14:textId="77777777" w:rsidR="006245D7" w:rsidRPr="0052342B" w:rsidRDefault="006245D7" w:rsidP="007B5BBB">
            <w:pPr>
              <w:jc w:val="center"/>
              <w:rPr>
                <w:sz w:val="28"/>
                <w:szCs w:val="28"/>
                <w:lang w:val="uk-UA"/>
              </w:rPr>
            </w:pPr>
            <w:r w:rsidRPr="0052342B">
              <w:rPr>
                <w:sz w:val="28"/>
                <w:szCs w:val="28"/>
                <w:lang w:val="uk-UA"/>
              </w:rPr>
              <w:lastRenderedPageBreak/>
              <w:t>6.</w:t>
            </w:r>
          </w:p>
        </w:tc>
        <w:tc>
          <w:tcPr>
            <w:tcW w:w="2369" w:type="pct"/>
            <w:tcMar>
              <w:top w:w="45" w:type="dxa"/>
              <w:left w:w="45" w:type="dxa"/>
              <w:bottom w:w="45" w:type="dxa"/>
              <w:right w:w="45" w:type="dxa"/>
            </w:tcMar>
          </w:tcPr>
          <w:p w14:paraId="67F2F1BD" w14:textId="77777777" w:rsidR="006245D7" w:rsidRPr="0052342B" w:rsidRDefault="006245D7" w:rsidP="007B5BBB">
            <w:pPr>
              <w:jc w:val="both"/>
              <w:rPr>
                <w:sz w:val="28"/>
                <w:szCs w:val="28"/>
                <w:lang w:val="uk-UA"/>
              </w:rPr>
            </w:pPr>
            <w:r w:rsidRPr="0052342B">
              <w:rPr>
                <w:sz w:val="28"/>
                <w:szCs w:val="28"/>
                <w:lang w:val="uk-UA"/>
              </w:rPr>
              <w:t>Термін реалізації програми</w:t>
            </w:r>
          </w:p>
        </w:tc>
        <w:tc>
          <w:tcPr>
            <w:tcW w:w="2371" w:type="pct"/>
            <w:tcMar>
              <w:top w:w="45" w:type="dxa"/>
              <w:left w:w="45" w:type="dxa"/>
              <w:bottom w:w="45" w:type="dxa"/>
              <w:right w:w="45" w:type="dxa"/>
            </w:tcMar>
          </w:tcPr>
          <w:p w14:paraId="6E30D6F2" w14:textId="77777777" w:rsidR="006245D7" w:rsidRPr="0052342B" w:rsidRDefault="006245D7" w:rsidP="007B5BBB">
            <w:pPr>
              <w:jc w:val="both"/>
              <w:rPr>
                <w:sz w:val="28"/>
                <w:szCs w:val="28"/>
                <w:lang w:val="uk-UA"/>
              </w:rPr>
            </w:pPr>
            <w:r w:rsidRPr="0052342B">
              <w:rPr>
                <w:sz w:val="28"/>
                <w:szCs w:val="28"/>
                <w:lang w:val="uk-UA"/>
              </w:rPr>
              <w:t>4 роки</w:t>
            </w:r>
          </w:p>
        </w:tc>
      </w:tr>
      <w:tr w:rsidR="006245D7" w:rsidRPr="0052342B" w14:paraId="65FAB6F0" w14:textId="77777777" w:rsidTr="007B5BBB">
        <w:trPr>
          <w:trHeight w:val="654"/>
        </w:trPr>
        <w:tc>
          <w:tcPr>
            <w:tcW w:w="260" w:type="pct"/>
            <w:tcMar>
              <w:top w:w="45" w:type="dxa"/>
              <w:left w:w="45" w:type="dxa"/>
              <w:bottom w:w="45" w:type="dxa"/>
              <w:right w:w="45" w:type="dxa"/>
            </w:tcMar>
          </w:tcPr>
          <w:p w14:paraId="03A2417C" w14:textId="77777777" w:rsidR="006245D7" w:rsidRPr="0052342B" w:rsidRDefault="006245D7" w:rsidP="007B5BBB">
            <w:pPr>
              <w:jc w:val="center"/>
              <w:rPr>
                <w:sz w:val="28"/>
                <w:szCs w:val="28"/>
                <w:lang w:val="uk-UA"/>
              </w:rPr>
            </w:pPr>
            <w:r w:rsidRPr="0052342B">
              <w:rPr>
                <w:sz w:val="28"/>
                <w:szCs w:val="28"/>
                <w:lang w:val="uk-UA"/>
              </w:rPr>
              <w:t>6.1.</w:t>
            </w:r>
          </w:p>
        </w:tc>
        <w:tc>
          <w:tcPr>
            <w:tcW w:w="2369" w:type="pct"/>
            <w:tcMar>
              <w:top w:w="45" w:type="dxa"/>
              <w:left w:w="45" w:type="dxa"/>
              <w:bottom w:w="45" w:type="dxa"/>
              <w:right w:w="45" w:type="dxa"/>
            </w:tcMar>
          </w:tcPr>
          <w:p w14:paraId="02B6DAA9" w14:textId="77777777" w:rsidR="006245D7" w:rsidRPr="0052342B" w:rsidRDefault="006245D7" w:rsidP="007B5BBB">
            <w:pPr>
              <w:jc w:val="both"/>
              <w:rPr>
                <w:sz w:val="28"/>
                <w:szCs w:val="28"/>
                <w:lang w:val="uk-UA"/>
              </w:rPr>
            </w:pPr>
            <w:r w:rsidRPr="0052342B">
              <w:rPr>
                <w:sz w:val="28"/>
                <w:szCs w:val="28"/>
                <w:lang w:val="uk-UA"/>
              </w:rPr>
              <w:t>Роки виконання програми</w:t>
            </w:r>
          </w:p>
        </w:tc>
        <w:tc>
          <w:tcPr>
            <w:tcW w:w="2371" w:type="pct"/>
            <w:tcMar>
              <w:top w:w="45" w:type="dxa"/>
              <w:left w:w="45" w:type="dxa"/>
              <w:bottom w:w="45" w:type="dxa"/>
              <w:right w:w="45" w:type="dxa"/>
            </w:tcMar>
          </w:tcPr>
          <w:p w14:paraId="3BEF4A1B" w14:textId="77777777" w:rsidR="006245D7" w:rsidRPr="0052342B" w:rsidRDefault="006245D7" w:rsidP="007B5BBB">
            <w:pPr>
              <w:jc w:val="both"/>
              <w:rPr>
                <w:sz w:val="28"/>
                <w:szCs w:val="28"/>
                <w:lang w:val="uk-UA"/>
              </w:rPr>
            </w:pPr>
            <w:r w:rsidRPr="0052342B">
              <w:rPr>
                <w:sz w:val="28"/>
                <w:szCs w:val="28"/>
                <w:lang w:val="uk-UA"/>
              </w:rPr>
              <w:t>2023-2026</w:t>
            </w:r>
          </w:p>
        </w:tc>
      </w:tr>
      <w:tr w:rsidR="006245D7" w:rsidRPr="0052342B" w14:paraId="4E8DAA2F" w14:textId="77777777" w:rsidTr="007B5BBB">
        <w:trPr>
          <w:trHeight w:val="1680"/>
        </w:trPr>
        <w:tc>
          <w:tcPr>
            <w:tcW w:w="260" w:type="pct"/>
            <w:tcMar>
              <w:top w:w="45" w:type="dxa"/>
              <w:left w:w="45" w:type="dxa"/>
              <w:bottom w:w="45" w:type="dxa"/>
              <w:right w:w="45" w:type="dxa"/>
            </w:tcMar>
          </w:tcPr>
          <w:p w14:paraId="5E4910D1" w14:textId="77777777" w:rsidR="006245D7" w:rsidRPr="0052342B" w:rsidRDefault="006245D7" w:rsidP="007B5BBB">
            <w:pPr>
              <w:jc w:val="center"/>
              <w:rPr>
                <w:sz w:val="28"/>
                <w:szCs w:val="28"/>
                <w:lang w:val="uk-UA"/>
              </w:rPr>
            </w:pPr>
            <w:r w:rsidRPr="0052342B">
              <w:rPr>
                <w:sz w:val="28"/>
                <w:szCs w:val="28"/>
                <w:lang w:val="uk-UA"/>
              </w:rPr>
              <w:t xml:space="preserve">7. </w:t>
            </w:r>
          </w:p>
        </w:tc>
        <w:tc>
          <w:tcPr>
            <w:tcW w:w="2369" w:type="pct"/>
            <w:tcMar>
              <w:top w:w="45" w:type="dxa"/>
              <w:left w:w="45" w:type="dxa"/>
              <w:bottom w:w="45" w:type="dxa"/>
              <w:right w:w="45" w:type="dxa"/>
            </w:tcMar>
          </w:tcPr>
          <w:p w14:paraId="341716E4" w14:textId="77777777" w:rsidR="006245D7" w:rsidRPr="0052342B" w:rsidRDefault="006245D7" w:rsidP="007B5BBB">
            <w:pPr>
              <w:jc w:val="both"/>
              <w:rPr>
                <w:sz w:val="28"/>
                <w:szCs w:val="28"/>
                <w:lang w:val="uk-UA"/>
              </w:rPr>
            </w:pPr>
            <w:r w:rsidRPr="0052342B">
              <w:rPr>
                <w:sz w:val="28"/>
                <w:szCs w:val="28"/>
                <w:lang w:val="uk-UA"/>
              </w:rPr>
              <w:t>Перелік місцевих бюджетів, які беруть участь у виконанні програми</w:t>
            </w:r>
          </w:p>
        </w:tc>
        <w:tc>
          <w:tcPr>
            <w:tcW w:w="2371" w:type="pct"/>
            <w:tcMar>
              <w:top w:w="45" w:type="dxa"/>
              <w:left w:w="45" w:type="dxa"/>
              <w:bottom w:w="45" w:type="dxa"/>
              <w:right w:w="45" w:type="dxa"/>
            </w:tcMar>
          </w:tcPr>
          <w:p w14:paraId="74D5F10E" w14:textId="77777777" w:rsidR="006245D7" w:rsidRPr="0052342B" w:rsidRDefault="006245D7" w:rsidP="007B5BBB">
            <w:pPr>
              <w:rPr>
                <w:sz w:val="28"/>
                <w:szCs w:val="28"/>
                <w:lang w:val="uk-UA"/>
              </w:rPr>
            </w:pPr>
            <w:r w:rsidRPr="0052342B">
              <w:rPr>
                <w:sz w:val="28"/>
                <w:szCs w:val="28"/>
                <w:lang w:val="uk-UA"/>
              </w:rPr>
              <w:t xml:space="preserve">Кошти бюджету </w:t>
            </w:r>
            <w:proofErr w:type="spellStart"/>
            <w:r w:rsidRPr="0052342B">
              <w:rPr>
                <w:sz w:val="28"/>
                <w:szCs w:val="28"/>
                <w:lang w:val="uk-UA"/>
              </w:rPr>
              <w:t>Горішньоплавнівської</w:t>
            </w:r>
            <w:proofErr w:type="spellEnd"/>
            <w:r w:rsidRPr="0052342B">
              <w:rPr>
                <w:sz w:val="28"/>
                <w:szCs w:val="28"/>
                <w:lang w:val="uk-UA"/>
              </w:rPr>
              <w:t xml:space="preserve"> міської територіальної громади, </w:t>
            </w:r>
            <w:r w:rsidRPr="0052342B">
              <w:rPr>
                <w:sz w:val="28"/>
                <w:szCs w:val="28"/>
                <w:shd w:val="clear" w:color="auto" w:fill="FFFFFF"/>
                <w:lang w:val="uk-UA"/>
              </w:rPr>
              <w:t xml:space="preserve">інші кошти, що не заборонені законодавством </w:t>
            </w:r>
          </w:p>
        </w:tc>
      </w:tr>
      <w:tr w:rsidR="006245D7" w:rsidRPr="0052342B" w14:paraId="284FBC68" w14:textId="77777777" w:rsidTr="007B5BBB">
        <w:trPr>
          <w:trHeight w:val="1680"/>
        </w:trPr>
        <w:tc>
          <w:tcPr>
            <w:tcW w:w="260" w:type="pct"/>
            <w:tcMar>
              <w:top w:w="45" w:type="dxa"/>
              <w:left w:w="45" w:type="dxa"/>
              <w:bottom w:w="45" w:type="dxa"/>
              <w:right w:w="45" w:type="dxa"/>
            </w:tcMar>
          </w:tcPr>
          <w:p w14:paraId="2BC6AFE8" w14:textId="77777777" w:rsidR="006245D7" w:rsidRPr="0052342B" w:rsidRDefault="006245D7" w:rsidP="007B5BBB">
            <w:pPr>
              <w:jc w:val="center"/>
              <w:rPr>
                <w:sz w:val="28"/>
                <w:szCs w:val="28"/>
                <w:lang w:val="uk-UA"/>
              </w:rPr>
            </w:pPr>
            <w:r w:rsidRPr="0052342B">
              <w:rPr>
                <w:sz w:val="28"/>
                <w:szCs w:val="28"/>
                <w:lang w:val="uk-UA"/>
              </w:rPr>
              <w:t>8.</w:t>
            </w:r>
          </w:p>
        </w:tc>
        <w:tc>
          <w:tcPr>
            <w:tcW w:w="2369" w:type="pct"/>
            <w:tcMar>
              <w:top w:w="45" w:type="dxa"/>
              <w:left w:w="45" w:type="dxa"/>
              <w:bottom w:w="45" w:type="dxa"/>
              <w:right w:w="45" w:type="dxa"/>
            </w:tcMar>
          </w:tcPr>
          <w:p w14:paraId="0057212A" w14:textId="77777777" w:rsidR="006245D7" w:rsidRPr="0052342B" w:rsidRDefault="006245D7" w:rsidP="007B5BBB">
            <w:pPr>
              <w:jc w:val="both"/>
              <w:rPr>
                <w:sz w:val="28"/>
                <w:szCs w:val="28"/>
                <w:lang w:val="uk-UA"/>
              </w:rPr>
            </w:pPr>
            <w:r w:rsidRPr="0052342B">
              <w:rPr>
                <w:sz w:val="28"/>
                <w:szCs w:val="28"/>
                <w:lang w:val="uk-UA"/>
              </w:rPr>
              <w:t>Загальний обсяг фінансових ресурсів, необхідних для реалізації програми, всього</w:t>
            </w:r>
          </w:p>
        </w:tc>
        <w:tc>
          <w:tcPr>
            <w:tcW w:w="2371" w:type="pct"/>
            <w:tcMar>
              <w:top w:w="45" w:type="dxa"/>
              <w:left w:w="45" w:type="dxa"/>
              <w:bottom w:w="45" w:type="dxa"/>
              <w:right w:w="45" w:type="dxa"/>
            </w:tcMar>
          </w:tcPr>
          <w:p w14:paraId="299FFF7B" w14:textId="77777777" w:rsidR="006245D7" w:rsidRPr="0052342B" w:rsidRDefault="006245D7" w:rsidP="007B5BBB">
            <w:pPr>
              <w:jc w:val="both"/>
              <w:rPr>
                <w:sz w:val="28"/>
                <w:szCs w:val="28"/>
                <w:lang w:val="uk-UA"/>
              </w:rPr>
            </w:pPr>
            <w:r w:rsidRPr="0052342B">
              <w:rPr>
                <w:sz w:val="28"/>
                <w:szCs w:val="28"/>
                <w:lang w:val="uk-UA"/>
              </w:rPr>
              <w:t>Обсяг фінансування Програми визначається щороку у межах наявного фінансового ресурсу бюджету міської територіальної громади, коштів співвласників багатоквартирних будинків та надходжень з інших джерел</w:t>
            </w:r>
            <w:r w:rsidRPr="0052342B">
              <w:rPr>
                <w:lang w:val="uk-UA"/>
              </w:rPr>
              <w:t xml:space="preserve"> </w:t>
            </w:r>
            <w:r w:rsidRPr="0052342B">
              <w:rPr>
                <w:sz w:val="28"/>
                <w:szCs w:val="28"/>
                <w:lang w:val="uk-UA"/>
              </w:rPr>
              <w:t>незаборонених чинним</w:t>
            </w:r>
          </w:p>
          <w:p w14:paraId="7A18E680" w14:textId="77777777" w:rsidR="006245D7" w:rsidRPr="0052342B" w:rsidRDefault="006245D7" w:rsidP="007B5BBB">
            <w:pPr>
              <w:rPr>
                <w:sz w:val="28"/>
                <w:szCs w:val="28"/>
                <w:lang w:val="uk-UA"/>
              </w:rPr>
            </w:pPr>
            <w:r w:rsidRPr="0052342B">
              <w:rPr>
                <w:sz w:val="28"/>
                <w:szCs w:val="28"/>
                <w:lang w:val="uk-UA"/>
              </w:rPr>
              <w:t>законодавством, відповідно до запланованих заходів</w:t>
            </w:r>
          </w:p>
        </w:tc>
      </w:tr>
    </w:tbl>
    <w:p w14:paraId="15FB97A8" w14:textId="77777777" w:rsidR="006245D7" w:rsidRPr="0052342B" w:rsidRDefault="006245D7" w:rsidP="006245D7">
      <w:pPr>
        <w:rPr>
          <w:b/>
          <w:bCs/>
          <w:sz w:val="28"/>
          <w:szCs w:val="28"/>
          <w:lang w:val="uk-UA"/>
        </w:rPr>
      </w:pPr>
    </w:p>
    <w:p w14:paraId="6FF5D282" w14:textId="77777777" w:rsidR="006245D7" w:rsidRPr="0052342B" w:rsidRDefault="006245D7" w:rsidP="006245D7">
      <w:pPr>
        <w:jc w:val="center"/>
        <w:rPr>
          <w:b/>
          <w:bCs/>
          <w:sz w:val="28"/>
          <w:szCs w:val="28"/>
          <w:lang w:val="uk-UA"/>
        </w:rPr>
      </w:pPr>
      <w:bookmarkStart w:id="0" w:name="_Hlk117238439"/>
      <w:r w:rsidRPr="0052342B">
        <w:rPr>
          <w:b/>
          <w:bCs/>
          <w:sz w:val="28"/>
          <w:szCs w:val="28"/>
          <w:lang w:val="uk-UA"/>
        </w:rPr>
        <w:t>1. Проблеми, на розв’язання яких спрямована програма</w:t>
      </w:r>
    </w:p>
    <w:p w14:paraId="4499B432" w14:textId="77777777" w:rsidR="006245D7" w:rsidRPr="0052342B" w:rsidRDefault="006245D7" w:rsidP="006245D7">
      <w:pPr>
        <w:pStyle w:val="a3"/>
        <w:spacing w:before="0" w:beforeAutospacing="0" w:after="0" w:afterAutospacing="0"/>
        <w:ind w:firstLine="567"/>
        <w:jc w:val="both"/>
        <w:rPr>
          <w:sz w:val="28"/>
          <w:szCs w:val="28"/>
          <w:lang w:val="uk-UA"/>
        </w:rPr>
      </w:pPr>
      <w:r w:rsidRPr="0052342B">
        <w:rPr>
          <w:sz w:val="28"/>
          <w:szCs w:val="28"/>
          <w:lang w:val="uk-UA"/>
        </w:rPr>
        <w:t xml:space="preserve">1.1. Приватизація житлового фонду призвела до появи власників житла з утриманським ставленням до свого майна. </w:t>
      </w:r>
    </w:p>
    <w:p w14:paraId="57A2BC74" w14:textId="77777777" w:rsidR="006245D7" w:rsidRPr="0052342B" w:rsidRDefault="006245D7" w:rsidP="006245D7">
      <w:pPr>
        <w:pStyle w:val="a3"/>
        <w:spacing w:before="0" w:beforeAutospacing="0" w:after="0" w:afterAutospacing="0"/>
        <w:ind w:firstLine="567"/>
        <w:jc w:val="both"/>
        <w:rPr>
          <w:sz w:val="28"/>
          <w:szCs w:val="28"/>
          <w:lang w:val="uk-UA"/>
        </w:rPr>
      </w:pPr>
      <w:r w:rsidRPr="0052342B">
        <w:rPr>
          <w:sz w:val="28"/>
          <w:szCs w:val="28"/>
          <w:lang w:val="uk-UA"/>
        </w:rPr>
        <w:t>Державна політика, згідно</w:t>
      </w:r>
      <w:r w:rsidRPr="0052342B">
        <w:rPr>
          <w:lang w:val="uk-UA"/>
        </w:rPr>
        <w:t xml:space="preserve"> </w:t>
      </w:r>
      <w:r w:rsidRPr="0052342B">
        <w:rPr>
          <w:sz w:val="28"/>
          <w:szCs w:val="28"/>
          <w:lang w:val="uk-UA"/>
        </w:rPr>
        <w:t>з</w:t>
      </w:r>
      <w:r w:rsidRPr="0052342B">
        <w:rPr>
          <w:lang w:val="uk-UA"/>
        </w:rPr>
        <w:t xml:space="preserve"> </w:t>
      </w:r>
      <w:r w:rsidRPr="0052342B">
        <w:rPr>
          <w:sz w:val="28"/>
          <w:szCs w:val="28"/>
          <w:lang w:val="uk-UA"/>
        </w:rPr>
        <w:t>Законами</w:t>
      </w:r>
      <w:r w:rsidRPr="0052342B">
        <w:rPr>
          <w:lang w:val="uk-UA"/>
        </w:rPr>
        <w:t xml:space="preserve"> </w:t>
      </w:r>
      <w:r w:rsidRPr="0052342B">
        <w:rPr>
          <w:sz w:val="28"/>
          <w:szCs w:val="28"/>
          <w:lang w:val="uk-UA"/>
        </w:rPr>
        <w:t>України «Про особливості здійснення права власності у багатоквартирному будинку», «Про житлово-комунальні послуги», «Про об'єднання співвласників багатоквартирного будинку», покладає зобов`язання на співвласників щодо належного утримання, експлуатації, реконструкції, реставрації, поточного і капітального ремонтів, технічного переоснащення спільного майна багатоквартирного будинку.</w:t>
      </w:r>
    </w:p>
    <w:p w14:paraId="19248343" w14:textId="77777777" w:rsidR="006245D7" w:rsidRPr="0052342B" w:rsidRDefault="006245D7" w:rsidP="006245D7">
      <w:pPr>
        <w:pStyle w:val="a3"/>
        <w:spacing w:before="0" w:beforeAutospacing="0" w:after="0" w:afterAutospacing="0"/>
        <w:ind w:firstLine="567"/>
        <w:jc w:val="both"/>
        <w:rPr>
          <w:sz w:val="28"/>
          <w:szCs w:val="28"/>
          <w:lang w:val="uk-UA"/>
        </w:rPr>
      </w:pPr>
      <w:r w:rsidRPr="0052342B">
        <w:rPr>
          <w:sz w:val="28"/>
          <w:szCs w:val="28"/>
          <w:lang w:val="uk-UA"/>
        </w:rPr>
        <w:t>Так, відповідно до ч. 2 ст. 10 Закону України «Про приватизацію державного житлового фонду» власники квартир у багатоквартирному будинку є співвласниками всіх допоміжних приміщень будинку, технічного обладнання, елементів зовнішнього благоустрою і зобов’язані брати участь у загальних витратах, пов’язаних з утриманням будинку і прибудинкової території відповідно до своєї частки майна у будинку.</w:t>
      </w:r>
    </w:p>
    <w:p w14:paraId="28CC6201" w14:textId="77777777" w:rsidR="006245D7" w:rsidRPr="0052342B" w:rsidRDefault="006245D7" w:rsidP="006245D7">
      <w:pPr>
        <w:pStyle w:val="a3"/>
        <w:spacing w:before="0" w:beforeAutospacing="0" w:after="0" w:afterAutospacing="0"/>
        <w:ind w:firstLine="567"/>
        <w:jc w:val="both"/>
        <w:rPr>
          <w:sz w:val="28"/>
          <w:szCs w:val="28"/>
          <w:lang w:val="uk-UA"/>
        </w:rPr>
      </w:pPr>
      <w:r w:rsidRPr="0052342B">
        <w:rPr>
          <w:sz w:val="28"/>
          <w:szCs w:val="28"/>
          <w:lang w:val="uk-UA"/>
        </w:rPr>
        <w:t>З метою зменшення фінансового навантаження на співвласників багатоквартирних будинків при проведенні капітального ремонту, реконструкції,</w:t>
      </w:r>
      <w:r w:rsidRPr="0052342B">
        <w:rPr>
          <w:lang w:val="uk-UA"/>
        </w:rPr>
        <w:t xml:space="preserve"> </w:t>
      </w:r>
      <w:proofErr w:type="spellStart"/>
      <w:r w:rsidRPr="0052342B">
        <w:rPr>
          <w:sz w:val="28"/>
          <w:szCs w:val="28"/>
          <w:lang w:val="uk-UA"/>
        </w:rPr>
        <w:t>термомодернізації</w:t>
      </w:r>
      <w:proofErr w:type="spellEnd"/>
      <w:r w:rsidRPr="0052342B">
        <w:rPr>
          <w:sz w:val="28"/>
          <w:szCs w:val="28"/>
          <w:lang w:val="uk-UA"/>
        </w:rPr>
        <w:t xml:space="preserve"> багатоквартирного житлового будинку, пропонується створити механізм співфінансування таких робіт, незалежно від  форми управління будинком (створення об’єднань співвласників багатоквартирних будинків чи залучення управителя), з визначенням дольової участі міського бюджету та співвласників.</w:t>
      </w:r>
    </w:p>
    <w:p w14:paraId="43D890D6" w14:textId="77777777" w:rsidR="006245D7" w:rsidRPr="0052342B" w:rsidRDefault="006245D7" w:rsidP="006245D7">
      <w:pPr>
        <w:tabs>
          <w:tab w:val="left" w:pos="567"/>
        </w:tabs>
        <w:ind w:firstLine="567"/>
        <w:jc w:val="both"/>
        <w:rPr>
          <w:color w:val="000000"/>
          <w:sz w:val="28"/>
          <w:szCs w:val="28"/>
          <w:lang w:val="uk-UA"/>
        </w:rPr>
      </w:pPr>
      <w:r w:rsidRPr="0052342B">
        <w:rPr>
          <w:color w:val="000000"/>
          <w:sz w:val="28"/>
          <w:szCs w:val="28"/>
          <w:lang w:val="uk-UA"/>
        </w:rPr>
        <w:t xml:space="preserve">Програма співфінансування робіт з капітального ремонту багатоквартирних житлових будинків </w:t>
      </w:r>
      <w:proofErr w:type="spellStart"/>
      <w:r w:rsidRPr="0052342B">
        <w:rPr>
          <w:color w:val="000000"/>
          <w:sz w:val="28"/>
          <w:szCs w:val="28"/>
          <w:lang w:val="uk-UA"/>
        </w:rPr>
        <w:t>Горішньоплавнівської</w:t>
      </w:r>
      <w:proofErr w:type="spellEnd"/>
      <w:r w:rsidRPr="0052342B">
        <w:rPr>
          <w:color w:val="000000"/>
          <w:sz w:val="28"/>
          <w:szCs w:val="28"/>
          <w:lang w:val="uk-UA"/>
        </w:rPr>
        <w:t xml:space="preserve"> територіальної громади</w:t>
      </w:r>
      <w:r w:rsidRPr="0052342B">
        <w:rPr>
          <w:b/>
          <w:bCs/>
          <w:color w:val="000000"/>
          <w:sz w:val="28"/>
          <w:szCs w:val="28"/>
          <w:lang w:val="uk-UA"/>
        </w:rPr>
        <w:t xml:space="preserve"> </w:t>
      </w:r>
      <w:r w:rsidRPr="0052342B">
        <w:rPr>
          <w:color w:val="000000"/>
          <w:sz w:val="28"/>
          <w:szCs w:val="28"/>
          <w:lang w:val="uk-UA"/>
        </w:rPr>
        <w:t xml:space="preserve">на 2023 - 2026 </w:t>
      </w:r>
      <w:r w:rsidRPr="0052342B">
        <w:rPr>
          <w:color w:val="000000"/>
          <w:sz w:val="28"/>
          <w:szCs w:val="28"/>
          <w:lang w:val="uk-UA"/>
        </w:rPr>
        <w:lastRenderedPageBreak/>
        <w:t>роки (</w:t>
      </w:r>
      <w:bookmarkStart w:id="1" w:name="_Hlk117236107"/>
      <w:r w:rsidRPr="0052342B">
        <w:rPr>
          <w:color w:val="000000"/>
          <w:sz w:val="28"/>
          <w:szCs w:val="28"/>
          <w:lang w:val="uk-UA"/>
        </w:rPr>
        <w:t xml:space="preserve">далі - Програма) </w:t>
      </w:r>
      <w:bookmarkEnd w:id="1"/>
      <w:r w:rsidRPr="0052342B">
        <w:rPr>
          <w:color w:val="000000"/>
          <w:sz w:val="28"/>
          <w:szCs w:val="28"/>
          <w:lang w:val="uk-UA"/>
        </w:rPr>
        <w:t>визначає особливості проведення робіт з капітального ремонту багатоквартирних житлових будинків на умовах співфінансування, регулює правові, організаційні та економічні відносини, пов'язані з реалізацією прав та виконанням обов'язків співвласників багатоквартирного будинку щодо його належного утримання, шляхом внесення дольової участі в капітальні ремонти житлових будинків.</w:t>
      </w:r>
      <w:r w:rsidRPr="0052342B">
        <w:rPr>
          <w:sz w:val="28"/>
          <w:szCs w:val="28"/>
          <w:lang w:val="uk-UA"/>
        </w:rPr>
        <w:t xml:space="preserve"> Також Програма приймається для підтримки  об’єднань співвласників багатоквартирних будинків (далі – ОСББ), що утворюються та діють відповідно до Закону України «Про об’єднання співвласників багатоквартирного будинку». </w:t>
      </w:r>
    </w:p>
    <w:p w14:paraId="66393EBA" w14:textId="77777777" w:rsidR="006245D7" w:rsidRPr="0052342B" w:rsidRDefault="006245D7" w:rsidP="006245D7">
      <w:pPr>
        <w:ind w:firstLine="567"/>
        <w:jc w:val="both"/>
        <w:rPr>
          <w:sz w:val="28"/>
          <w:szCs w:val="28"/>
          <w:lang w:val="uk-UA"/>
        </w:rPr>
      </w:pPr>
      <w:r w:rsidRPr="0052342B">
        <w:rPr>
          <w:sz w:val="28"/>
          <w:szCs w:val="28"/>
          <w:lang w:val="uk-UA"/>
        </w:rPr>
        <w:t xml:space="preserve">Проведення капітальних ремонтів, реконструкцій, </w:t>
      </w:r>
      <w:proofErr w:type="spellStart"/>
      <w:r w:rsidRPr="0052342B">
        <w:rPr>
          <w:sz w:val="28"/>
          <w:szCs w:val="28"/>
          <w:lang w:val="uk-UA"/>
        </w:rPr>
        <w:t>термомодернізацій</w:t>
      </w:r>
      <w:proofErr w:type="spellEnd"/>
      <w:r w:rsidRPr="0052342B">
        <w:rPr>
          <w:sz w:val="28"/>
          <w:szCs w:val="28"/>
          <w:lang w:val="uk-UA"/>
        </w:rPr>
        <w:t xml:space="preserve"> житлового фонду та елементів благоустрою прибудинкової території на умовах  співфінансування дозволить  не тільки підвищить фінансові можливості щодо проведення ремонтних робіт, але й стимулюватиме </w:t>
      </w:r>
      <w:r>
        <w:rPr>
          <w:sz w:val="28"/>
          <w:szCs w:val="28"/>
          <w:lang w:val="uk-UA"/>
        </w:rPr>
        <w:t>господарське ставлення співвласників</w:t>
      </w:r>
      <w:r w:rsidRPr="0052342B">
        <w:rPr>
          <w:sz w:val="28"/>
          <w:szCs w:val="28"/>
          <w:lang w:val="uk-UA"/>
        </w:rPr>
        <w:t xml:space="preserve"> до спільного майна багатоквартирного будинку, його утримання і збереження.</w:t>
      </w:r>
    </w:p>
    <w:p w14:paraId="3D284F5F" w14:textId="77777777" w:rsidR="006245D7" w:rsidRPr="0052342B" w:rsidRDefault="006245D7" w:rsidP="006245D7">
      <w:pPr>
        <w:pStyle w:val="HTML"/>
        <w:shd w:val="clear" w:color="auto" w:fill="FFFFFF"/>
        <w:ind w:firstLine="567"/>
        <w:jc w:val="both"/>
        <w:rPr>
          <w:rFonts w:ascii="Times New Roman" w:hAnsi="Times New Roman" w:cs="Times New Roman"/>
          <w:color w:val="0070C0"/>
          <w:sz w:val="28"/>
          <w:szCs w:val="28"/>
          <w:lang w:val="uk-UA"/>
        </w:rPr>
      </w:pPr>
      <w:r w:rsidRPr="0052342B">
        <w:rPr>
          <w:rFonts w:ascii="Times New Roman" w:hAnsi="Times New Roman" w:cs="Times New Roman"/>
          <w:sz w:val="28"/>
          <w:szCs w:val="28"/>
          <w:lang w:val="uk-UA"/>
        </w:rPr>
        <w:t>Створення справедливого та прозорого механізму фінансової підтримки співвласників багатоквартирних житлових будинків - є важливим і дієвим чинником прискорення самоорганізації населення щодо самостійного утримання своєї спільної власності,</w:t>
      </w:r>
      <w:r w:rsidRPr="0052342B">
        <w:rPr>
          <w:rFonts w:ascii="Times New Roman" w:hAnsi="Times New Roman" w:cs="Times New Roman"/>
          <w:color w:val="000000"/>
          <w:sz w:val="28"/>
          <w:szCs w:val="28"/>
          <w:lang w:val="uk-UA"/>
        </w:rPr>
        <w:t xml:space="preserve"> підвищення ефективності управління житловим фондом.</w:t>
      </w:r>
    </w:p>
    <w:p w14:paraId="4E79B545" w14:textId="77777777" w:rsidR="006245D7" w:rsidRPr="0052342B" w:rsidRDefault="006245D7" w:rsidP="006245D7">
      <w:pPr>
        <w:ind w:firstLine="567"/>
        <w:jc w:val="both"/>
        <w:rPr>
          <w:sz w:val="28"/>
          <w:szCs w:val="28"/>
          <w:lang w:val="uk-UA"/>
        </w:rPr>
      </w:pPr>
      <w:r w:rsidRPr="0052342B">
        <w:rPr>
          <w:bCs/>
          <w:color w:val="000000"/>
          <w:sz w:val="28"/>
          <w:szCs w:val="28"/>
          <w:lang w:val="uk-UA"/>
        </w:rPr>
        <w:t xml:space="preserve">Програма </w:t>
      </w:r>
      <w:r w:rsidRPr="0052342B">
        <w:rPr>
          <w:sz w:val="28"/>
          <w:szCs w:val="28"/>
          <w:lang w:val="uk-UA"/>
        </w:rPr>
        <w:t>спрямована на формування нової системи управління житлом, що базується на системі договірних відносин, та на підвищенні свідомості співвласників будинку, спонуканні населення до управління своєю власністю.</w:t>
      </w:r>
    </w:p>
    <w:p w14:paraId="2E2BF607" w14:textId="77777777" w:rsidR="006245D7" w:rsidRPr="0052342B" w:rsidRDefault="006245D7" w:rsidP="006245D7">
      <w:pPr>
        <w:jc w:val="both"/>
        <w:rPr>
          <w:sz w:val="28"/>
          <w:szCs w:val="28"/>
          <w:lang w:val="uk-UA"/>
        </w:rPr>
      </w:pPr>
    </w:p>
    <w:p w14:paraId="678A3BD7" w14:textId="77777777" w:rsidR="006245D7" w:rsidRPr="0052342B" w:rsidRDefault="006245D7" w:rsidP="006245D7">
      <w:pPr>
        <w:jc w:val="center"/>
        <w:outlineLvl w:val="2"/>
        <w:rPr>
          <w:b/>
          <w:bCs/>
          <w:color w:val="000000"/>
          <w:sz w:val="28"/>
          <w:szCs w:val="28"/>
          <w:lang w:val="uk-UA"/>
        </w:rPr>
      </w:pPr>
      <w:r w:rsidRPr="0052342B">
        <w:rPr>
          <w:b/>
          <w:bCs/>
          <w:color w:val="000000"/>
          <w:sz w:val="28"/>
          <w:szCs w:val="28"/>
          <w:lang w:val="uk-UA"/>
        </w:rPr>
        <w:t>2. Мета Програми</w:t>
      </w:r>
    </w:p>
    <w:p w14:paraId="3D268404" w14:textId="77777777" w:rsidR="006245D7" w:rsidRPr="0052342B" w:rsidRDefault="006245D7" w:rsidP="006245D7">
      <w:pPr>
        <w:ind w:firstLine="567"/>
        <w:jc w:val="both"/>
        <w:rPr>
          <w:color w:val="000000"/>
          <w:sz w:val="28"/>
          <w:szCs w:val="28"/>
          <w:lang w:val="uk-UA"/>
        </w:rPr>
      </w:pPr>
      <w:r w:rsidRPr="0052342B">
        <w:rPr>
          <w:sz w:val="28"/>
          <w:szCs w:val="28"/>
          <w:lang w:val="uk-UA"/>
        </w:rPr>
        <w:t>Метою Програми є підтримка співвласників багатоквартирних будинків, незалежно від форми управління будинком (створення ОСББ чи залучення управителя), шляхом зменшення фінансового навантаження при проведенні капітального ремонту,</w:t>
      </w:r>
      <w:r w:rsidRPr="0052342B">
        <w:rPr>
          <w:lang w:val="uk-UA"/>
        </w:rPr>
        <w:t xml:space="preserve"> </w:t>
      </w:r>
      <w:r w:rsidRPr="0052342B">
        <w:rPr>
          <w:sz w:val="28"/>
          <w:szCs w:val="28"/>
          <w:lang w:val="uk-UA"/>
        </w:rPr>
        <w:t xml:space="preserve">реконструкції, </w:t>
      </w:r>
      <w:proofErr w:type="spellStart"/>
      <w:r w:rsidRPr="0052342B">
        <w:rPr>
          <w:sz w:val="28"/>
          <w:szCs w:val="28"/>
          <w:lang w:val="uk-UA"/>
        </w:rPr>
        <w:t>термомодернізації</w:t>
      </w:r>
      <w:proofErr w:type="spellEnd"/>
      <w:r w:rsidRPr="0052342B">
        <w:rPr>
          <w:sz w:val="28"/>
          <w:szCs w:val="28"/>
          <w:lang w:val="uk-UA"/>
        </w:rPr>
        <w:t xml:space="preserve"> спільного майна багатоквартирного будинку, через дольову участь бюджету міської територіальної громади в проведені таких робіт, а також </w:t>
      </w:r>
      <w:r w:rsidRPr="0052342B">
        <w:rPr>
          <w:color w:val="000000"/>
          <w:sz w:val="28"/>
          <w:szCs w:val="28"/>
          <w:lang w:val="uk-UA"/>
        </w:rPr>
        <w:t>підвищення ефективності управління житловим фондом, створення нових та підтримки існуючих ОСББ.</w:t>
      </w:r>
    </w:p>
    <w:p w14:paraId="09A3704A" w14:textId="77777777" w:rsidR="006245D7" w:rsidRPr="0052342B" w:rsidRDefault="006245D7" w:rsidP="006245D7">
      <w:pPr>
        <w:jc w:val="center"/>
        <w:outlineLvl w:val="2"/>
        <w:rPr>
          <w:b/>
          <w:bCs/>
          <w:color w:val="000000"/>
          <w:sz w:val="28"/>
          <w:szCs w:val="28"/>
          <w:lang w:val="uk-UA"/>
        </w:rPr>
      </w:pPr>
    </w:p>
    <w:p w14:paraId="5E176A66" w14:textId="77777777" w:rsidR="006245D7" w:rsidRPr="0052342B" w:rsidRDefault="006245D7" w:rsidP="006245D7">
      <w:pPr>
        <w:jc w:val="center"/>
        <w:outlineLvl w:val="2"/>
        <w:rPr>
          <w:b/>
          <w:bCs/>
          <w:color w:val="000000"/>
          <w:sz w:val="28"/>
          <w:szCs w:val="28"/>
          <w:lang w:val="uk-UA"/>
        </w:rPr>
      </w:pPr>
      <w:r w:rsidRPr="0052342B">
        <w:rPr>
          <w:b/>
          <w:bCs/>
          <w:color w:val="000000"/>
          <w:sz w:val="28"/>
          <w:szCs w:val="28"/>
          <w:lang w:val="uk-UA"/>
        </w:rPr>
        <w:t xml:space="preserve">3. Обґрунтування шляхів і засобів розв’язання проблеми, обсягів </w:t>
      </w:r>
    </w:p>
    <w:p w14:paraId="4359A8A4" w14:textId="77777777" w:rsidR="006245D7" w:rsidRPr="0052342B" w:rsidRDefault="006245D7" w:rsidP="006245D7">
      <w:pPr>
        <w:jc w:val="center"/>
        <w:outlineLvl w:val="2"/>
        <w:rPr>
          <w:b/>
          <w:bCs/>
          <w:color w:val="000000"/>
          <w:sz w:val="28"/>
          <w:szCs w:val="28"/>
          <w:lang w:val="uk-UA"/>
        </w:rPr>
      </w:pPr>
      <w:r w:rsidRPr="0052342B">
        <w:rPr>
          <w:b/>
          <w:bCs/>
          <w:color w:val="000000"/>
          <w:sz w:val="28"/>
          <w:szCs w:val="28"/>
          <w:lang w:val="uk-UA"/>
        </w:rPr>
        <w:t>та джерел фінансування, строки виконання програми</w:t>
      </w:r>
    </w:p>
    <w:p w14:paraId="61A77065" w14:textId="77777777" w:rsidR="006245D7" w:rsidRPr="0052342B" w:rsidRDefault="006245D7" w:rsidP="006245D7">
      <w:pPr>
        <w:ind w:firstLine="567"/>
        <w:jc w:val="both"/>
        <w:rPr>
          <w:sz w:val="28"/>
          <w:szCs w:val="28"/>
          <w:lang w:val="uk-UA"/>
        </w:rPr>
      </w:pPr>
      <w:r w:rsidRPr="0052342B">
        <w:rPr>
          <w:sz w:val="28"/>
          <w:szCs w:val="28"/>
          <w:lang w:val="uk-UA"/>
        </w:rPr>
        <w:t>3.1. Для успішної реалізації Програми мають бути виконані наступні кроки:</w:t>
      </w:r>
    </w:p>
    <w:p w14:paraId="6F8FC435" w14:textId="77777777" w:rsidR="006245D7" w:rsidRPr="0052342B" w:rsidRDefault="006245D7" w:rsidP="006245D7">
      <w:pPr>
        <w:ind w:firstLine="567"/>
        <w:jc w:val="both"/>
        <w:rPr>
          <w:color w:val="000000"/>
          <w:sz w:val="28"/>
          <w:szCs w:val="28"/>
          <w:lang w:val="uk-UA"/>
        </w:rPr>
      </w:pPr>
      <w:r w:rsidRPr="0052342B">
        <w:rPr>
          <w:sz w:val="28"/>
          <w:szCs w:val="28"/>
          <w:lang w:val="uk-UA"/>
        </w:rPr>
        <w:t xml:space="preserve">3.1.1. Доведення до відома співвласників багатоквартирних будинків державної політики щодо особливостей здійснення права власності у багатоквартирних будинках. </w:t>
      </w:r>
      <w:r w:rsidRPr="0052342B">
        <w:rPr>
          <w:color w:val="000000"/>
          <w:sz w:val="28"/>
          <w:szCs w:val="28"/>
          <w:lang w:val="uk-UA"/>
        </w:rPr>
        <w:t xml:space="preserve"> </w:t>
      </w:r>
    </w:p>
    <w:p w14:paraId="79670635" w14:textId="77777777" w:rsidR="006245D7" w:rsidRPr="0052342B" w:rsidRDefault="006245D7" w:rsidP="006245D7">
      <w:pPr>
        <w:ind w:firstLine="567"/>
        <w:jc w:val="both"/>
        <w:rPr>
          <w:sz w:val="28"/>
          <w:szCs w:val="28"/>
          <w:lang w:val="uk-UA"/>
        </w:rPr>
      </w:pPr>
      <w:r w:rsidRPr="0052342B">
        <w:rPr>
          <w:sz w:val="28"/>
          <w:szCs w:val="28"/>
          <w:lang w:val="uk-UA"/>
        </w:rPr>
        <w:t>3.1.2. Проведення презентації Програми шляхом її популяризації серед мешканців міста із залученн</w:t>
      </w:r>
      <w:r>
        <w:rPr>
          <w:sz w:val="28"/>
          <w:szCs w:val="28"/>
          <w:lang w:val="uk-UA"/>
        </w:rPr>
        <w:t>ям засобів масової інформації,</w:t>
      </w:r>
      <w:r w:rsidRPr="0052342B">
        <w:rPr>
          <w:sz w:val="28"/>
          <w:szCs w:val="28"/>
          <w:lang w:val="uk-UA"/>
        </w:rPr>
        <w:t xml:space="preserve"> управителів</w:t>
      </w:r>
      <w:r>
        <w:rPr>
          <w:sz w:val="28"/>
          <w:szCs w:val="28"/>
          <w:lang w:val="uk-UA"/>
        </w:rPr>
        <w:t xml:space="preserve"> та голів ОСББ</w:t>
      </w:r>
      <w:r w:rsidRPr="0052342B">
        <w:rPr>
          <w:sz w:val="28"/>
          <w:szCs w:val="28"/>
          <w:lang w:val="uk-UA"/>
        </w:rPr>
        <w:t>.</w:t>
      </w:r>
    </w:p>
    <w:p w14:paraId="00662142" w14:textId="77777777" w:rsidR="006245D7" w:rsidRPr="0052342B" w:rsidRDefault="006245D7" w:rsidP="006245D7">
      <w:pPr>
        <w:ind w:firstLine="567"/>
        <w:jc w:val="both"/>
        <w:rPr>
          <w:sz w:val="28"/>
          <w:szCs w:val="28"/>
          <w:lang w:val="uk-UA"/>
        </w:rPr>
      </w:pPr>
      <w:r w:rsidRPr="0052342B">
        <w:rPr>
          <w:sz w:val="28"/>
          <w:szCs w:val="28"/>
          <w:lang w:val="uk-UA"/>
        </w:rPr>
        <w:t xml:space="preserve">3.1.3. Відпрацювання взаємодії органів місцевого самоврядування, управителів, банківських структур, фондів та співвласників багатоквартирних </w:t>
      </w:r>
      <w:r w:rsidRPr="0052342B">
        <w:rPr>
          <w:sz w:val="28"/>
          <w:szCs w:val="28"/>
          <w:lang w:val="uk-UA"/>
        </w:rPr>
        <w:lastRenderedPageBreak/>
        <w:t>будинків під час реалізації Програми. Усунення недоліків та внесення, при потребі, необхідних змін до Програми.</w:t>
      </w:r>
    </w:p>
    <w:p w14:paraId="69169A25" w14:textId="77777777" w:rsidR="006245D7" w:rsidRPr="0052342B" w:rsidRDefault="006245D7" w:rsidP="006245D7">
      <w:pPr>
        <w:ind w:firstLine="567"/>
        <w:jc w:val="both"/>
        <w:rPr>
          <w:sz w:val="28"/>
          <w:szCs w:val="28"/>
          <w:lang w:val="uk-UA"/>
        </w:rPr>
      </w:pPr>
      <w:r w:rsidRPr="0052342B">
        <w:rPr>
          <w:sz w:val="28"/>
          <w:szCs w:val="28"/>
          <w:lang w:val="uk-UA"/>
        </w:rPr>
        <w:t xml:space="preserve">3.1.4. Проведення управителями і ОСББ оглядів житлових будинків та прибудинкових територій з метою визначення їх технічного стану для доведення цієї інформації до співвласників будинків. </w:t>
      </w:r>
    </w:p>
    <w:p w14:paraId="23246DFD" w14:textId="77777777" w:rsidR="006245D7" w:rsidRPr="0052342B" w:rsidRDefault="006245D7" w:rsidP="006245D7">
      <w:pPr>
        <w:ind w:firstLine="567"/>
        <w:jc w:val="both"/>
        <w:rPr>
          <w:sz w:val="28"/>
          <w:szCs w:val="28"/>
          <w:lang w:val="uk-UA"/>
        </w:rPr>
      </w:pPr>
      <w:r w:rsidRPr="0052342B">
        <w:rPr>
          <w:sz w:val="28"/>
          <w:szCs w:val="28"/>
          <w:lang w:val="uk-UA"/>
        </w:rPr>
        <w:t>3.1.5. Визначення пріоритетів та формування заходів з капітального ремонту житлового фонду в розрізі Програми, формування переліку будинків, які потребують ремонту на умовах співфінансування.</w:t>
      </w:r>
    </w:p>
    <w:p w14:paraId="479C3E07" w14:textId="77777777" w:rsidR="006245D7" w:rsidRPr="0052342B" w:rsidRDefault="006245D7" w:rsidP="006245D7">
      <w:pPr>
        <w:shd w:val="clear" w:color="auto" w:fill="FFFFFF"/>
        <w:ind w:firstLine="567"/>
        <w:jc w:val="both"/>
        <w:rPr>
          <w:sz w:val="28"/>
          <w:szCs w:val="28"/>
          <w:lang w:val="uk-UA"/>
        </w:rPr>
      </w:pPr>
      <w:r w:rsidRPr="0052342B">
        <w:rPr>
          <w:sz w:val="28"/>
          <w:szCs w:val="28"/>
          <w:lang w:val="uk-UA"/>
        </w:rPr>
        <w:t>3.1.6. Організація та проведення капітальних ремонтів,</w:t>
      </w:r>
      <w:r w:rsidRPr="0052342B">
        <w:rPr>
          <w:lang w:val="uk-UA"/>
        </w:rPr>
        <w:t xml:space="preserve"> </w:t>
      </w:r>
      <w:r w:rsidRPr="0052342B">
        <w:rPr>
          <w:sz w:val="28"/>
          <w:szCs w:val="28"/>
          <w:lang w:val="uk-UA"/>
        </w:rPr>
        <w:t xml:space="preserve">реконструкції, </w:t>
      </w:r>
      <w:proofErr w:type="spellStart"/>
      <w:r w:rsidRPr="0052342B">
        <w:rPr>
          <w:sz w:val="28"/>
          <w:szCs w:val="28"/>
          <w:lang w:val="uk-UA"/>
        </w:rPr>
        <w:t>термомодернізації</w:t>
      </w:r>
      <w:proofErr w:type="spellEnd"/>
      <w:r>
        <w:rPr>
          <w:sz w:val="28"/>
          <w:szCs w:val="28"/>
          <w:lang w:val="uk-UA"/>
        </w:rPr>
        <w:t xml:space="preserve"> багатоквартирних</w:t>
      </w:r>
      <w:r w:rsidRPr="0052342B">
        <w:rPr>
          <w:sz w:val="28"/>
          <w:szCs w:val="28"/>
          <w:lang w:val="uk-UA"/>
        </w:rPr>
        <w:t xml:space="preserve"> житлових будинків територіальної громади відповідно до вимог чинного законодавства.</w:t>
      </w:r>
    </w:p>
    <w:p w14:paraId="50047872" w14:textId="77777777" w:rsidR="006245D7" w:rsidRPr="0052342B" w:rsidRDefault="006245D7" w:rsidP="006245D7">
      <w:pPr>
        <w:ind w:firstLine="567"/>
        <w:jc w:val="both"/>
        <w:rPr>
          <w:color w:val="000000"/>
          <w:sz w:val="28"/>
          <w:szCs w:val="28"/>
          <w:lang w:val="uk-UA"/>
        </w:rPr>
      </w:pPr>
      <w:r w:rsidRPr="0052342B">
        <w:rPr>
          <w:color w:val="000000"/>
          <w:sz w:val="28"/>
          <w:szCs w:val="28"/>
          <w:lang w:val="uk-UA"/>
        </w:rPr>
        <w:t>3.1.7. Співпрацювати з міжнародними фінансовими установами та донорськими організаціями з метою залучення коштів для розвитку ОСББ територіальної громади.</w:t>
      </w:r>
    </w:p>
    <w:p w14:paraId="568D8873" w14:textId="77777777" w:rsidR="006245D7" w:rsidRPr="0052342B" w:rsidRDefault="006245D7" w:rsidP="006245D7">
      <w:pPr>
        <w:ind w:firstLine="567"/>
        <w:jc w:val="both"/>
        <w:rPr>
          <w:color w:val="000000"/>
          <w:sz w:val="28"/>
          <w:szCs w:val="28"/>
          <w:lang w:val="uk-UA"/>
        </w:rPr>
      </w:pPr>
      <w:r w:rsidRPr="0052342B">
        <w:rPr>
          <w:color w:val="000000"/>
          <w:sz w:val="28"/>
          <w:szCs w:val="28"/>
          <w:lang w:val="uk-UA"/>
        </w:rPr>
        <w:t>3.2. Співфінансуванню підлягають роботи з капітального ремонту багатоквартирного будинку у разі, якщо термін експлуатації будинку більше 10 років, а загальна вартість робіт перевищує суму в гривнях, еквівалентну 1000 доларів США за курсом НБУ на день звернення.</w:t>
      </w:r>
    </w:p>
    <w:p w14:paraId="0EB89838" w14:textId="77777777" w:rsidR="006245D7" w:rsidRPr="006245D7" w:rsidRDefault="006245D7" w:rsidP="006245D7">
      <w:pPr>
        <w:ind w:firstLine="567"/>
        <w:jc w:val="both"/>
        <w:rPr>
          <w:color w:val="FF0000"/>
          <w:sz w:val="28"/>
          <w:szCs w:val="28"/>
          <w:lang w:val="uk-UA"/>
        </w:rPr>
      </w:pPr>
      <w:r w:rsidRPr="0052342B">
        <w:rPr>
          <w:color w:val="000000"/>
          <w:sz w:val="28"/>
          <w:szCs w:val="28"/>
          <w:lang w:val="uk-UA"/>
        </w:rPr>
        <w:t xml:space="preserve">3.3. </w:t>
      </w:r>
      <w:r w:rsidRPr="006245D7">
        <w:rPr>
          <w:color w:val="FF0000"/>
          <w:sz w:val="28"/>
          <w:szCs w:val="28"/>
          <w:lang w:val="uk-UA"/>
        </w:rPr>
        <w:t>Фінансування робіт за Програмою виконується на підставі:</w:t>
      </w:r>
    </w:p>
    <w:p w14:paraId="5AB45A29" w14:textId="77777777" w:rsidR="006245D7" w:rsidRPr="006245D7" w:rsidRDefault="006245D7" w:rsidP="006245D7">
      <w:pPr>
        <w:ind w:firstLine="567"/>
        <w:jc w:val="both"/>
        <w:rPr>
          <w:color w:val="E36C0A" w:themeColor="accent6" w:themeShade="BF"/>
          <w:sz w:val="28"/>
          <w:szCs w:val="28"/>
          <w:lang w:val="uk-UA"/>
        </w:rPr>
      </w:pPr>
      <w:r w:rsidRPr="006245D7">
        <w:rPr>
          <w:color w:val="E36C0A" w:themeColor="accent6" w:themeShade="BF"/>
          <w:sz w:val="28"/>
          <w:szCs w:val="28"/>
          <w:lang w:val="uk-UA"/>
        </w:rPr>
        <w:t>3.3.1. Подачі Управителем, ОСББ письмового звернення (додаток 2 до Програми) щодо виділення співфінансування на проведення капітального ремонту, реконструкції, модернізації,</w:t>
      </w:r>
      <w:r w:rsidRPr="006245D7">
        <w:rPr>
          <w:color w:val="E36C0A" w:themeColor="accent6" w:themeShade="BF"/>
          <w:lang w:val="uk-UA"/>
        </w:rPr>
        <w:t xml:space="preserve"> </w:t>
      </w:r>
      <w:proofErr w:type="spellStart"/>
      <w:r w:rsidRPr="006245D7">
        <w:rPr>
          <w:color w:val="E36C0A" w:themeColor="accent6" w:themeShade="BF"/>
          <w:sz w:val="28"/>
          <w:szCs w:val="28"/>
          <w:lang w:val="uk-UA"/>
        </w:rPr>
        <w:t>термомодернізації</w:t>
      </w:r>
      <w:proofErr w:type="spellEnd"/>
      <w:r w:rsidRPr="006245D7">
        <w:rPr>
          <w:color w:val="E36C0A" w:themeColor="accent6" w:themeShade="BF"/>
          <w:sz w:val="28"/>
          <w:szCs w:val="28"/>
          <w:lang w:val="uk-UA"/>
        </w:rPr>
        <w:t xml:space="preserve"> житлових будинків. До письмового звернення додається документація відповідно до п.5.10.4 Програми.</w:t>
      </w:r>
    </w:p>
    <w:p w14:paraId="53F3AB1D" w14:textId="77777777" w:rsidR="006245D7" w:rsidRPr="006245D7" w:rsidRDefault="006245D7" w:rsidP="006245D7">
      <w:pPr>
        <w:ind w:firstLine="567"/>
        <w:jc w:val="both"/>
        <w:rPr>
          <w:color w:val="E36C0A" w:themeColor="accent6" w:themeShade="BF"/>
          <w:sz w:val="28"/>
          <w:szCs w:val="28"/>
          <w:lang w:val="uk-UA"/>
        </w:rPr>
      </w:pPr>
      <w:r w:rsidRPr="006245D7">
        <w:rPr>
          <w:color w:val="E36C0A" w:themeColor="accent6" w:themeShade="BF"/>
          <w:sz w:val="28"/>
          <w:szCs w:val="28"/>
          <w:lang w:val="uk-UA"/>
        </w:rPr>
        <w:t>3.3.2. Розробленої проектно-кошторисної документації, яка пройшла експертизу (за необхідності).</w:t>
      </w:r>
    </w:p>
    <w:p w14:paraId="45F857AB" w14:textId="77777777" w:rsidR="006245D7" w:rsidRPr="006245D7" w:rsidRDefault="006245D7" w:rsidP="006245D7">
      <w:pPr>
        <w:ind w:firstLine="567"/>
        <w:jc w:val="both"/>
        <w:rPr>
          <w:color w:val="E36C0A" w:themeColor="accent6" w:themeShade="BF"/>
          <w:sz w:val="28"/>
          <w:szCs w:val="28"/>
          <w:lang w:val="uk-UA"/>
        </w:rPr>
      </w:pPr>
      <w:r w:rsidRPr="006245D7">
        <w:rPr>
          <w:color w:val="E36C0A" w:themeColor="accent6" w:themeShade="BF"/>
          <w:sz w:val="28"/>
          <w:szCs w:val="28"/>
          <w:lang w:val="uk-UA"/>
        </w:rPr>
        <w:t>3.3.3. Визначеного відсотка співфінансування згідно з п.5.8.1. Програми.</w:t>
      </w:r>
    </w:p>
    <w:p w14:paraId="634816AE" w14:textId="77777777" w:rsidR="006245D7" w:rsidRPr="006245D7" w:rsidRDefault="006245D7" w:rsidP="006245D7">
      <w:pPr>
        <w:ind w:firstLine="567"/>
        <w:jc w:val="both"/>
        <w:rPr>
          <w:color w:val="E36C0A" w:themeColor="accent6" w:themeShade="BF"/>
          <w:sz w:val="28"/>
          <w:szCs w:val="28"/>
          <w:lang w:val="uk-UA"/>
        </w:rPr>
      </w:pPr>
      <w:r w:rsidRPr="006245D7">
        <w:rPr>
          <w:color w:val="E36C0A" w:themeColor="accent6" w:themeShade="BF"/>
          <w:sz w:val="28"/>
          <w:szCs w:val="28"/>
          <w:lang w:val="uk-UA"/>
        </w:rPr>
        <w:t>3.3.4. Протоколу комісії по визначенню об`єктів для проведення капітального ремонту на умовах співфінансування.</w:t>
      </w:r>
    </w:p>
    <w:p w14:paraId="5F9B1010" w14:textId="77777777" w:rsidR="006245D7" w:rsidRPr="0052342B" w:rsidRDefault="006245D7" w:rsidP="006245D7">
      <w:pPr>
        <w:ind w:firstLine="567"/>
        <w:jc w:val="both"/>
        <w:rPr>
          <w:color w:val="000000"/>
          <w:sz w:val="28"/>
          <w:szCs w:val="28"/>
          <w:lang w:val="uk-UA"/>
        </w:rPr>
      </w:pPr>
      <w:r w:rsidRPr="0052342B">
        <w:rPr>
          <w:color w:val="000000"/>
          <w:sz w:val="28"/>
          <w:szCs w:val="28"/>
          <w:lang w:val="uk-UA"/>
        </w:rPr>
        <w:t xml:space="preserve">3.4. Визначення підрядника по виконанню робіт проводиться згідно з Законом України «Про публічні закупівлі» та відповідно до рішення </w:t>
      </w:r>
      <w:proofErr w:type="spellStart"/>
      <w:r w:rsidRPr="0052342B">
        <w:rPr>
          <w:color w:val="000000"/>
          <w:sz w:val="28"/>
          <w:szCs w:val="28"/>
          <w:lang w:val="uk-UA"/>
        </w:rPr>
        <w:t>Горішньоплавнівської</w:t>
      </w:r>
      <w:proofErr w:type="spellEnd"/>
      <w:r w:rsidRPr="0052342B">
        <w:rPr>
          <w:color w:val="000000"/>
          <w:sz w:val="28"/>
          <w:szCs w:val="28"/>
          <w:lang w:val="uk-UA"/>
        </w:rPr>
        <w:t xml:space="preserve"> міської ради Кременчуцького району Полтавської області. Управитель та ОСББ зобов`язані дотримуватись процедури </w:t>
      </w:r>
      <w:proofErr w:type="spellStart"/>
      <w:r w:rsidRPr="0052342B">
        <w:rPr>
          <w:color w:val="000000"/>
          <w:sz w:val="28"/>
          <w:szCs w:val="28"/>
          <w:lang w:val="uk-UA"/>
        </w:rPr>
        <w:t>закупівель</w:t>
      </w:r>
      <w:proofErr w:type="spellEnd"/>
      <w:r w:rsidRPr="0052342B">
        <w:rPr>
          <w:color w:val="000000"/>
          <w:sz w:val="28"/>
          <w:szCs w:val="28"/>
          <w:lang w:val="uk-UA"/>
        </w:rPr>
        <w:t xml:space="preserve"> робіт за бюджетні кошти згідно з Законом України «Про публічні закупівлі».</w:t>
      </w:r>
    </w:p>
    <w:p w14:paraId="5AC42382" w14:textId="77777777" w:rsidR="006245D7" w:rsidRPr="0052342B" w:rsidRDefault="006245D7" w:rsidP="006245D7">
      <w:pPr>
        <w:shd w:val="clear" w:color="auto" w:fill="FFFFFF"/>
        <w:ind w:firstLine="567"/>
        <w:jc w:val="both"/>
        <w:rPr>
          <w:sz w:val="28"/>
          <w:szCs w:val="28"/>
          <w:lang w:val="uk-UA" w:eastAsia="uk-UA"/>
        </w:rPr>
      </w:pPr>
      <w:r w:rsidRPr="0052342B">
        <w:rPr>
          <w:sz w:val="28"/>
          <w:szCs w:val="28"/>
          <w:lang w:val="uk-UA" w:eastAsia="uk-UA"/>
        </w:rPr>
        <w:t>3.5. Фінансування Програми здійснюється виключно за умови затвердження бюджетних призначень на її виконання рішенням про бюджет міської територіальної громади на відповідний рік згідно з розписом.</w:t>
      </w:r>
    </w:p>
    <w:p w14:paraId="31930912" w14:textId="77777777" w:rsidR="006245D7" w:rsidRPr="0052342B" w:rsidRDefault="006245D7" w:rsidP="006245D7">
      <w:pPr>
        <w:shd w:val="clear" w:color="auto" w:fill="FFFFFF"/>
        <w:ind w:firstLine="567"/>
        <w:jc w:val="both"/>
        <w:rPr>
          <w:sz w:val="28"/>
          <w:szCs w:val="28"/>
          <w:lang w:val="uk-UA" w:eastAsia="uk-UA"/>
        </w:rPr>
      </w:pPr>
      <w:r w:rsidRPr="0052342B">
        <w:rPr>
          <w:sz w:val="28"/>
          <w:szCs w:val="28"/>
          <w:lang w:val="uk-UA" w:eastAsia="uk-UA"/>
        </w:rPr>
        <w:t xml:space="preserve">3.6. Головним розпорядником коштів на виконання Програми є департамент житлово-комунального господарства </w:t>
      </w:r>
      <w:proofErr w:type="spellStart"/>
      <w:r w:rsidRPr="0052342B">
        <w:rPr>
          <w:sz w:val="28"/>
          <w:szCs w:val="28"/>
          <w:lang w:val="uk-UA" w:eastAsia="uk-UA"/>
        </w:rPr>
        <w:t>Горішньоплавнівської</w:t>
      </w:r>
      <w:proofErr w:type="spellEnd"/>
      <w:r w:rsidRPr="0052342B">
        <w:rPr>
          <w:sz w:val="28"/>
          <w:szCs w:val="28"/>
          <w:lang w:val="uk-UA" w:eastAsia="uk-UA"/>
        </w:rPr>
        <w:t xml:space="preserve"> міської ради Кременчуцького району Полтавської області.</w:t>
      </w:r>
    </w:p>
    <w:p w14:paraId="70CFBF05" w14:textId="77777777" w:rsidR="006245D7" w:rsidRPr="0052342B" w:rsidRDefault="006245D7" w:rsidP="006245D7">
      <w:pPr>
        <w:shd w:val="clear" w:color="auto" w:fill="FFFFFF"/>
        <w:ind w:firstLine="567"/>
        <w:jc w:val="both"/>
        <w:rPr>
          <w:sz w:val="28"/>
          <w:szCs w:val="28"/>
          <w:lang w:val="uk-UA" w:eastAsia="uk-UA"/>
        </w:rPr>
      </w:pPr>
      <w:r w:rsidRPr="0052342B">
        <w:rPr>
          <w:sz w:val="28"/>
          <w:szCs w:val="28"/>
          <w:lang w:val="uk-UA" w:eastAsia="uk-UA"/>
        </w:rPr>
        <w:t>3.7. Фінансування проводиться шляхом виділення коштів</w:t>
      </w:r>
      <w:r>
        <w:rPr>
          <w:sz w:val="28"/>
          <w:szCs w:val="28"/>
          <w:lang w:val="uk-UA" w:eastAsia="uk-UA"/>
        </w:rPr>
        <w:t xml:space="preserve"> одержувачам (управителям,</w:t>
      </w:r>
      <w:r w:rsidRPr="0052342B">
        <w:rPr>
          <w:sz w:val="28"/>
          <w:szCs w:val="28"/>
          <w:lang w:val="uk-UA" w:eastAsia="uk-UA"/>
        </w:rPr>
        <w:t xml:space="preserve"> ОСББ) через мережу одержувачів бюджетних коштів на умовах співфінансування в розмірі, що передбачений Програмою на відповідний рік. </w:t>
      </w:r>
    </w:p>
    <w:p w14:paraId="6CE00798" w14:textId="77777777" w:rsidR="006245D7" w:rsidRPr="0052342B" w:rsidRDefault="006245D7" w:rsidP="006245D7">
      <w:pPr>
        <w:shd w:val="clear" w:color="auto" w:fill="FFFFFF"/>
        <w:ind w:firstLine="567"/>
        <w:jc w:val="both"/>
        <w:rPr>
          <w:sz w:val="28"/>
          <w:szCs w:val="28"/>
          <w:lang w:val="uk-UA" w:eastAsia="uk-UA"/>
        </w:rPr>
      </w:pPr>
      <w:r w:rsidRPr="0052342B">
        <w:rPr>
          <w:sz w:val="28"/>
          <w:szCs w:val="28"/>
          <w:lang w:val="uk-UA" w:eastAsia="uk-UA"/>
        </w:rPr>
        <w:t xml:space="preserve">3.8. Одержувач коштів (управитель, ОСББ) використовує бюджетні кошти на підставі плану використання бюджетних коштів, що містить розподіл бюджетних асигнувань, затверджених у кошторисі цього розпорядника </w:t>
      </w:r>
      <w:r w:rsidRPr="0052342B">
        <w:rPr>
          <w:sz w:val="28"/>
          <w:szCs w:val="28"/>
          <w:lang w:val="uk-UA" w:eastAsia="uk-UA"/>
        </w:rPr>
        <w:lastRenderedPageBreak/>
        <w:t>бюджетних коштів. Платежі здійснюються з реєстраційного рахунка, відкритого в установленому порядку в органах Державної казначейської служби.</w:t>
      </w:r>
    </w:p>
    <w:p w14:paraId="699037E5" w14:textId="77777777" w:rsidR="006245D7" w:rsidRPr="0052342B" w:rsidRDefault="006245D7" w:rsidP="006245D7">
      <w:pPr>
        <w:shd w:val="clear" w:color="auto" w:fill="FFFFFF"/>
        <w:ind w:firstLine="567"/>
        <w:jc w:val="both"/>
        <w:rPr>
          <w:sz w:val="28"/>
          <w:szCs w:val="28"/>
          <w:lang w:val="uk-UA" w:eastAsia="uk-UA"/>
        </w:rPr>
      </w:pPr>
      <w:r w:rsidRPr="0052342B">
        <w:rPr>
          <w:sz w:val="28"/>
          <w:szCs w:val="28"/>
          <w:lang w:val="uk-UA" w:eastAsia="uk-UA"/>
        </w:rPr>
        <w:t>3.9. Першочергове фінансування робіт, виконаних підрядною організацією, здійснюється співвласниками багатоквартирного будинку.</w:t>
      </w:r>
    </w:p>
    <w:p w14:paraId="5CBD38C3" w14:textId="77777777" w:rsidR="006245D7" w:rsidRPr="0052342B" w:rsidRDefault="006245D7" w:rsidP="006245D7">
      <w:pPr>
        <w:shd w:val="clear" w:color="auto" w:fill="FFFFFF"/>
        <w:ind w:firstLine="567"/>
        <w:jc w:val="both"/>
        <w:rPr>
          <w:sz w:val="28"/>
          <w:szCs w:val="28"/>
          <w:lang w:val="uk-UA" w:eastAsia="uk-UA"/>
        </w:rPr>
      </w:pPr>
    </w:p>
    <w:p w14:paraId="6237723F" w14:textId="77777777" w:rsidR="006245D7" w:rsidRPr="0052342B" w:rsidRDefault="006245D7" w:rsidP="006245D7">
      <w:pPr>
        <w:shd w:val="clear" w:color="auto" w:fill="FFFFFF"/>
        <w:ind w:firstLine="567"/>
        <w:jc w:val="center"/>
        <w:rPr>
          <w:sz w:val="28"/>
          <w:szCs w:val="28"/>
          <w:lang w:val="uk-UA" w:eastAsia="uk-UA"/>
        </w:rPr>
      </w:pPr>
      <w:r w:rsidRPr="0052342B">
        <w:rPr>
          <w:sz w:val="28"/>
          <w:szCs w:val="28"/>
          <w:lang w:val="uk-UA" w:eastAsia="uk-UA"/>
        </w:rPr>
        <w:t xml:space="preserve">Ресурсне забезпечення Програми підтримки співвласників багатоквартирних будинків </w:t>
      </w:r>
      <w:proofErr w:type="spellStart"/>
      <w:r w:rsidRPr="0052342B">
        <w:rPr>
          <w:color w:val="000000"/>
          <w:sz w:val="28"/>
          <w:szCs w:val="28"/>
          <w:lang w:val="uk-UA"/>
        </w:rPr>
        <w:t>Горішньоплавнівської</w:t>
      </w:r>
      <w:proofErr w:type="spellEnd"/>
      <w:r>
        <w:rPr>
          <w:color w:val="000000"/>
          <w:sz w:val="28"/>
          <w:szCs w:val="28"/>
          <w:lang w:val="uk-UA"/>
        </w:rPr>
        <w:t xml:space="preserve"> міської</w:t>
      </w:r>
      <w:r w:rsidRPr="0052342B">
        <w:rPr>
          <w:color w:val="000000"/>
          <w:sz w:val="28"/>
          <w:szCs w:val="28"/>
          <w:lang w:val="uk-UA"/>
        </w:rPr>
        <w:t xml:space="preserve"> територіальної громади </w:t>
      </w:r>
      <w:r w:rsidRPr="0052342B">
        <w:rPr>
          <w:sz w:val="28"/>
          <w:szCs w:val="28"/>
          <w:lang w:val="uk-UA" w:eastAsia="uk-UA"/>
        </w:rPr>
        <w:t>на 2023-2026 роки:</w:t>
      </w:r>
    </w:p>
    <w:p w14:paraId="0426B9D3" w14:textId="77777777" w:rsidR="006245D7" w:rsidRPr="0052342B" w:rsidRDefault="006245D7" w:rsidP="006245D7">
      <w:pPr>
        <w:shd w:val="clear" w:color="auto" w:fill="FFFFFF"/>
        <w:ind w:firstLine="567"/>
        <w:jc w:val="both"/>
        <w:rPr>
          <w:sz w:val="28"/>
          <w:szCs w:val="28"/>
          <w:lang w:val="uk-UA" w:eastAsia="uk-UA"/>
        </w:rPr>
      </w:pPr>
    </w:p>
    <w:tbl>
      <w:tblPr>
        <w:tblStyle w:val="aa"/>
        <w:tblW w:w="5000" w:type="pct"/>
        <w:tblLayout w:type="fixed"/>
        <w:tblLook w:val="04A0" w:firstRow="1" w:lastRow="0" w:firstColumn="1" w:lastColumn="0" w:noHBand="0" w:noVBand="1"/>
      </w:tblPr>
      <w:tblGrid>
        <w:gridCol w:w="2345"/>
        <w:gridCol w:w="1213"/>
        <w:gridCol w:w="8"/>
        <w:gridCol w:w="1252"/>
        <w:gridCol w:w="1383"/>
        <w:gridCol w:w="1211"/>
        <w:gridCol w:w="2216"/>
      </w:tblGrid>
      <w:tr w:rsidR="006245D7" w:rsidRPr="0052342B" w14:paraId="5496D8E9" w14:textId="77777777" w:rsidTr="007B5BBB">
        <w:trPr>
          <w:trHeight w:val="1005"/>
        </w:trPr>
        <w:tc>
          <w:tcPr>
            <w:tcW w:w="1218" w:type="pct"/>
            <w:vMerge w:val="restart"/>
            <w:hideMark/>
          </w:tcPr>
          <w:p w14:paraId="5CB38C72" w14:textId="77777777" w:rsidR="006245D7" w:rsidRPr="0052342B" w:rsidRDefault="006245D7" w:rsidP="007B5BBB">
            <w:pPr>
              <w:jc w:val="center"/>
              <w:rPr>
                <w:sz w:val="28"/>
                <w:szCs w:val="28"/>
                <w:lang w:val="uk-UA"/>
              </w:rPr>
            </w:pPr>
            <w:r w:rsidRPr="0052342B">
              <w:rPr>
                <w:sz w:val="28"/>
                <w:szCs w:val="28"/>
                <w:lang w:val="uk-UA"/>
              </w:rPr>
              <w:t>Обсяг коштів, які пропонується залучити на виконання Програми</w:t>
            </w:r>
          </w:p>
        </w:tc>
        <w:tc>
          <w:tcPr>
            <w:tcW w:w="2630" w:type="pct"/>
            <w:gridSpan w:val="5"/>
          </w:tcPr>
          <w:p w14:paraId="6F1FE57A" w14:textId="77777777" w:rsidR="006245D7" w:rsidRPr="0052342B" w:rsidRDefault="006245D7" w:rsidP="007B5BBB">
            <w:pPr>
              <w:jc w:val="center"/>
              <w:rPr>
                <w:sz w:val="28"/>
                <w:szCs w:val="28"/>
                <w:lang w:val="uk-UA"/>
              </w:rPr>
            </w:pPr>
            <w:r w:rsidRPr="0052342B">
              <w:rPr>
                <w:sz w:val="28"/>
                <w:szCs w:val="28"/>
                <w:lang w:val="uk-UA"/>
              </w:rPr>
              <w:t xml:space="preserve">Всього витрат на виконання Програми, </w:t>
            </w:r>
          </w:p>
          <w:p w14:paraId="35B36106" w14:textId="77777777" w:rsidR="006245D7" w:rsidRPr="0052342B" w:rsidRDefault="006245D7" w:rsidP="007B5BBB">
            <w:pPr>
              <w:jc w:val="center"/>
              <w:rPr>
                <w:sz w:val="28"/>
                <w:szCs w:val="28"/>
                <w:lang w:val="uk-UA"/>
              </w:rPr>
            </w:pPr>
            <w:r w:rsidRPr="0052342B">
              <w:rPr>
                <w:sz w:val="28"/>
                <w:szCs w:val="28"/>
                <w:lang w:val="uk-UA"/>
              </w:rPr>
              <w:t>млн грн.</w:t>
            </w:r>
          </w:p>
        </w:tc>
        <w:tc>
          <w:tcPr>
            <w:tcW w:w="1152" w:type="pct"/>
            <w:vMerge w:val="restart"/>
          </w:tcPr>
          <w:p w14:paraId="3D9DE5A4" w14:textId="77777777" w:rsidR="006245D7" w:rsidRPr="0052342B" w:rsidRDefault="006245D7" w:rsidP="007B5BBB">
            <w:pPr>
              <w:jc w:val="center"/>
              <w:rPr>
                <w:sz w:val="28"/>
                <w:szCs w:val="28"/>
                <w:lang w:val="uk-UA"/>
              </w:rPr>
            </w:pPr>
            <w:r w:rsidRPr="0052342B">
              <w:rPr>
                <w:sz w:val="28"/>
                <w:szCs w:val="28"/>
                <w:lang w:val="uk-UA"/>
              </w:rPr>
              <w:t>Усього витрат на виконання програми</w:t>
            </w:r>
          </w:p>
          <w:p w14:paraId="6D7FA2D6" w14:textId="77777777" w:rsidR="006245D7" w:rsidRPr="0052342B" w:rsidRDefault="006245D7" w:rsidP="007B5BBB">
            <w:pPr>
              <w:jc w:val="center"/>
              <w:rPr>
                <w:sz w:val="28"/>
                <w:szCs w:val="28"/>
                <w:lang w:val="uk-UA"/>
              </w:rPr>
            </w:pPr>
            <w:r w:rsidRPr="0052342B">
              <w:rPr>
                <w:sz w:val="28"/>
                <w:szCs w:val="28"/>
                <w:lang w:val="uk-UA"/>
              </w:rPr>
              <w:t>млн грн.</w:t>
            </w:r>
          </w:p>
        </w:tc>
      </w:tr>
      <w:tr w:rsidR="006245D7" w:rsidRPr="0052342B" w14:paraId="19AB43D1" w14:textId="77777777" w:rsidTr="007B5BBB">
        <w:trPr>
          <w:trHeight w:val="590"/>
        </w:trPr>
        <w:tc>
          <w:tcPr>
            <w:tcW w:w="1218" w:type="pct"/>
            <w:vMerge/>
          </w:tcPr>
          <w:p w14:paraId="3A0C5583" w14:textId="77777777" w:rsidR="006245D7" w:rsidRPr="0052342B" w:rsidRDefault="006245D7" w:rsidP="007B5BBB">
            <w:pPr>
              <w:jc w:val="center"/>
              <w:rPr>
                <w:sz w:val="28"/>
                <w:szCs w:val="28"/>
                <w:lang w:val="uk-UA"/>
              </w:rPr>
            </w:pPr>
          </w:p>
        </w:tc>
        <w:tc>
          <w:tcPr>
            <w:tcW w:w="630" w:type="pct"/>
          </w:tcPr>
          <w:p w14:paraId="06394787" w14:textId="77777777" w:rsidR="006245D7" w:rsidRPr="0052342B" w:rsidRDefault="006245D7" w:rsidP="007B5BBB">
            <w:pPr>
              <w:jc w:val="center"/>
              <w:rPr>
                <w:sz w:val="28"/>
                <w:szCs w:val="28"/>
                <w:lang w:val="uk-UA"/>
              </w:rPr>
            </w:pPr>
            <w:r w:rsidRPr="0052342B">
              <w:rPr>
                <w:sz w:val="28"/>
                <w:szCs w:val="28"/>
                <w:lang w:val="uk-UA"/>
              </w:rPr>
              <w:t>2023 рік</w:t>
            </w:r>
          </w:p>
        </w:tc>
        <w:tc>
          <w:tcPr>
            <w:tcW w:w="654" w:type="pct"/>
            <w:gridSpan w:val="2"/>
          </w:tcPr>
          <w:p w14:paraId="5E79BDB7" w14:textId="77777777" w:rsidR="006245D7" w:rsidRPr="0052342B" w:rsidRDefault="006245D7" w:rsidP="007B5BBB">
            <w:pPr>
              <w:jc w:val="center"/>
              <w:rPr>
                <w:sz w:val="28"/>
                <w:szCs w:val="28"/>
                <w:lang w:val="uk-UA"/>
              </w:rPr>
            </w:pPr>
            <w:r w:rsidRPr="0052342B">
              <w:rPr>
                <w:sz w:val="28"/>
                <w:szCs w:val="28"/>
                <w:lang w:val="uk-UA"/>
              </w:rPr>
              <w:t>2024 рік</w:t>
            </w:r>
          </w:p>
        </w:tc>
        <w:tc>
          <w:tcPr>
            <w:tcW w:w="718" w:type="pct"/>
          </w:tcPr>
          <w:p w14:paraId="7F6FEDBE" w14:textId="77777777" w:rsidR="006245D7" w:rsidRPr="0052342B" w:rsidRDefault="006245D7" w:rsidP="007B5BBB">
            <w:pPr>
              <w:jc w:val="center"/>
              <w:rPr>
                <w:sz w:val="28"/>
                <w:szCs w:val="28"/>
                <w:lang w:val="uk-UA"/>
              </w:rPr>
            </w:pPr>
            <w:r w:rsidRPr="0052342B">
              <w:rPr>
                <w:sz w:val="28"/>
                <w:szCs w:val="28"/>
                <w:lang w:val="uk-UA"/>
              </w:rPr>
              <w:t>2025 рік</w:t>
            </w:r>
          </w:p>
        </w:tc>
        <w:tc>
          <w:tcPr>
            <w:tcW w:w="629" w:type="pct"/>
          </w:tcPr>
          <w:p w14:paraId="0400912E" w14:textId="77777777" w:rsidR="006245D7" w:rsidRPr="0052342B" w:rsidRDefault="006245D7" w:rsidP="007B5BBB">
            <w:pPr>
              <w:jc w:val="center"/>
              <w:rPr>
                <w:sz w:val="28"/>
                <w:szCs w:val="28"/>
                <w:lang w:val="uk-UA"/>
              </w:rPr>
            </w:pPr>
            <w:r w:rsidRPr="0052342B">
              <w:rPr>
                <w:sz w:val="28"/>
                <w:szCs w:val="28"/>
                <w:lang w:val="uk-UA"/>
              </w:rPr>
              <w:t>2026рік</w:t>
            </w:r>
          </w:p>
        </w:tc>
        <w:tc>
          <w:tcPr>
            <w:tcW w:w="1152" w:type="pct"/>
            <w:vMerge/>
          </w:tcPr>
          <w:p w14:paraId="24CE4EA1" w14:textId="77777777" w:rsidR="006245D7" w:rsidRPr="0052342B" w:rsidRDefault="006245D7" w:rsidP="007B5BBB">
            <w:pPr>
              <w:jc w:val="center"/>
              <w:rPr>
                <w:sz w:val="28"/>
                <w:szCs w:val="28"/>
                <w:lang w:val="uk-UA"/>
              </w:rPr>
            </w:pPr>
          </w:p>
        </w:tc>
      </w:tr>
      <w:tr w:rsidR="006245D7" w:rsidRPr="0052342B" w14:paraId="798DE223" w14:textId="77777777" w:rsidTr="007B5BBB">
        <w:trPr>
          <w:trHeight w:val="1004"/>
        </w:trPr>
        <w:tc>
          <w:tcPr>
            <w:tcW w:w="1218" w:type="pct"/>
            <w:hideMark/>
          </w:tcPr>
          <w:p w14:paraId="5A556DC9" w14:textId="77777777" w:rsidR="006245D7" w:rsidRPr="0052342B" w:rsidRDefault="006245D7" w:rsidP="007B5BBB">
            <w:pPr>
              <w:rPr>
                <w:sz w:val="28"/>
                <w:szCs w:val="28"/>
                <w:lang w:val="uk-UA"/>
              </w:rPr>
            </w:pPr>
            <w:r w:rsidRPr="0052342B">
              <w:rPr>
                <w:b/>
                <w:bCs/>
                <w:sz w:val="28"/>
                <w:szCs w:val="28"/>
                <w:lang w:val="uk-UA"/>
              </w:rPr>
              <w:t>Обсяг ресурсів, усього, у тому числі:</w:t>
            </w:r>
          </w:p>
        </w:tc>
        <w:tc>
          <w:tcPr>
            <w:tcW w:w="634" w:type="pct"/>
            <w:gridSpan w:val="2"/>
            <w:hideMark/>
          </w:tcPr>
          <w:p w14:paraId="1A618F17" w14:textId="77777777" w:rsidR="006245D7" w:rsidRPr="0052342B" w:rsidRDefault="006245D7" w:rsidP="007B5BBB">
            <w:pPr>
              <w:jc w:val="center"/>
              <w:rPr>
                <w:b/>
                <w:bCs/>
                <w:sz w:val="28"/>
                <w:szCs w:val="28"/>
                <w:lang w:val="uk-UA"/>
              </w:rPr>
            </w:pPr>
            <w:r w:rsidRPr="0052342B">
              <w:rPr>
                <w:b/>
                <w:bCs/>
                <w:sz w:val="28"/>
                <w:szCs w:val="28"/>
                <w:lang w:val="uk-UA"/>
              </w:rPr>
              <w:t>1,2</w:t>
            </w:r>
          </w:p>
        </w:tc>
        <w:tc>
          <w:tcPr>
            <w:tcW w:w="650" w:type="pct"/>
          </w:tcPr>
          <w:p w14:paraId="2BBB1B61" w14:textId="77777777" w:rsidR="006245D7" w:rsidRPr="0052342B" w:rsidRDefault="006245D7" w:rsidP="007B5BBB">
            <w:pPr>
              <w:jc w:val="center"/>
              <w:rPr>
                <w:b/>
                <w:bCs/>
                <w:sz w:val="28"/>
                <w:szCs w:val="28"/>
                <w:lang w:val="uk-UA"/>
              </w:rPr>
            </w:pPr>
            <w:r w:rsidRPr="0052342B">
              <w:rPr>
                <w:b/>
                <w:bCs/>
                <w:sz w:val="28"/>
                <w:szCs w:val="28"/>
                <w:lang w:val="uk-UA"/>
              </w:rPr>
              <w:t>6,8</w:t>
            </w:r>
          </w:p>
        </w:tc>
        <w:tc>
          <w:tcPr>
            <w:tcW w:w="718" w:type="pct"/>
          </w:tcPr>
          <w:p w14:paraId="441630A7" w14:textId="77777777" w:rsidR="006245D7" w:rsidRPr="0052342B" w:rsidRDefault="006245D7" w:rsidP="007B5BBB">
            <w:pPr>
              <w:jc w:val="center"/>
              <w:rPr>
                <w:b/>
                <w:bCs/>
                <w:sz w:val="28"/>
                <w:szCs w:val="28"/>
                <w:lang w:val="uk-UA"/>
              </w:rPr>
            </w:pPr>
            <w:r w:rsidRPr="0052342B">
              <w:rPr>
                <w:b/>
                <w:bCs/>
                <w:sz w:val="28"/>
                <w:szCs w:val="28"/>
                <w:lang w:val="uk-UA"/>
              </w:rPr>
              <w:t>8,0</w:t>
            </w:r>
          </w:p>
        </w:tc>
        <w:tc>
          <w:tcPr>
            <w:tcW w:w="629" w:type="pct"/>
            <w:hideMark/>
          </w:tcPr>
          <w:p w14:paraId="22555D66" w14:textId="77777777" w:rsidR="006245D7" w:rsidRPr="0052342B" w:rsidRDefault="006245D7" w:rsidP="007B5BBB">
            <w:pPr>
              <w:jc w:val="center"/>
              <w:rPr>
                <w:sz w:val="28"/>
                <w:szCs w:val="28"/>
                <w:lang w:val="uk-UA"/>
              </w:rPr>
            </w:pPr>
            <w:r w:rsidRPr="0052342B">
              <w:rPr>
                <w:b/>
                <w:bCs/>
                <w:sz w:val="28"/>
                <w:szCs w:val="28"/>
                <w:lang w:val="uk-UA"/>
              </w:rPr>
              <w:t>8,0</w:t>
            </w:r>
          </w:p>
        </w:tc>
        <w:tc>
          <w:tcPr>
            <w:tcW w:w="1152" w:type="pct"/>
            <w:hideMark/>
          </w:tcPr>
          <w:p w14:paraId="3FECC6A8" w14:textId="77777777" w:rsidR="006245D7" w:rsidRPr="0052342B" w:rsidRDefault="006245D7" w:rsidP="007B5BBB">
            <w:pPr>
              <w:jc w:val="center"/>
              <w:rPr>
                <w:b/>
                <w:bCs/>
                <w:sz w:val="28"/>
                <w:szCs w:val="28"/>
                <w:lang w:val="uk-UA"/>
              </w:rPr>
            </w:pPr>
            <w:r w:rsidRPr="0052342B">
              <w:rPr>
                <w:b/>
                <w:bCs/>
                <w:sz w:val="28"/>
                <w:szCs w:val="28"/>
                <w:lang w:val="uk-UA"/>
              </w:rPr>
              <w:t>24,0</w:t>
            </w:r>
          </w:p>
        </w:tc>
      </w:tr>
      <w:tr w:rsidR="006245D7" w:rsidRPr="0052342B" w14:paraId="378E93E6" w14:textId="77777777" w:rsidTr="007B5BBB">
        <w:trPr>
          <w:trHeight w:val="1026"/>
        </w:trPr>
        <w:tc>
          <w:tcPr>
            <w:tcW w:w="1218" w:type="pct"/>
            <w:hideMark/>
          </w:tcPr>
          <w:p w14:paraId="53294104" w14:textId="77777777" w:rsidR="006245D7" w:rsidRPr="0052342B" w:rsidRDefault="006245D7" w:rsidP="007B5BBB">
            <w:pPr>
              <w:rPr>
                <w:sz w:val="28"/>
                <w:szCs w:val="28"/>
                <w:lang w:val="uk-UA"/>
              </w:rPr>
            </w:pPr>
            <w:r w:rsidRPr="0052342B">
              <w:rPr>
                <w:sz w:val="28"/>
                <w:szCs w:val="28"/>
                <w:lang w:val="uk-UA"/>
              </w:rPr>
              <w:t>Бюджет міської територіальної громади</w:t>
            </w:r>
          </w:p>
        </w:tc>
        <w:tc>
          <w:tcPr>
            <w:tcW w:w="634" w:type="pct"/>
            <w:gridSpan w:val="2"/>
            <w:hideMark/>
          </w:tcPr>
          <w:p w14:paraId="70B00A4C" w14:textId="77777777" w:rsidR="006245D7" w:rsidRPr="0052342B" w:rsidRDefault="006245D7" w:rsidP="007B5BBB">
            <w:pPr>
              <w:jc w:val="center"/>
              <w:rPr>
                <w:bCs/>
                <w:sz w:val="28"/>
                <w:szCs w:val="28"/>
                <w:lang w:val="uk-UA"/>
              </w:rPr>
            </w:pPr>
            <w:r w:rsidRPr="0052342B">
              <w:rPr>
                <w:bCs/>
                <w:sz w:val="28"/>
                <w:szCs w:val="28"/>
                <w:lang w:val="uk-UA"/>
              </w:rPr>
              <w:t>1,0</w:t>
            </w:r>
          </w:p>
          <w:p w14:paraId="2C87E944" w14:textId="77777777" w:rsidR="006245D7" w:rsidRPr="0052342B" w:rsidRDefault="006245D7" w:rsidP="007B5BBB">
            <w:pPr>
              <w:jc w:val="center"/>
              <w:rPr>
                <w:bCs/>
                <w:sz w:val="28"/>
                <w:szCs w:val="28"/>
                <w:lang w:val="uk-UA"/>
              </w:rPr>
            </w:pPr>
          </w:p>
          <w:p w14:paraId="750C9FA8" w14:textId="77777777" w:rsidR="006245D7" w:rsidRPr="0052342B" w:rsidRDefault="006245D7" w:rsidP="007B5BBB">
            <w:pPr>
              <w:jc w:val="center"/>
              <w:rPr>
                <w:bCs/>
                <w:sz w:val="28"/>
                <w:szCs w:val="28"/>
                <w:lang w:val="uk-UA"/>
              </w:rPr>
            </w:pPr>
          </w:p>
          <w:p w14:paraId="0055D497" w14:textId="77777777" w:rsidR="006245D7" w:rsidRPr="0052342B" w:rsidRDefault="006245D7" w:rsidP="007B5BBB">
            <w:pPr>
              <w:jc w:val="center"/>
              <w:rPr>
                <w:sz w:val="28"/>
                <w:szCs w:val="28"/>
                <w:lang w:val="uk-UA"/>
              </w:rPr>
            </w:pPr>
          </w:p>
        </w:tc>
        <w:tc>
          <w:tcPr>
            <w:tcW w:w="650" w:type="pct"/>
          </w:tcPr>
          <w:p w14:paraId="77C94F56" w14:textId="77777777" w:rsidR="006245D7" w:rsidRPr="0052342B" w:rsidRDefault="006245D7" w:rsidP="007B5BBB">
            <w:pPr>
              <w:jc w:val="center"/>
              <w:rPr>
                <w:sz w:val="28"/>
                <w:szCs w:val="28"/>
                <w:lang w:val="uk-UA"/>
              </w:rPr>
            </w:pPr>
            <w:r w:rsidRPr="0052342B">
              <w:rPr>
                <w:bCs/>
                <w:sz w:val="28"/>
                <w:szCs w:val="28"/>
                <w:lang w:val="uk-UA"/>
              </w:rPr>
              <w:t>5,0</w:t>
            </w:r>
          </w:p>
          <w:p w14:paraId="00F59613" w14:textId="77777777" w:rsidR="006245D7" w:rsidRPr="0052342B" w:rsidRDefault="006245D7" w:rsidP="007B5BBB">
            <w:pPr>
              <w:jc w:val="center"/>
              <w:rPr>
                <w:sz w:val="28"/>
                <w:szCs w:val="28"/>
                <w:lang w:val="uk-UA"/>
              </w:rPr>
            </w:pPr>
          </w:p>
          <w:p w14:paraId="688B141E" w14:textId="77777777" w:rsidR="006245D7" w:rsidRPr="0052342B" w:rsidRDefault="006245D7" w:rsidP="007B5BBB">
            <w:pPr>
              <w:jc w:val="center"/>
              <w:rPr>
                <w:sz w:val="28"/>
                <w:szCs w:val="28"/>
                <w:lang w:val="uk-UA"/>
              </w:rPr>
            </w:pPr>
          </w:p>
          <w:p w14:paraId="3A8FAC19" w14:textId="77777777" w:rsidR="006245D7" w:rsidRPr="0052342B" w:rsidRDefault="006245D7" w:rsidP="007B5BBB">
            <w:pPr>
              <w:jc w:val="center"/>
              <w:rPr>
                <w:sz w:val="28"/>
                <w:szCs w:val="28"/>
                <w:lang w:val="uk-UA"/>
              </w:rPr>
            </w:pPr>
          </w:p>
        </w:tc>
        <w:tc>
          <w:tcPr>
            <w:tcW w:w="718" w:type="pct"/>
          </w:tcPr>
          <w:p w14:paraId="34CA2149" w14:textId="77777777" w:rsidR="006245D7" w:rsidRPr="0052342B" w:rsidRDefault="006245D7" w:rsidP="007B5BBB">
            <w:pPr>
              <w:jc w:val="center"/>
              <w:rPr>
                <w:sz w:val="28"/>
                <w:szCs w:val="28"/>
                <w:lang w:val="uk-UA"/>
              </w:rPr>
            </w:pPr>
            <w:r w:rsidRPr="0052342B">
              <w:rPr>
                <w:bCs/>
                <w:sz w:val="28"/>
                <w:szCs w:val="28"/>
                <w:lang w:val="uk-UA"/>
              </w:rPr>
              <w:t>6,0</w:t>
            </w:r>
          </w:p>
          <w:p w14:paraId="496BBE11" w14:textId="77777777" w:rsidR="006245D7" w:rsidRPr="0052342B" w:rsidRDefault="006245D7" w:rsidP="007B5BBB">
            <w:pPr>
              <w:jc w:val="center"/>
              <w:rPr>
                <w:sz w:val="28"/>
                <w:szCs w:val="28"/>
                <w:lang w:val="uk-UA"/>
              </w:rPr>
            </w:pPr>
          </w:p>
          <w:p w14:paraId="45677621" w14:textId="77777777" w:rsidR="006245D7" w:rsidRPr="0052342B" w:rsidRDefault="006245D7" w:rsidP="007B5BBB">
            <w:pPr>
              <w:jc w:val="center"/>
              <w:rPr>
                <w:sz w:val="28"/>
                <w:szCs w:val="28"/>
                <w:lang w:val="uk-UA"/>
              </w:rPr>
            </w:pPr>
          </w:p>
          <w:p w14:paraId="2D2BB5AB" w14:textId="77777777" w:rsidR="006245D7" w:rsidRPr="0052342B" w:rsidRDefault="006245D7" w:rsidP="007B5BBB">
            <w:pPr>
              <w:jc w:val="center"/>
              <w:rPr>
                <w:sz w:val="28"/>
                <w:szCs w:val="28"/>
                <w:lang w:val="uk-UA"/>
              </w:rPr>
            </w:pPr>
          </w:p>
        </w:tc>
        <w:tc>
          <w:tcPr>
            <w:tcW w:w="629" w:type="pct"/>
            <w:hideMark/>
          </w:tcPr>
          <w:p w14:paraId="00E52742" w14:textId="77777777" w:rsidR="006245D7" w:rsidRPr="0052342B" w:rsidRDefault="006245D7" w:rsidP="007B5BBB">
            <w:pPr>
              <w:jc w:val="center"/>
              <w:rPr>
                <w:bCs/>
                <w:sz w:val="28"/>
                <w:szCs w:val="28"/>
                <w:lang w:val="uk-UA"/>
              </w:rPr>
            </w:pPr>
            <w:r w:rsidRPr="0052342B">
              <w:rPr>
                <w:bCs/>
                <w:sz w:val="28"/>
                <w:szCs w:val="28"/>
                <w:lang w:val="uk-UA"/>
              </w:rPr>
              <w:t>6,0</w:t>
            </w:r>
          </w:p>
          <w:p w14:paraId="721FC30D" w14:textId="77777777" w:rsidR="006245D7" w:rsidRPr="0052342B" w:rsidRDefault="006245D7" w:rsidP="007B5BBB">
            <w:pPr>
              <w:jc w:val="center"/>
              <w:rPr>
                <w:bCs/>
                <w:sz w:val="28"/>
                <w:szCs w:val="28"/>
                <w:lang w:val="uk-UA"/>
              </w:rPr>
            </w:pPr>
          </w:p>
          <w:p w14:paraId="478AACC7" w14:textId="77777777" w:rsidR="006245D7" w:rsidRPr="0052342B" w:rsidRDefault="006245D7" w:rsidP="007B5BBB">
            <w:pPr>
              <w:jc w:val="center"/>
              <w:rPr>
                <w:bCs/>
                <w:sz w:val="28"/>
                <w:szCs w:val="28"/>
                <w:lang w:val="uk-UA"/>
              </w:rPr>
            </w:pPr>
          </w:p>
          <w:p w14:paraId="2E13389E" w14:textId="77777777" w:rsidR="006245D7" w:rsidRPr="0052342B" w:rsidRDefault="006245D7" w:rsidP="007B5BBB">
            <w:pPr>
              <w:jc w:val="center"/>
              <w:rPr>
                <w:sz w:val="28"/>
                <w:szCs w:val="28"/>
                <w:lang w:val="uk-UA"/>
              </w:rPr>
            </w:pPr>
          </w:p>
        </w:tc>
        <w:tc>
          <w:tcPr>
            <w:tcW w:w="1152" w:type="pct"/>
            <w:hideMark/>
          </w:tcPr>
          <w:p w14:paraId="326FD593" w14:textId="77777777" w:rsidR="006245D7" w:rsidRPr="0052342B" w:rsidRDefault="006245D7" w:rsidP="007B5BBB">
            <w:pPr>
              <w:jc w:val="center"/>
              <w:rPr>
                <w:sz w:val="28"/>
                <w:szCs w:val="28"/>
                <w:lang w:val="uk-UA"/>
              </w:rPr>
            </w:pPr>
            <w:r w:rsidRPr="0052342B">
              <w:rPr>
                <w:sz w:val="28"/>
                <w:szCs w:val="28"/>
                <w:lang w:val="uk-UA"/>
              </w:rPr>
              <w:t>18,0</w:t>
            </w:r>
          </w:p>
          <w:p w14:paraId="07612985" w14:textId="77777777" w:rsidR="006245D7" w:rsidRPr="0052342B" w:rsidRDefault="006245D7" w:rsidP="007B5BBB">
            <w:pPr>
              <w:jc w:val="center"/>
              <w:rPr>
                <w:sz w:val="28"/>
                <w:szCs w:val="28"/>
                <w:lang w:val="uk-UA"/>
              </w:rPr>
            </w:pPr>
          </w:p>
          <w:p w14:paraId="358280E0" w14:textId="77777777" w:rsidR="006245D7" w:rsidRPr="0052342B" w:rsidRDefault="006245D7" w:rsidP="007B5BBB">
            <w:pPr>
              <w:jc w:val="center"/>
              <w:rPr>
                <w:sz w:val="28"/>
                <w:szCs w:val="28"/>
                <w:lang w:val="uk-UA"/>
              </w:rPr>
            </w:pPr>
          </w:p>
          <w:p w14:paraId="6A96D5A2" w14:textId="77777777" w:rsidR="006245D7" w:rsidRPr="0052342B" w:rsidRDefault="006245D7" w:rsidP="007B5BBB">
            <w:pPr>
              <w:jc w:val="center"/>
              <w:rPr>
                <w:sz w:val="28"/>
                <w:szCs w:val="28"/>
                <w:lang w:val="uk-UA"/>
              </w:rPr>
            </w:pPr>
          </w:p>
        </w:tc>
      </w:tr>
      <w:tr w:rsidR="006245D7" w:rsidRPr="0052342B" w14:paraId="5407943D" w14:textId="77777777" w:rsidTr="007B5BBB">
        <w:trPr>
          <w:trHeight w:val="435"/>
        </w:trPr>
        <w:tc>
          <w:tcPr>
            <w:tcW w:w="1218" w:type="pct"/>
            <w:hideMark/>
          </w:tcPr>
          <w:p w14:paraId="73CCB58B" w14:textId="77777777" w:rsidR="006245D7" w:rsidRPr="0052342B" w:rsidRDefault="006245D7" w:rsidP="007B5BBB">
            <w:pPr>
              <w:rPr>
                <w:sz w:val="28"/>
                <w:szCs w:val="28"/>
                <w:lang w:val="uk-UA"/>
              </w:rPr>
            </w:pPr>
            <w:r w:rsidRPr="0052342B">
              <w:rPr>
                <w:sz w:val="28"/>
                <w:szCs w:val="28"/>
                <w:lang w:val="uk-UA"/>
              </w:rPr>
              <w:t xml:space="preserve">Кошти ОССБ, співвласників будинків та інші </w:t>
            </w:r>
          </w:p>
        </w:tc>
        <w:tc>
          <w:tcPr>
            <w:tcW w:w="634" w:type="pct"/>
            <w:gridSpan w:val="2"/>
            <w:hideMark/>
          </w:tcPr>
          <w:p w14:paraId="0F5D9148" w14:textId="77777777" w:rsidR="006245D7" w:rsidRPr="0052342B" w:rsidRDefault="006245D7" w:rsidP="007B5BBB">
            <w:pPr>
              <w:jc w:val="center"/>
              <w:rPr>
                <w:sz w:val="28"/>
                <w:szCs w:val="28"/>
                <w:lang w:val="uk-UA"/>
              </w:rPr>
            </w:pPr>
            <w:r w:rsidRPr="0052342B">
              <w:rPr>
                <w:sz w:val="28"/>
                <w:szCs w:val="28"/>
                <w:lang w:val="uk-UA"/>
              </w:rPr>
              <w:t>0,2</w:t>
            </w:r>
          </w:p>
        </w:tc>
        <w:tc>
          <w:tcPr>
            <w:tcW w:w="650" w:type="pct"/>
          </w:tcPr>
          <w:p w14:paraId="139B2D55" w14:textId="77777777" w:rsidR="006245D7" w:rsidRPr="0052342B" w:rsidRDefault="006245D7" w:rsidP="007B5BBB">
            <w:pPr>
              <w:jc w:val="center"/>
              <w:rPr>
                <w:sz w:val="28"/>
                <w:szCs w:val="28"/>
                <w:lang w:val="uk-UA"/>
              </w:rPr>
            </w:pPr>
            <w:r w:rsidRPr="0052342B">
              <w:rPr>
                <w:sz w:val="28"/>
                <w:szCs w:val="28"/>
                <w:lang w:val="uk-UA"/>
              </w:rPr>
              <w:t>1,8</w:t>
            </w:r>
          </w:p>
        </w:tc>
        <w:tc>
          <w:tcPr>
            <w:tcW w:w="718" w:type="pct"/>
          </w:tcPr>
          <w:p w14:paraId="4326D5DE" w14:textId="77777777" w:rsidR="006245D7" w:rsidRPr="0052342B" w:rsidRDefault="006245D7" w:rsidP="007B5BBB">
            <w:pPr>
              <w:jc w:val="center"/>
              <w:rPr>
                <w:lang w:val="uk-UA"/>
              </w:rPr>
            </w:pPr>
            <w:r w:rsidRPr="0052342B">
              <w:rPr>
                <w:sz w:val="28"/>
                <w:szCs w:val="28"/>
                <w:lang w:val="uk-UA"/>
              </w:rPr>
              <w:t>2,0</w:t>
            </w:r>
          </w:p>
        </w:tc>
        <w:tc>
          <w:tcPr>
            <w:tcW w:w="629" w:type="pct"/>
            <w:hideMark/>
          </w:tcPr>
          <w:p w14:paraId="43E78422" w14:textId="77777777" w:rsidR="006245D7" w:rsidRPr="0052342B" w:rsidRDefault="006245D7" w:rsidP="007B5BBB">
            <w:pPr>
              <w:jc w:val="center"/>
              <w:rPr>
                <w:lang w:val="uk-UA"/>
              </w:rPr>
            </w:pPr>
            <w:r w:rsidRPr="0052342B">
              <w:rPr>
                <w:sz w:val="28"/>
                <w:szCs w:val="28"/>
                <w:lang w:val="uk-UA"/>
              </w:rPr>
              <w:t>2,0</w:t>
            </w:r>
          </w:p>
        </w:tc>
        <w:tc>
          <w:tcPr>
            <w:tcW w:w="1152" w:type="pct"/>
            <w:hideMark/>
          </w:tcPr>
          <w:p w14:paraId="23C4E811" w14:textId="77777777" w:rsidR="006245D7" w:rsidRPr="0052342B" w:rsidRDefault="006245D7" w:rsidP="007B5BBB">
            <w:pPr>
              <w:jc w:val="center"/>
              <w:rPr>
                <w:sz w:val="28"/>
                <w:szCs w:val="28"/>
                <w:lang w:val="uk-UA"/>
              </w:rPr>
            </w:pPr>
            <w:r w:rsidRPr="0052342B">
              <w:rPr>
                <w:sz w:val="28"/>
                <w:szCs w:val="28"/>
                <w:lang w:val="uk-UA"/>
              </w:rPr>
              <w:t>6,0</w:t>
            </w:r>
          </w:p>
        </w:tc>
      </w:tr>
    </w:tbl>
    <w:p w14:paraId="41CECD9D" w14:textId="77777777" w:rsidR="006245D7" w:rsidRPr="0052342B" w:rsidRDefault="006245D7" w:rsidP="006245D7">
      <w:pPr>
        <w:shd w:val="clear" w:color="auto" w:fill="FFFFFF"/>
        <w:ind w:firstLine="567"/>
        <w:jc w:val="both"/>
        <w:rPr>
          <w:sz w:val="28"/>
          <w:szCs w:val="28"/>
          <w:lang w:val="uk-UA" w:eastAsia="uk-UA"/>
        </w:rPr>
      </w:pPr>
    </w:p>
    <w:p w14:paraId="35B2D7A1" w14:textId="77777777" w:rsidR="006245D7" w:rsidRPr="0052342B" w:rsidRDefault="006245D7" w:rsidP="006245D7">
      <w:pPr>
        <w:jc w:val="center"/>
        <w:outlineLvl w:val="2"/>
        <w:rPr>
          <w:b/>
          <w:bCs/>
          <w:color w:val="000000"/>
          <w:sz w:val="28"/>
          <w:szCs w:val="28"/>
          <w:lang w:val="uk-UA"/>
        </w:rPr>
      </w:pPr>
      <w:r w:rsidRPr="0052342B">
        <w:rPr>
          <w:b/>
          <w:bCs/>
          <w:color w:val="000000"/>
          <w:sz w:val="28"/>
          <w:szCs w:val="28"/>
          <w:lang w:val="uk-UA"/>
        </w:rPr>
        <w:t>4. Перелік завдань програми та результативні показники</w:t>
      </w:r>
    </w:p>
    <w:p w14:paraId="2906FBEE" w14:textId="77777777" w:rsidR="006245D7" w:rsidRPr="0052342B" w:rsidRDefault="006245D7" w:rsidP="006245D7">
      <w:pPr>
        <w:ind w:firstLine="567"/>
        <w:jc w:val="both"/>
        <w:rPr>
          <w:color w:val="000000"/>
          <w:sz w:val="28"/>
          <w:szCs w:val="28"/>
          <w:lang w:val="uk-UA"/>
        </w:rPr>
      </w:pPr>
      <w:r w:rsidRPr="0052342B">
        <w:rPr>
          <w:color w:val="000000"/>
          <w:sz w:val="28"/>
          <w:szCs w:val="28"/>
          <w:lang w:val="uk-UA"/>
        </w:rPr>
        <w:t xml:space="preserve">4.1. Стимулювати активність </w:t>
      </w:r>
      <w:r>
        <w:rPr>
          <w:color w:val="000000"/>
          <w:sz w:val="28"/>
          <w:szCs w:val="28"/>
          <w:lang w:val="uk-UA"/>
        </w:rPr>
        <w:t>співвласників</w:t>
      </w:r>
      <w:r w:rsidRPr="0052342B">
        <w:rPr>
          <w:color w:val="000000"/>
          <w:sz w:val="28"/>
          <w:szCs w:val="28"/>
          <w:lang w:val="uk-UA"/>
        </w:rPr>
        <w:t xml:space="preserve"> у напрямку покращення комфортності проживання та стану житлового фонду. </w:t>
      </w:r>
    </w:p>
    <w:p w14:paraId="0BFB9508" w14:textId="77777777" w:rsidR="006245D7" w:rsidRPr="0052342B" w:rsidRDefault="006245D7" w:rsidP="006245D7">
      <w:pPr>
        <w:ind w:firstLine="567"/>
        <w:jc w:val="both"/>
        <w:rPr>
          <w:color w:val="000000"/>
          <w:sz w:val="28"/>
          <w:szCs w:val="28"/>
          <w:lang w:val="uk-UA"/>
        </w:rPr>
      </w:pPr>
      <w:r w:rsidRPr="0052342B">
        <w:rPr>
          <w:color w:val="000000"/>
          <w:sz w:val="28"/>
          <w:szCs w:val="28"/>
          <w:lang w:val="uk-UA"/>
        </w:rPr>
        <w:t xml:space="preserve">4.2. Відновлення та поліпшення технічного стану, в </w:t>
      </w:r>
      <w:proofErr w:type="spellStart"/>
      <w:r w:rsidRPr="0052342B">
        <w:rPr>
          <w:color w:val="000000"/>
          <w:sz w:val="28"/>
          <w:szCs w:val="28"/>
          <w:lang w:val="uk-UA"/>
        </w:rPr>
        <w:t>т.ч</w:t>
      </w:r>
      <w:proofErr w:type="spellEnd"/>
      <w:r w:rsidRPr="0052342B">
        <w:rPr>
          <w:color w:val="000000"/>
          <w:sz w:val="28"/>
          <w:szCs w:val="28"/>
          <w:lang w:val="uk-UA"/>
        </w:rPr>
        <w:t>. енергоефективності, житлових будинків міста.</w:t>
      </w:r>
    </w:p>
    <w:p w14:paraId="4D9116E4" w14:textId="77777777" w:rsidR="006245D7" w:rsidRPr="0052342B" w:rsidRDefault="006245D7" w:rsidP="006245D7">
      <w:pPr>
        <w:ind w:firstLine="567"/>
        <w:jc w:val="both"/>
        <w:rPr>
          <w:sz w:val="28"/>
          <w:szCs w:val="28"/>
          <w:lang w:val="uk-UA"/>
        </w:rPr>
      </w:pPr>
      <w:r w:rsidRPr="0052342B">
        <w:rPr>
          <w:color w:val="000000"/>
          <w:sz w:val="28"/>
          <w:szCs w:val="28"/>
          <w:lang w:val="uk-UA"/>
        </w:rPr>
        <w:t>4.3.</w:t>
      </w:r>
      <w:r w:rsidRPr="0052342B">
        <w:rPr>
          <w:szCs w:val="28"/>
          <w:lang w:val="uk-UA"/>
        </w:rPr>
        <w:t xml:space="preserve"> </w:t>
      </w:r>
      <w:r w:rsidRPr="0052342B">
        <w:rPr>
          <w:sz w:val="28"/>
          <w:szCs w:val="28"/>
          <w:lang w:val="uk-UA"/>
        </w:rPr>
        <w:t xml:space="preserve">Зацікавлення </w:t>
      </w:r>
      <w:r>
        <w:rPr>
          <w:sz w:val="28"/>
          <w:szCs w:val="28"/>
          <w:lang w:val="uk-UA"/>
        </w:rPr>
        <w:t xml:space="preserve">співвласників будинків </w:t>
      </w:r>
      <w:r w:rsidRPr="0052342B">
        <w:rPr>
          <w:sz w:val="28"/>
          <w:szCs w:val="28"/>
          <w:lang w:val="uk-UA"/>
        </w:rPr>
        <w:t>у створенні об’єднань співвласників багатоквартирних будинків шляхом:</w:t>
      </w:r>
    </w:p>
    <w:p w14:paraId="52281181" w14:textId="77777777" w:rsidR="006245D7" w:rsidRPr="0052342B" w:rsidRDefault="006245D7" w:rsidP="006245D7">
      <w:pPr>
        <w:ind w:firstLine="567"/>
        <w:jc w:val="both"/>
        <w:rPr>
          <w:sz w:val="28"/>
          <w:szCs w:val="28"/>
          <w:lang w:val="uk-UA"/>
        </w:rPr>
      </w:pPr>
      <w:r w:rsidRPr="0052342B">
        <w:rPr>
          <w:sz w:val="28"/>
          <w:szCs w:val="28"/>
          <w:lang w:val="uk-UA"/>
        </w:rPr>
        <w:t xml:space="preserve">- проведення необхідної інформаційно-роз’яснювальної роботи щодо підтримки ОСББ, надання співвласникам багатоквартирних будинків необхідних знань про механізми створення та діяльності ОСББ, проведення відповідних навчань, тренінгів та семінарів; </w:t>
      </w:r>
    </w:p>
    <w:p w14:paraId="6634522F" w14:textId="77777777" w:rsidR="006245D7" w:rsidRPr="0052342B" w:rsidRDefault="006245D7" w:rsidP="006245D7">
      <w:pPr>
        <w:ind w:firstLine="567"/>
        <w:jc w:val="both"/>
        <w:rPr>
          <w:sz w:val="28"/>
          <w:szCs w:val="28"/>
          <w:lang w:val="uk-UA"/>
        </w:rPr>
      </w:pPr>
      <w:r w:rsidRPr="0052342B">
        <w:rPr>
          <w:sz w:val="28"/>
          <w:szCs w:val="28"/>
          <w:lang w:val="uk-UA"/>
        </w:rPr>
        <w:t>- надання практичної допомоги в процесі створення та діяльності ОСББ на всіх етапах їх функціонування: надання типових зразків установчих та реєстраційних документів, участь в роботі установчих зборів, проведення обстежень технічного стану будинків ОСББ;</w:t>
      </w:r>
    </w:p>
    <w:p w14:paraId="0041CA7E" w14:textId="77777777" w:rsidR="006245D7" w:rsidRPr="0052342B" w:rsidRDefault="006245D7" w:rsidP="006245D7">
      <w:pPr>
        <w:ind w:firstLine="567"/>
        <w:jc w:val="both"/>
        <w:rPr>
          <w:sz w:val="28"/>
          <w:szCs w:val="28"/>
          <w:lang w:val="uk-UA"/>
        </w:rPr>
      </w:pPr>
      <w:r w:rsidRPr="0052342B">
        <w:rPr>
          <w:sz w:val="28"/>
          <w:szCs w:val="28"/>
          <w:lang w:val="uk-UA"/>
        </w:rPr>
        <w:t>- популяризації роботи ефективних ОСББ;</w:t>
      </w:r>
    </w:p>
    <w:p w14:paraId="7701E916" w14:textId="77777777" w:rsidR="006245D7" w:rsidRPr="0052342B" w:rsidRDefault="006245D7" w:rsidP="006245D7">
      <w:pPr>
        <w:ind w:firstLine="567"/>
        <w:jc w:val="both"/>
        <w:rPr>
          <w:sz w:val="28"/>
          <w:szCs w:val="28"/>
          <w:lang w:val="uk-UA"/>
        </w:rPr>
      </w:pPr>
      <w:r w:rsidRPr="0052342B">
        <w:rPr>
          <w:sz w:val="28"/>
          <w:szCs w:val="28"/>
          <w:lang w:val="uk-UA"/>
        </w:rPr>
        <w:t xml:space="preserve">- </w:t>
      </w:r>
      <w:r w:rsidRPr="0052342B">
        <w:rPr>
          <w:bCs/>
          <w:sz w:val="28"/>
          <w:szCs w:val="32"/>
          <w:lang w:val="uk-UA"/>
        </w:rPr>
        <w:t>організація співпраці між міською владою, громадськими організаціями та правліннями об’єднань співвласників багатоквартирних будинків.</w:t>
      </w:r>
    </w:p>
    <w:p w14:paraId="1F57DC5E" w14:textId="77777777" w:rsidR="006245D7" w:rsidRPr="0052342B" w:rsidRDefault="006245D7" w:rsidP="006245D7">
      <w:pPr>
        <w:ind w:firstLine="567"/>
        <w:jc w:val="both"/>
        <w:rPr>
          <w:sz w:val="28"/>
          <w:szCs w:val="28"/>
          <w:lang w:val="uk-UA"/>
        </w:rPr>
      </w:pPr>
      <w:r w:rsidRPr="0052342B">
        <w:rPr>
          <w:sz w:val="28"/>
          <w:szCs w:val="28"/>
          <w:lang w:val="uk-UA"/>
        </w:rPr>
        <w:lastRenderedPageBreak/>
        <w:t>- фінансування виготовлення відсутньої (втраченої) технічної документації на багатоквартирні житлові будинки, для подальшої її передачі ОСББ у разі його створення;</w:t>
      </w:r>
    </w:p>
    <w:p w14:paraId="08ADCF41" w14:textId="77777777" w:rsidR="006245D7" w:rsidRPr="0052342B" w:rsidRDefault="006245D7" w:rsidP="006245D7">
      <w:pPr>
        <w:ind w:firstLine="567"/>
        <w:jc w:val="both"/>
        <w:rPr>
          <w:color w:val="000000"/>
          <w:sz w:val="28"/>
          <w:szCs w:val="28"/>
          <w:lang w:val="uk-UA"/>
        </w:rPr>
      </w:pPr>
      <w:r w:rsidRPr="0052342B">
        <w:rPr>
          <w:sz w:val="28"/>
          <w:szCs w:val="28"/>
          <w:lang w:val="uk-UA"/>
        </w:rPr>
        <w:t xml:space="preserve">- сприяння залученню коштів Державного, обласного бюджетів, кредитних коштів державних банків та грантів у </w:t>
      </w:r>
      <w:proofErr w:type="spellStart"/>
      <w:r w:rsidRPr="0052342B">
        <w:rPr>
          <w:sz w:val="28"/>
          <w:szCs w:val="28"/>
          <w:lang w:val="uk-UA"/>
        </w:rPr>
        <w:t>т.ч</w:t>
      </w:r>
      <w:proofErr w:type="spellEnd"/>
      <w:r w:rsidRPr="0052342B">
        <w:rPr>
          <w:sz w:val="28"/>
          <w:szCs w:val="28"/>
          <w:lang w:val="uk-UA"/>
        </w:rPr>
        <w:t xml:space="preserve">. міжнародних фінансових установ </w:t>
      </w:r>
      <w:r w:rsidRPr="0052342B">
        <w:rPr>
          <w:color w:val="000000"/>
          <w:sz w:val="28"/>
          <w:szCs w:val="28"/>
          <w:lang w:val="uk-UA"/>
        </w:rPr>
        <w:t>(якщо такі працюватимуть у місті)</w:t>
      </w:r>
      <w:r w:rsidRPr="0052342B">
        <w:rPr>
          <w:sz w:val="28"/>
          <w:szCs w:val="28"/>
          <w:lang w:val="uk-UA"/>
        </w:rPr>
        <w:t xml:space="preserve"> на модернізацію та енергозберігаючі заходи у житлових будинках, а також співфінансування таких проектів з бюджету міської територіальної громади.</w:t>
      </w:r>
      <w:r w:rsidRPr="0052342B">
        <w:rPr>
          <w:color w:val="000000"/>
          <w:sz w:val="28"/>
          <w:szCs w:val="28"/>
          <w:lang w:val="uk-UA"/>
        </w:rPr>
        <w:t xml:space="preserve"> </w:t>
      </w:r>
    </w:p>
    <w:p w14:paraId="0EF4A092" w14:textId="77777777" w:rsidR="006245D7" w:rsidRPr="0052342B" w:rsidRDefault="006245D7" w:rsidP="006245D7">
      <w:pPr>
        <w:ind w:firstLine="567"/>
        <w:jc w:val="both"/>
        <w:rPr>
          <w:color w:val="000000"/>
          <w:sz w:val="28"/>
          <w:szCs w:val="28"/>
          <w:lang w:val="uk-UA"/>
        </w:rPr>
      </w:pPr>
      <w:r w:rsidRPr="0052342B">
        <w:rPr>
          <w:color w:val="000000"/>
          <w:sz w:val="28"/>
          <w:szCs w:val="28"/>
          <w:lang w:val="uk-UA"/>
        </w:rPr>
        <w:t xml:space="preserve">4.4. Створення сприятливих умов для збереження житлового фонду </w:t>
      </w:r>
      <w:proofErr w:type="spellStart"/>
      <w:r w:rsidRPr="0052342B">
        <w:rPr>
          <w:color w:val="000000"/>
          <w:sz w:val="28"/>
          <w:szCs w:val="28"/>
          <w:lang w:val="uk-UA"/>
        </w:rPr>
        <w:t>Горішньоплавнівської</w:t>
      </w:r>
      <w:proofErr w:type="spellEnd"/>
      <w:r w:rsidRPr="0052342B">
        <w:rPr>
          <w:color w:val="000000"/>
          <w:sz w:val="28"/>
          <w:szCs w:val="28"/>
          <w:lang w:val="uk-UA"/>
        </w:rPr>
        <w:t xml:space="preserve"> територіальної громади.</w:t>
      </w:r>
    </w:p>
    <w:p w14:paraId="59C0BE1B" w14:textId="77777777" w:rsidR="006245D7" w:rsidRPr="0052342B" w:rsidRDefault="006245D7" w:rsidP="006245D7">
      <w:pPr>
        <w:ind w:firstLine="567"/>
        <w:jc w:val="both"/>
        <w:rPr>
          <w:sz w:val="28"/>
          <w:szCs w:val="28"/>
          <w:lang w:val="uk-UA"/>
        </w:rPr>
      </w:pPr>
      <w:r w:rsidRPr="0052342B">
        <w:rPr>
          <w:sz w:val="28"/>
          <w:szCs w:val="28"/>
          <w:lang w:val="uk-UA"/>
        </w:rPr>
        <w:t>4.5. Головним принципом реалізації Програми є забезпечення прозорості і відкритості при наданні фінансової допомоги з бюджету міської територіальної громади.</w:t>
      </w:r>
    </w:p>
    <w:p w14:paraId="5249ED12" w14:textId="77777777" w:rsidR="006245D7" w:rsidRPr="0052342B" w:rsidRDefault="006245D7" w:rsidP="006245D7">
      <w:pPr>
        <w:ind w:firstLine="567"/>
        <w:outlineLvl w:val="2"/>
        <w:rPr>
          <w:sz w:val="28"/>
          <w:szCs w:val="28"/>
          <w:lang w:val="uk-UA"/>
        </w:rPr>
      </w:pPr>
      <w:r w:rsidRPr="0052342B">
        <w:rPr>
          <w:sz w:val="28"/>
          <w:szCs w:val="28"/>
          <w:lang w:val="uk-UA"/>
        </w:rPr>
        <w:t>4.6. Очікувані результати від впровадження Програми.</w:t>
      </w:r>
    </w:p>
    <w:p w14:paraId="7918AE84" w14:textId="77777777" w:rsidR="006245D7" w:rsidRPr="0052342B" w:rsidRDefault="006245D7" w:rsidP="006245D7">
      <w:pPr>
        <w:ind w:firstLine="567"/>
        <w:jc w:val="both"/>
        <w:rPr>
          <w:sz w:val="28"/>
          <w:szCs w:val="28"/>
          <w:lang w:val="uk-UA"/>
        </w:rPr>
      </w:pPr>
      <w:r w:rsidRPr="0052342B">
        <w:rPr>
          <w:sz w:val="28"/>
          <w:szCs w:val="28"/>
          <w:lang w:val="uk-UA"/>
        </w:rPr>
        <w:t>4.6.1. Для територіальної громади:</w:t>
      </w:r>
    </w:p>
    <w:p w14:paraId="42EBFC22" w14:textId="77777777" w:rsidR="006245D7" w:rsidRPr="0052342B" w:rsidRDefault="006245D7" w:rsidP="006245D7">
      <w:pPr>
        <w:numPr>
          <w:ilvl w:val="0"/>
          <w:numId w:val="45"/>
        </w:numPr>
        <w:tabs>
          <w:tab w:val="clear" w:pos="1538"/>
          <w:tab w:val="num" w:pos="1145"/>
        </w:tabs>
        <w:ind w:left="0" w:firstLine="567"/>
        <w:jc w:val="both"/>
        <w:rPr>
          <w:sz w:val="28"/>
          <w:szCs w:val="28"/>
          <w:lang w:val="uk-UA"/>
        </w:rPr>
      </w:pPr>
      <w:r w:rsidRPr="0052342B">
        <w:rPr>
          <w:sz w:val="28"/>
          <w:szCs w:val="28"/>
          <w:lang w:val="uk-UA"/>
        </w:rPr>
        <w:t>покращення фізичного стану житлових будинків та забезпечення умов безпечного проживання;</w:t>
      </w:r>
    </w:p>
    <w:p w14:paraId="723479B1" w14:textId="77777777" w:rsidR="006245D7" w:rsidRPr="0052342B" w:rsidRDefault="006245D7" w:rsidP="006245D7">
      <w:pPr>
        <w:numPr>
          <w:ilvl w:val="0"/>
          <w:numId w:val="45"/>
        </w:numPr>
        <w:tabs>
          <w:tab w:val="clear" w:pos="1538"/>
          <w:tab w:val="num" w:pos="1145"/>
        </w:tabs>
        <w:ind w:left="0" w:firstLine="567"/>
        <w:jc w:val="both"/>
        <w:rPr>
          <w:sz w:val="28"/>
          <w:szCs w:val="28"/>
          <w:lang w:val="uk-UA"/>
        </w:rPr>
      </w:pPr>
      <w:r w:rsidRPr="0052342B">
        <w:rPr>
          <w:sz w:val="28"/>
          <w:szCs w:val="28"/>
          <w:lang w:val="uk-UA"/>
        </w:rPr>
        <w:t>раціональне використання площ загального користування,        нежитлових приміщень будинку, залучення власників нежитлових приміщень до фінансування загальних витрат на покращення характеристик будинку;</w:t>
      </w:r>
    </w:p>
    <w:p w14:paraId="622D773B" w14:textId="77777777" w:rsidR="006245D7" w:rsidRPr="0052342B" w:rsidRDefault="006245D7" w:rsidP="006245D7">
      <w:pPr>
        <w:numPr>
          <w:ilvl w:val="0"/>
          <w:numId w:val="45"/>
        </w:numPr>
        <w:tabs>
          <w:tab w:val="clear" w:pos="1538"/>
          <w:tab w:val="num" w:pos="1145"/>
        </w:tabs>
        <w:ind w:left="0" w:firstLine="567"/>
        <w:jc w:val="both"/>
        <w:rPr>
          <w:sz w:val="28"/>
          <w:szCs w:val="28"/>
          <w:lang w:val="uk-UA"/>
        </w:rPr>
      </w:pPr>
      <w:r w:rsidRPr="0052342B">
        <w:rPr>
          <w:sz w:val="28"/>
          <w:szCs w:val="28"/>
          <w:lang w:val="uk-UA"/>
        </w:rPr>
        <w:t>соціальна мобілізація мешканців, виховання відповідальності фактичного співвласника житлового будинку;</w:t>
      </w:r>
    </w:p>
    <w:p w14:paraId="0543FD0F" w14:textId="77777777" w:rsidR="006245D7" w:rsidRPr="0052342B" w:rsidRDefault="006245D7" w:rsidP="006245D7">
      <w:pPr>
        <w:numPr>
          <w:ilvl w:val="0"/>
          <w:numId w:val="45"/>
        </w:numPr>
        <w:tabs>
          <w:tab w:val="clear" w:pos="1538"/>
          <w:tab w:val="num" w:pos="1145"/>
        </w:tabs>
        <w:ind w:left="0" w:firstLine="567"/>
        <w:jc w:val="both"/>
        <w:rPr>
          <w:sz w:val="28"/>
          <w:szCs w:val="28"/>
          <w:lang w:val="uk-UA"/>
        </w:rPr>
      </w:pPr>
      <w:r w:rsidRPr="0052342B">
        <w:rPr>
          <w:sz w:val="28"/>
          <w:szCs w:val="28"/>
          <w:lang w:val="uk-UA"/>
        </w:rPr>
        <w:t>покращення стану житлового фонду, мотивація для громади створювати ОСББ та брати житловий фонд на самоуправління вже в покращеному стані.</w:t>
      </w:r>
    </w:p>
    <w:p w14:paraId="1C4FEE23" w14:textId="77777777" w:rsidR="006245D7" w:rsidRPr="0052342B" w:rsidRDefault="006245D7" w:rsidP="006245D7">
      <w:pPr>
        <w:ind w:firstLine="567"/>
        <w:jc w:val="both"/>
        <w:rPr>
          <w:sz w:val="28"/>
          <w:szCs w:val="28"/>
          <w:lang w:val="uk-UA"/>
        </w:rPr>
      </w:pPr>
      <w:r w:rsidRPr="0052342B">
        <w:rPr>
          <w:sz w:val="28"/>
          <w:szCs w:val="28"/>
          <w:lang w:val="uk-UA"/>
        </w:rPr>
        <w:t>4.6.2. Для міської ради:</w:t>
      </w:r>
    </w:p>
    <w:p w14:paraId="416F6558" w14:textId="77777777" w:rsidR="006245D7" w:rsidRPr="0052342B" w:rsidRDefault="006245D7" w:rsidP="006245D7">
      <w:pPr>
        <w:numPr>
          <w:ilvl w:val="0"/>
          <w:numId w:val="46"/>
        </w:numPr>
        <w:tabs>
          <w:tab w:val="clear" w:pos="1538"/>
          <w:tab w:val="num" w:pos="1145"/>
        </w:tabs>
        <w:ind w:left="0" w:firstLine="567"/>
        <w:jc w:val="both"/>
        <w:rPr>
          <w:sz w:val="28"/>
          <w:szCs w:val="28"/>
          <w:lang w:val="uk-UA"/>
        </w:rPr>
      </w:pPr>
      <w:r w:rsidRPr="0052342B">
        <w:rPr>
          <w:sz w:val="28"/>
          <w:szCs w:val="28"/>
          <w:lang w:val="uk-UA"/>
        </w:rPr>
        <w:t>реалізація державної політики щодо регіонального розвитку у сфері житлово-комунального господарства;</w:t>
      </w:r>
    </w:p>
    <w:p w14:paraId="698FB663" w14:textId="77777777" w:rsidR="006245D7" w:rsidRPr="0052342B" w:rsidRDefault="006245D7" w:rsidP="006245D7">
      <w:pPr>
        <w:numPr>
          <w:ilvl w:val="0"/>
          <w:numId w:val="46"/>
        </w:numPr>
        <w:tabs>
          <w:tab w:val="clear" w:pos="1538"/>
          <w:tab w:val="num" w:pos="1145"/>
        </w:tabs>
        <w:ind w:left="0" w:firstLine="567"/>
        <w:jc w:val="both"/>
        <w:rPr>
          <w:sz w:val="28"/>
          <w:szCs w:val="28"/>
          <w:lang w:val="uk-UA"/>
        </w:rPr>
      </w:pPr>
      <w:r w:rsidRPr="0052342B">
        <w:rPr>
          <w:sz w:val="28"/>
          <w:szCs w:val="28"/>
          <w:lang w:val="uk-UA"/>
        </w:rPr>
        <w:t>поліпшення стану житлового фонду в цілому;</w:t>
      </w:r>
    </w:p>
    <w:p w14:paraId="4954D080" w14:textId="77777777" w:rsidR="006245D7" w:rsidRPr="0052342B" w:rsidRDefault="006245D7" w:rsidP="006245D7">
      <w:pPr>
        <w:numPr>
          <w:ilvl w:val="0"/>
          <w:numId w:val="46"/>
        </w:numPr>
        <w:tabs>
          <w:tab w:val="clear" w:pos="1538"/>
          <w:tab w:val="num" w:pos="1145"/>
        </w:tabs>
        <w:ind w:left="0" w:firstLine="567"/>
        <w:jc w:val="both"/>
        <w:rPr>
          <w:sz w:val="28"/>
          <w:szCs w:val="28"/>
          <w:lang w:val="uk-UA"/>
        </w:rPr>
      </w:pPr>
      <w:r w:rsidRPr="0052342B">
        <w:rPr>
          <w:sz w:val="28"/>
          <w:szCs w:val="28"/>
          <w:lang w:val="uk-UA"/>
        </w:rPr>
        <w:t>створення прозорого механізму взаємодії міської влади з об’єднаннями громадян, спрямованого на вирішення проблем у галузі житлово-комунального господарства;</w:t>
      </w:r>
    </w:p>
    <w:p w14:paraId="55CFA4DA" w14:textId="77777777" w:rsidR="006245D7" w:rsidRPr="0052342B" w:rsidRDefault="006245D7" w:rsidP="006245D7">
      <w:pPr>
        <w:numPr>
          <w:ilvl w:val="0"/>
          <w:numId w:val="46"/>
        </w:numPr>
        <w:tabs>
          <w:tab w:val="clear" w:pos="1538"/>
          <w:tab w:val="num" w:pos="1145"/>
        </w:tabs>
        <w:ind w:left="0" w:firstLine="567"/>
        <w:jc w:val="both"/>
        <w:rPr>
          <w:sz w:val="28"/>
          <w:szCs w:val="28"/>
          <w:lang w:val="uk-UA"/>
        </w:rPr>
      </w:pPr>
      <w:r w:rsidRPr="0052342B">
        <w:rPr>
          <w:sz w:val="28"/>
          <w:szCs w:val="28"/>
          <w:lang w:val="uk-UA"/>
        </w:rPr>
        <w:t>реалізація принципів сталого розвитку суспільства.</w:t>
      </w:r>
    </w:p>
    <w:p w14:paraId="19F41DAF" w14:textId="77777777" w:rsidR="006245D7" w:rsidRPr="0052342B" w:rsidRDefault="006245D7" w:rsidP="006245D7">
      <w:pPr>
        <w:ind w:firstLine="567"/>
        <w:jc w:val="both"/>
        <w:rPr>
          <w:sz w:val="28"/>
          <w:szCs w:val="28"/>
          <w:lang w:val="uk-UA"/>
        </w:rPr>
      </w:pPr>
      <w:r w:rsidRPr="0052342B">
        <w:rPr>
          <w:sz w:val="28"/>
          <w:szCs w:val="28"/>
          <w:lang w:val="uk-UA"/>
        </w:rPr>
        <w:t>В результаті впровадження Програми підвищиться якісний рівень утримання об’єктів житлового фонду міської територіальної громади, а це, в свою чергу, створить умови для економії енергоносіїв, покращення рівня комфорту проживання мешканців територіальної громади.</w:t>
      </w:r>
    </w:p>
    <w:p w14:paraId="452377EC" w14:textId="77777777" w:rsidR="006245D7" w:rsidRPr="0052342B" w:rsidRDefault="006245D7" w:rsidP="006245D7">
      <w:pPr>
        <w:ind w:firstLine="567"/>
        <w:jc w:val="both"/>
        <w:rPr>
          <w:sz w:val="28"/>
          <w:szCs w:val="28"/>
          <w:lang w:val="uk-UA"/>
        </w:rPr>
      </w:pPr>
    </w:p>
    <w:p w14:paraId="7CBC7F28" w14:textId="77777777" w:rsidR="006245D7" w:rsidRPr="0052342B" w:rsidRDefault="006245D7" w:rsidP="006245D7">
      <w:pPr>
        <w:ind w:firstLine="567"/>
        <w:jc w:val="center"/>
        <w:rPr>
          <w:b/>
          <w:bCs/>
          <w:sz w:val="28"/>
          <w:szCs w:val="28"/>
          <w:lang w:val="uk-UA"/>
        </w:rPr>
      </w:pPr>
      <w:r w:rsidRPr="0052342B">
        <w:rPr>
          <w:b/>
          <w:bCs/>
          <w:sz w:val="28"/>
          <w:szCs w:val="28"/>
          <w:lang w:val="uk-UA"/>
        </w:rPr>
        <w:t>5. Напрями діяльності та заходи програми</w:t>
      </w:r>
    </w:p>
    <w:p w14:paraId="66672D58" w14:textId="77777777" w:rsidR="006245D7" w:rsidRPr="0052342B" w:rsidRDefault="006245D7" w:rsidP="006245D7">
      <w:pPr>
        <w:ind w:firstLine="708"/>
        <w:jc w:val="both"/>
        <w:rPr>
          <w:sz w:val="28"/>
          <w:szCs w:val="28"/>
          <w:lang w:val="uk-UA"/>
        </w:rPr>
      </w:pPr>
      <w:r w:rsidRPr="0052342B">
        <w:rPr>
          <w:sz w:val="28"/>
          <w:szCs w:val="28"/>
          <w:lang w:val="uk-UA"/>
        </w:rPr>
        <w:t>5.1.</w:t>
      </w:r>
      <w:r w:rsidRPr="0052342B">
        <w:rPr>
          <w:b/>
          <w:bCs/>
          <w:sz w:val="28"/>
          <w:szCs w:val="28"/>
          <w:lang w:val="uk-UA"/>
        </w:rPr>
        <w:t xml:space="preserve"> </w:t>
      </w:r>
      <w:r w:rsidRPr="0052342B">
        <w:rPr>
          <w:sz w:val="28"/>
          <w:szCs w:val="28"/>
          <w:lang w:val="uk-UA"/>
        </w:rPr>
        <w:t xml:space="preserve">Дія Програми поширюється на співвласників багатоквартирних житлових будинків, гуртожитків, що перебувають в управлінні (на обслуговуванні, балансі) управителів житлових будинків </w:t>
      </w:r>
      <w:proofErr w:type="spellStart"/>
      <w:r w:rsidRPr="0052342B">
        <w:rPr>
          <w:color w:val="000000"/>
          <w:sz w:val="28"/>
          <w:szCs w:val="28"/>
          <w:lang w:val="uk-UA"/>
        </w:rPr>
        <w:t>Горішньоплавнівської</w:t>
      </w:r>
      <w:proofErr w:type="spellEnd"/>
      <w:r w:rsidRPr="0052342B">
        <w:rPr>
          <w:color w:val="000000"/>
          <w:sz w:val="28"/>
          <w:szCs w:val="28"/>
          <w:lang w:val="uk-UA"/>
        </w:rPr>
        <w:t xml:space="preserve"> територіальної громади</w:t>
      </w:r>
      <w:r w:rsidRPr="0052342B">
        <w:rPr>
          <w:b/>
          <w:bCs/>
          <w:color w:val="000000"/>
          <w:sz w:val="28"/>
          <w:szCs w:val="28"/>
          <w:lang w:val="uk-UA"/>
        </w:rPr>
        <w:t xml:space="preserve"> </w:t>
      </w:r>
      <w:r w:rsidRPr="0052342B">
        <w:rPr>
          <w:sz w:val="28"/>
          <w:szCs w:val="28"/>
          <w:lang w:val="uk-UA"/>
        </w:rPr>
        <w:t>або ОСББ.</w:t>
      </w:r>
    </w:p>
    <w:p w14:paraId="1F438713" w14:textId="77777777" w:rsidR="006245D7" w:rsidRPr="0052342B" w:rsidRDefault="006245D7" w:rsidP="006245D7">
      <w:pPr>
        <w:ind w:firstLine="708"/>
        <w:jc w:val="both"/>
        <w:rPr>
          <w:color w:val="000000"/>
          <w:sz w:val="28"/>
          <w:szCs w:val="28"/>
          <w:lang w:val="uk-UA"/>
        </w:rPr>
      </w:pPr>
      <w:r w:rsidRPr="0052342B">
        <w:rPr>
          <w:color w:val="000000"/>
          <w:sz w:val="28"/>
          <w:szCs w:val="28"/>
          <w:lang w:val="uk-UA"/>
        </w:rPr>
        <w:t xml:space="preserve">5.2. До складу заходів Програми враховуються всі роботи з капітального ремонту багатоквартирних житлових будинків, які передбачені наказом </w:t>
      </w:r>
      <w:r w:rsidRPr="0052342B">
        <w:rPr>
          <w:color w:val="000000"/>
          <w:sz w:val="28"/>
          <w:szCs w:val="28"/>
          <w:lang w:val="uk-UA"/>
        </w:rPr>
        <w:lastRenderedPageBreak/>
        <w:t>Державного комітету України з питань житлово-комунального господарства від 10.08.2004 р. N 150 «Про затвердження Примірного переліку послуг з утримання будинків і споруд та прибудинкових територій та послуг з ремонту приміщень, будинків, споруд».</w:t>
      </w:r>
    </w:p>
    <w:p w14:paraId="7CA1B246" w14:textId="77777777" w:rsidR="006245D7" w:rsidRPr="0052342B" w:rsidRDefault="006245D7" w:rsidP="006245D7">
      <w:pPr>
        <w:pStyle w:val="af4"/>
        <w:ind w:firstLine="709"/>
        <w:jc w:val="both"/>
        <w:rPr>
          <w:sz w:val="28"/>
          <w:szCs w:val="28"/>
          <w:lang w:val="uk-UA"/>
        </w:rPr>
      </w:pPr>
      <w:r w:rsidRPr="0052342B">
        <w:rPr>
          <w:sz w:val="28"/>
          <w:szCs w:val="28"/>
          <w:lang w:val="uk-UA"/>
        </w:rPr>
        <w:t>5.3. Утримання у належному стані об’єктів житлового фонду територіальної громади потребує впровадження також комплексних заходів:</w:t>
      </w:r>
    </w:p>
    <w:p w14:paraId="6241277B" w14:textId="77777777" w:rsidR="006245D7" w:rsidRPr="0052342B" w:rsidRDefault="006245D7" w:rsidP="006245D7">
      <w:pPr>
        <w:pStyle w:val="af4"/>
        <w:numPr>
          <w:ilvl w:val="0"/>
          <w:numId w:val="44"/>
        </w:numPr>
        <w:tabs>
          <w:tab w:val="clear" w:pos="1560"/>
          <w:tab w:val="num" w:pos="1145"/>
        </w:tabs>
        <w:spacing w:after="0"/>
        <w:ind w:left="0"/>
        <w:jc w:val="both"/>
        <w:rPr>
          <w:sz w:val="28"/>
          <w:szCs w:val="28"/>
          <w:lang w:val="uk-UA"/>
        </w:rPr>
      </w:pPr>
      <w:r w:rsidRPr="0052342B">
        <w:rPr>
          <w:sz w:val="28"/>
          <w:szCs w:val="28"/>
          <w:lang w:val="uk-UA"/>
        </w:rPr>
        <w:t xml:space="preserve">з капітального ремонту мереж холодного, гарячого водопостачання, опалення і каналізації, газопостачання та електропостачання, в тому числі з капітального ремонту </w:t>
      </w:r>
      <w:r w:rsidRPr="0052342B">
        <w:rPr>
          <w:color w:val="000000"/>
          <w:sz w:val="28"/>
          <w:szCs w:val="28"/>
          <w:lang w:val="uk-UA"/>
        </w:rPr>
        <w:t>індивідуального теплового пункту</w:t>
      </w:r>
      <w:r w:rsidRPr="0052342B">
        <w:rPr>
          <w:sz w:val="28"/>
          <w:szCs w:val="28"/>
          <w:lang w:val="uk-UA"/>
        </w:rPr>
        <w:t xml:space="preserve"> (ІТП), реконструкції ІТП або технічного переоснащення </w:t>
      </w:r>
      <w:proofErr w:type="spellStart"/>
      <w:r w:rsidRPr="0052342B">
        <w:rPr>
          <w:sz w:val="28"/>
          <w:szCs w:val="28"/>
          <w:lang w:val="uk-UA"/>
        </w:rPr>
        <w:t>внутрішньобудинкових</w:t>
      </w:r>
      <w:proofErr w:type="spellEnd"/>
      <w:r w:rsidRPr="0052342B">
        <w:rPr>
          <w:sz w:val="28"/>
          <w:szCs w:val="28"/>
          <w:lang w:val="uk-UA"/>
        </w:rPr>
        <w:t xml:space="preserve"> систем централізованого опалення</w:t>
      </w:r>
      <w:r w:rsidRPr="0052342B">
        <w:rPr>
          <w:color w:val="000000"/>
          <w:sz w:val="28"/>
          <w:szCs w:val="28"/>
          <w:lang w:val="uk-UA"/>
        </w:rPr>
        <w:t xml:space="preserve"> з встановленням ІТП з погодно залежним регулюванням</w:t>
      </w:r>
      <w:r w:rsidRPr="0052342B">
        <w:rPr>
          <w:sz w:val="28"/>
          <w:szCs w:val="28"/>
          <w:lang w:val="uk-UA"/>
        </w:rPr>
        <w:t>;</w:t>
      </w:r>
    </w:p>
    <w:p w14:paraId="789483DB" w14:textId="77777777" w:rsidR="006245D7" w:rsidRPr="0052342B" w:rsidRDefault="006245D7" w:rsidP="006245D7">
      <w:pPr>
        <w:pStyle w:val="af4"/>
        <w:numPr>
          <w:ilvl w:val="0"/>
          <w:numId w:val="44"/>
        </w:numPr>
        <w:tabs>
          <w:tab w:val="clear" w:pos="1560"/>
          <w:tab w:val="num" w:pos="1145"/>
        </w:tabs>
        <w:spacing w:after="0"/>
        <w:ind w:left="0"/>
        <w:jc w:val="both"/>
        <w:rPr>
          <w:sz w:val="28"/>
          <w:szCs w:val="28"/>
          <w:lang w:val="uk-UA"/>
        </w:rPr>
      </w:pPr>
      <w:r w:rsidRPr="0052342B">
        <w:rPr>
          <w:sz w:val="28"/>
          <w:szCs w:val="28"/>
          <w:lang w:val="uk-UA"/>
        </w:rPr>
        <w:t xml:space="preserve">з енергозбереження та </w:t>
      </w:r>
      <w:proofErr w:type="spellStart"/>
      <w:r w:rsidRPr="0052342B">
        <w:rPr>
          <w:sz w:val="28"/>
          <w:szCs w:val="28"/>
          <w:lang w:val="uk-UA"/>
        </w:rPr>
        <w:t>термомодернізації</w:t>
      </w:r>
      <w:proofErr w:type="spellEnd"/>
      <w:r w:rsidRPr="0052342B">
        <w:rPr>
          <w:sz w:val="28"/>
          <w:szCs w:val="28"/>
          <w:lang w:val="uk-UA"/>
        </w:rPr>
        <w:t>, підвищення комфортності проживання мешканців</w:t>
      </w:r>
      <w:r w:rsidRPr="0052342B">
        <w:rPr>
          <w:color w:val="000000"/>
          <w:sz w:val="28"/>
          <w:szCs w:val="28"/>
          <w:lang w:val="uk-UA"/>
        </w:rPr>
        <w:t>;</w:t>
      </w:r>
    </w:p>
    <w:p w14:paraId="74935128" w14:textId="77777777" w:rsidR="006245D7" w:rsidRPr="0052342B" w:rsidRDefault="006245D7" w:rsidP="006245D7">
      <w:pPr>
        <w:pStyle w:val="af4"/>
        <w:numPr>
          <w:ilvl w:val="0"/>
          <w:numId w:val="44"/>
        </w:numPr>
        <w:tabs>
          <w:tab w:val="clear" w:pos="1560"/>
          <w:tab w:val="num" w:pos="1145"/>
        </w:tabs>
        <w:spacing w:after="0"/>
        <w:ind w:left="0"/>
        <w:jc w:val="both"/>
        <w:rPr>
          <w:sz w:val="28"/>
          <w:szCs w:val="28"/>
          <w:lang w:val="uk-UA"/>
        </w:rPr>
      </w:pPr>
      <w:r w:rsidRPr="0052342B">
        <w:rPr>
          <w:sz w:val="28"/>
          <w:szCs w:val="28"/>
          <w:lang w:val="uk-UA"/>
        </w:rPr>
        <w:t>покращення техніко-економічних показників житлових будинків, їх технічне переоснащення;</w:t>
      </w:r>
    </w:p>
    <w:p w14:paraId="529D5B40" w14:textId="77777777" w:rsidR="006245D7" w:rsidRPr="0052342B" w:rsidRDefault="006245D7" w:rsidP="006245D7">
      <w:pPr>
        <w:pStyle w:val="af4"/>
        <w:numPr>
          <w:ilvl w:val="0"/>
          <w:numId w:val="44"/>
        </w:numPr>
        <w:tabs>
          <w:tab w:val="clear" w:pos="1560"/>
          <w:tab w:val="num" w:pos="1145"/>
        </w:tabs>
        <w:spacing w:after="0"/>
        <w:ind w:left="0"/>
        <w:jc w:val="both"/>
        <w:rPr>
          <w:sz w:val="28"/>
          <w:szCs w:val="28"/>
          <w:lang w:val="uk-UA"/>
        </w:rPr>
      </w:pPr>
      <w:r w:rsidRPr="0052342B">
        <w:rPr>
          <w:sz w:val="28"/>
          <w:szCs w:val="28"/>
          <w:lang w:val="uk-UA"/>
        </w:rPr>
        <w:t xml:space="preserve">капітальний ремонт та модернізація ліфтів житлових будинків (у </w:t>
      </w:r>
      <w:proofErr w:type="spellStart"/>
      <w:r w:rsidRPr="0052342B">
        <w:rPr>
          <w:sz w:val="28"/>
          <w:szCs w:val="28"/>
          <w:lang w:val="uk-UA"/>
        </w:rPr>
        <w:t>т.ч</w:t>
      </w:r>
      <w:proofErr w:type="spellEnd"/>
      <w:r w:rsidRPr="0052342B">
        <w:rPr>
          <w:sz w:val="28"/>
          <w:szCs w:val="28"/>
          <w:lang w:val="uk-UA"/>
        </w:rPr>
        <w:t>. диспетчеризація ліфтів);</w:t>
      </w:r>
    </w:p>
    <w:p w14:paraId="79C2797E" w14:textId="77777777" w:rsidR="006245D7" w:rsidRPr="0052342B" w:rsidRDefault="006245D7" w:rsidP="006245D7">
      <w:pPr>
        <w:pStyle w:val="af4"/>
        <w:numPr>
          <w:ilvl w:val="0"/>
          <w:numId w:val="44"/>
        </w:numPr>
        <w:tabs>
          <w:tab w:val="clear" w:pos="1560"/>
          <w:tab w:val="num" w:pos="1145"/>
        </w:tabs>
        <w:spacing w:after="0"/>
        <w:ind w:left="0"/>
        <w:jc w:val="both"/>
        <w:rPr>
          <w:sz w:val="28"/>
          <w:szCs w:val="28"/>
          <w:lang w:val="uk-UA"/>
        </w:rPr>
      </w:pPr>
      <w:r w:rsidRPr="0052342B">
        <w:rPr>
          <w:sz w:val="28"/>
          <w:szCs w:val="28"/>
          <w:lang w:val="uk-UA"/>
        </w:rPr>
        <w:t>капітальний ремонт, реконструкція та відновлення конструктивних елементів будинків, в тому числі несучих конструкцій;</w:t>
      </w:r>
    </w:p>
    <w:p w14:paraId="34BBCF69" w14:textId="77777777" w:rsidR="006245D7" w:rsidRPr="0052342B" w:rsidRDefault="006245D7" w:rsidP="006245D7">
      <w:pPr>
        <w:pStyle w:val="af4"/>
        <w:numPr>
          <w:ilvl w:val="0"/>
          <w:numId w:val="44"/>
        </w:numPr>
        <w:tabs>
          <w:tab w:val="clear" w:pos="1560"/>
          <w:tab w:val="num" w:pos="1145"/>
        </w:tabs>
        <w:spacing w:after="0"/>
        <w:ind w:left="0"/>
        <w:jc w:val="both"/>
        <w:rPr>
          <w:sz w:val="28"/>
          <w:szCs w:val="28"/>
          <w:lang w:val="uk-UA"/>
        </w:rPr>
      </w:pPr>
      <w:r w:rsidRPr="0052342B">
        <w:rPr>
          <w:sz w:val="28"/>
          <w:szCs w:val="28"/>
          <w:lang w:val="uk-UA"/>
        </w:rPr>
        <w:t>відновлення елементів благоустрою на прибудинкових територіях.</w:t>
      </w:r>
    </w:p>
    <w:p w14:paraId="2410B3B5" w14:textId="77777777" w:rsidR="006245D7" w:rsidRPr="0052342B" w:rsidRDefault="006245D7" w:rsidP="006245D7">
      <w:pPr>
        <w:ind w:firstLine="567"/>
        <w:jc w:val="both"/>
        <w:rPr>
          <w:bCs/>
          <w:color w:val="000000"/>
          <w:sz w:val="28"/>
          <w:szCs w:val="28"/>
          <w:lang w:val="uk-UA"/>
        </w:rPr>
      </w:pPr>
      <w:r w:rsidRPr="0052342B">
        <w:rPr>
          <w:sz w:val="28"/>
          <w:szCs w:val="28"/>
          <w:lang w:val="uk-UA"/>
        </w:rPr>
        <w:t>5.4.</w:t>
      </w:r>
      <w:r w:rsidRPr="0052342B">
        <w:rPr>
          <w:szCs w:val="28"/>
          <w:lang w:val="uk-UA"/>
        </w:rPr>
        <w:t xml:space="preserve"> </w:t>
      </w:r>
      <w:r w:rsidRPr="0052342B">
        <w:rPr>
          <w:bCs/>
          <w:color w:val="000000"/>
          <w:sz w:val="28"/>
          <w:szCs w:val="28"/>
          <w:lang w:val="uk-UA"/>
        </w:rPr>
        <w:t>Комплексна інформаційно-консультаційна підтримка існуючих ОСББ та ініціативних груп співвласників багатоквартирних будинків:</w:t>
      </w:r>
    </w:p>
    <w:p w14:paraId="2FCAE1F3" w14:textId="77777777" w:rsidR="006245D7" w:rsidRPr="0052342B" w:rsidRDefault="006245D7" w:rsidP="006245D7">
      <w:pPr>
        <w:ind w:firstLine="567"/>
        <w:jc w:val="both"/>
        <w:rPr>
          <w:bCs/>
          <w:color w:val="000000"/>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
        <w:gridCol w:w="4002"/>
        <w:gridCol w:w="2261"/>
        <w:gridCol w:w="2881"/>
      </w:tblGrid>
      <w:tr w:rsidR="006245D7" w:rsidRPr="0052342B" w14:paraId="04AD1CDD" w14:textId="77777777" w:rsidTr="007B5BBB">
        <w:tc>
          <w:tcPr>
            <w:tcW w:w="484" w:type="dxa"/>
          </w:tcPr>
          <w:p w14:paraId="154AEDCA" w14:textId="77777777" w:rsidR="006245D7" w:rsidRPr="0052342B" w:rsidRDefault="006245D7" w:rsidP="007B5BBB">
            <w:pPr>
              <w:rPr>
                <w:color w:val="000000"/>
                <w:sz w:val="28"/>
                <w:szCs w:val="28"/>
                <w:lang w:val="uk-UA"/>
              </w:rPr>
            </w:pPr>
            <w:r w:rsidRPr="0052342B">
              <w:rPr>
                <w:color w:val="000000"/>
                <w:sz w:val="28"/>
                <w:szCs w:val="28"/>
                <w:lang w:val="uk-UA"/>
              </w:rPr>
              <w:t>№</w:t>
            </w:r>
          </w:p>
        </w:tc>
        <w:tc>
          <w:tcPr>
            <w:tcW w:w="4155" w:type="dxa"/>
          </w:tcPr>
          <w:p w14:paraId="76910EEF" w14:textId="77777777" w:rsidR="006245D7" w:rsidRPr="0052342B" w:rsidRDefault="006245D7" w:rsidP="007B5BBB">
            <w:pPr>
              <w:jc w:val="center"/>
              <w:rPr>
                <w:color w:val="000000"/>
                <w:sz w:val="28"/>
                <w:szCs w:val="28"/>
                <w:lang w:val="uk-UA"/>
              </w:rPr>
            </w:pPr>
            <w:r w:rsidRPr="0052342B">
              <w:rPr>
                <w:color w:val="000000"/>
                <w:sz w:val="28"/>
                <w:szCs w:val="28"/>
                <w:lang w:val="uk-UA"/>
              </w:rPr>
              <w:t>Зміст заходів</w:t>
            </w:r>
          </w:p>
        </w:tc>
        <w:tc>
          <w:tcPr>
            <w:tcW w:w="2334" w:type="dxa"/>
          </w:tcPr>
          <w:p w14:paraId="35F6DBA3" w14:textId="77777777" w:rsidR="006245D7" w:rsidRPr="0052342B" w:rsidRDefault="006245D7" w:rsidP="007B5BBB">
            <w:pPr>
              <w:jc w:val="center"/>
              <w:rPr>
                <w:color w:val="000000"/>
                <w:sz w:val="28"/>
                <w:szCs w:val="28"/>
                <w:lang w:val="uk-UA"/>
              </w:rPr>
            </w:pPr>
            <w:r w:rsidRPr="0052342B">
              <w:rPr>
                <w:color w:val="000000"/>
                <w:sz w:val="28"/>
                <w:szCs w:val="28"/>
                <w:lang w:val="uk-UA"/>
              </w:rPr>
              <w:t>Терміни виконання</w:t>
            </w:r>
          </w:p>
        </w:tc>
        <w:tc>
          <w:tcPr>
            <w:tcW w:w="2881" w:type="dxa"/>
            <w:vAlign w:val="center"/>
          </w:tcPr>
          <w:p w14:paraId="5A54DCF2" w14:textId="77777777" w:rsidR="006245D7" w:rsidRPr="0052342B" w:rsidRDefault="006245D7" w:rsidP="007B5BBB">
            <w:pPr>
              <w:jc w:val="center"/>
              <w:rPr>
                <w:color w:val="000000"/>
                <w:sz w:val="28"/>
                <w:szCs w:val="28"/>
                <w:lang w:val="uk-UA"/>
              </w:rPr>
            </w:pPr>
            <w:r w:rsidRPr="0052342B">
              <w:rPr>
                <w:color w:val="000000"/>
                <w:sz w:val="28"/>
                <w:szCs w:val="28"/>
                <w:lang w:val="uk-UA"/>
              </w:rPr>
              <w:t>Виконавці</w:t>
            </w:r>
          </w:p>
        </w:tc>
      </w:tr>
      <w:tr w:rsidR="006245D7" w:rsidRPr="0052342B" w14:paraId="060AC358" w14:textId="77777777" w:rsidTr="007B5BBB">
        <w:tc>
          <w:tcPr>
            <w:tcW w:w="484" w:type="dxa"/>
          </w:tcPr>
          <w:p w14:paraId="003901D0" w14:textId="77777777" w:rsidR="006245D7" w:rsidRPr="0052342B" w:rsidRDefault="006245D7" w:rsidP="007B5BBB">
            <w:pPr>
              <w:rPr>
                <w:color w:val="000000"/>
                <w:sz w:val="28"/>
                <w:szCs w:val="28"/>
                <w:lang w:val="uk-UA"/>
              </w:rPr>
            </w:pPr>
            <w:r w:rsidRPr="0052342B">
              <w:rPr>
                <w:color w:val="000000"/>
                <w:sz w:val="28"/>
                <w:szCs w:val="28"/>
                <w:lang w:val="uk-UA"/>
              </w:rPr>
              <w:t>1</w:t>
            </w:r>
          </w:p>
        </w:tc>
        <w:tc>
          <w:tcPr>
            <w:tcW w:w="4155" w:type="dxa"/>
          </w:tcPr>
          <w:p w14:paraId="26072C88" w14:textId="77777777" w:rsidR="006245D7" w:rsidRPr="0052342B" w:rsidRDefault="006245D7" w:rsidP="007B5BBB">
            <w:pPr>
              <w:rPr>
                <w:color w:val="000000"/>
                <w:sz w:val="28"/>
                <w:szCs w:val="28"/>
                <w:lang w:val="uk-UA"/>
              </w:rPr>
            </w:pPr>
            <w:r w:rsidRPr="0052342B">
              <w:rPr>
                <w:color w:val="000000"/>
                <w:sz w:val="28"/>
                <w:szCs w:val="28"/>
                <w:lang w:val="uk-UA"/>
              </w:rPr>
              <w:t xml:space="preserve">Виступи, публікації у засобах масової інформації з питань створення і функціонування ОСББ, участі у співфінансуванні капремонтів будинків, що обслуговуються управителями і ОСББ </w:t>
            </w:r>
          </w:p>
        </w:tc>
        <w:tc>
          <w:tcPr>
            <w:tcW w:w="2334" w:type="dxa"/>
            <w:vAlign w:val="center"/>
          </w:tcPr>
          <w:p w14:paraId="7C441813" w14:textId="77777777" w:rsidR="006245D7" w:rsidRPr="0052342B" w:rsidRDefault="006245D7" w:rsidP="007B5BBB">
            <w:pPr>
              <w:jc w:val="center"/>
              <w:rPr>
                <w:color w:val="000000"/>
                <w:sz w:val="28"/>
                <w:szCs w:val="28"/>
                <w:lang w:val="uk-UA"/>
              </w:rPr>
            </w:pPr>
            <w:r w:rsidRPr="0052342B">
              <w:rPr>
                <w:color w:val="000000"/>
                <w:sz w:val="28"/>
                <w:szCs w:val="28"/>
                <w:lang w:val="uk-UA"/>
              </w:rPr>
              <w:t>Постійно</w:t>
            </w:r>
          </w:p>
        </w:tc>
        <w:tc>
          <w:tcPr>
            <w:tcW w:w="2881" w:type="dxa"/>
            <w:vAlign w:val="center"/>
          </w:tcPr>
          <w:p w14:paraId="5B5C81BE" w14:textId="77777777" w:rsidR="006245D7" w:rsidRPr="0052342B" w:rsidRDefault="006245D7" w:rsidP="007B5BBB">
            <w:pPr>
              <w:jc w:val="center"/>
              <w:rPr>
                <w:color w:val="000000"/>
                <w:sz w:val="28"/>
                <w:szCs w:val="28"/>
                <w:lang w:val="uk-UA"/>
              </w:rPr>
            </w:pPr>
            <w:r w:rsidRPr="0052342B">
              <w:rPr>
                <w:color w:val="000000"/>
                <w:sz w:val="28"/>
                <w:szCs w:val="28"/>
                <w:lang w:val="uk-UA"/>
              </w:rPr>
              <w:t xml:space="preserve">виконавчий комітет </w:t>
            </w:r>
            <w:proofErr w:type="spellStart"/>
            <w:r w:rsidRPr="0052342B">
              <w:rPr>
                <w:color w:val="000000"/>
                <w:sz w:val="28"/>
                <w:szCs w:val="28"/>
                <w:lang w:val="uk-UA"/>
              </w:rPr>
              <w:t>Горішньоплавнівської</w:t>
            </w:r>
            <w:proofErr w:type="spellEnd"/>
            <w:r w:rsidRPr="0052342B">
              <w:rPr>
                <w:color w:val="000000"/>
                <w:sz w:val="28"/>
                <w:szCs w:val="28"/>
                <w:lang w:val="uk-UA"/>
              </w:rPr>
              <w:t xml:space="preserve"> міської ради, </w:t>
            </w:r>
          </w:p>
          <w:p w14:paraId="06EA4525" w14:textId="77777777" w:rsidR="006245D7" w:rsidRDefault="006245D7" w:rsidP="007B5BBB">
            <w:pPr>
              <w:jc w:val="center"/>
              <w:rPr>
                <w:color w:val="000000"/>
                <w:sz w:val="28"/>
                <w:szCs w:val="28"/>
                <w:lang w:val="uk-UA"/>
              </w:rPr>
            </w:pPr>
            <w:r w:rsidRPr="0052342B">
              <w:rPr>
                <w:color w:val="000000"/>
                <w:sz w:val="28"/>
                <w:szCs w:val="28"/>
                <w:lang w:val="uk-UA"/>
              </w:rPr>
              <w:t>департамент ЖКГ, управителі</w:t>
            </w:r>
            <w:r>
              <w:rPr>
                <w:color w:val="000000"/>
                <w:sz w:val="28"/>
                <w:szCs w:val="28"/>
                <w:lang w:val="uk-UA"/>
              </w:rPr>
              <w:t>,</w:t>
            </w:r>
          </w:p>
          <w:p w14:paraId="646B5E3A" w14:textId="77777777" w:rsidR="006245D7" w:rsidRPr="0052342B" w:rsidRDefault="006245D7" w:rsidP="007B5BBB">
            <w:pPr>
              <w:jc w:val="center"/>
              <w:rPr>
                <w:color w:val="000000"/>
                <w:sz w:val="28"/>
                <w:szCs w:val="28"/>
                <w:lang w:val="uk-UA"/>
              </w:rPr>
            </w:pPr>
            <w:r>
              <w:rPr>
                <w:color w:val="000000"/>
                <w:sz w:val="28"/>
                <w:szCs w:val="28"/>
                <w:lang w:val="uk-UA"/>
              </w:rPr>
              <w:t>ОСББ</w:t>
            </w:r>
          </w:p>
        </w:tc>
      </w:tr>
      <w:tr w:rsidR="006245D7" w:rsidRPr="0052342B" w14:paraId="6E901FF6" w14:textId="77777777" w:rsidTr="007B5BBB">
        <w:tc>
          <w:tcPr>
            <w:tcW w:w="484" w:type="dxa"/>
          </w:tcPr>
          <w:p w14:paraId="65F4CC80" w14:textId="77777777" w:rsidR="006245D7" w:rsidRPr="0052342B" w:rsidRDefault="006245D7" w:rsidP="007B5BBB">
            <w:pPr>
              <w:rPr>
                <w:color w:val="000000"/>
                <w:sz w:val="28"/>
                <w:szCs w:val="28"/>
                <w:lang w:val="uk-UA"/>
              </w:rPr>
            </w:pPr>
            <w:r w:rsidRPr="0052342B">
              <w:rPr>
                <w:color w:val="000000"/>
                <w:sz w:val="28"/>
                <w:szCs w:val="28"/>
                <w:lang w:val="uk-UA"/>
              </w:rPr>
              <w:t>2</w:t>
            </w:r>
          </w:p>
        </w:tc>
        <w:tc>
          <w:tcPr>
            <w:tcW w:w="4155" w:type="dxa"/>
          </w:tcPr>
          <w:p w14:paraId="7B5639EA" w14:textId="77777777" w:rsidR="006245D7" w:rsidRPr="0052342B" w:rsidRDefault="006245D7" w:rsidP="007B5BBB">
            <w:pPr>
              <w:rPr>
                <w:color w:val="000000"/>
                <w:sz w:val="28"/>
                <w:szCs w:val="28"/>
                <w:lang w:val="uk-UA"/>
              </w:rPr>
            </w:pPr>
            <w:r w:rsidRPr="0052342B">
              <w:rPr>
                <w:color w:val="000000"/>
                <w:sz w:val="28"/>
                <w:szCs w:val="28"/>
                <w:lang w:val="uk-UA"/>
              </w:rPr>
              <w:t>Надання консультацій ініціативним групам співвласників багатоквартирних будинків та ОСББ щодо проведення процедур з фінансової співучасті по капітальному ремонту будинку</w:t>
            </w:r>
          </w:p>
        </w:tc>
        <w:tc>
          <w:tcPr>
            <w:tcW w:w="2334" w:type="dxa"/>
          </w:tcPr>
          <w:p w14:paraId="35F8CA08" w14:textId="77777777" w:rsidR="006245D7" w:rsidRPr="0052342B" w:rsidRDefault="006245D7" w:rsidP="007B5BBB">
            <w:pPr>
              <w:jc w:val="center"/>
              <w:rPr>
                <w:color w:val="000000"/>
                <w:sz w:val="28"/>
                <w:szCs w:val="28"/>
                <w:lang w:val="uk-UA"/>
              </w:rPr>
            </w:pPr>
          </w:p>
          <w:p w14:paraId="246B70D8" w14:textId="77777777" w:rsidR="006245D7" w:rsidRPr="0052342B" w:rsidRDefault="006245D7" w:rsidP="007B5BBB">
            <w:pPr>
              <w:jc w:val="center"/>
              <w:rPr>
                <w:color w:val="000000"/>
                <w:sz w:val="28"/>
                <w:szCs w:val="28"/>
                <w:lang w:val="uk-UA"/>
              </w:rPr>
            </w:pPr>
            <w:r w:rsidRPr="0052342B">
              <w:rPr>
                <w:color w:val="000000"/>
                <w:sz w:val="28"/>
                <w:szCs w:val="28"/>
                <w:lang w:val="uk-UA"/>
              </w:rPr>
              <w:t>Постійно</w:t>
            </w:r>
          </w:p>
        </w:tc>
        <w:tc>
          <w:tcPr>
            <w:tcW w:w="2881" w:type="dxa"/>
            <w:vAlign w:val="center"/>
          </w:tcPr>
          <w:p w14:paraId="48D4E370" w14:textId="77777777" w:rsidR="006245D7" w:rsidRPr="0052342B" w:rsidRDefault="006245D7" w:rsidP="007B5BBB">
            <w:pPr>
              <w:jc w:val="center"/>
              <w:rPr>
                <w:color w:val="000000"/>
                <w:sz w:val="28"/>
                <w:szCs w:val="28"/>
                <w:lang w:val="uk-UA"/>
              </w:rPr>
            </w:pPr>
            <w:r w:rsidRPr="0052342B">
              <w:rPr>
                <w:color w:val="000000"/>
                <w:sz w:val="28"/>
                <w:szCs w:val="28"/>
                <w:lang w:val="uk-UA"/>
              </w:rPr>
              <w:t xml:space="preserve">виконавчий комітет </w:t>
            </w:r>
            <w:proofErr w:type="spellStart"/>
            <w:r w:rsidRPr="0052342B">
              <w:rPr>
                <w:color w:val="000000"/>
                <w:sz w:val="28"/>
                <w:szCs w:val="28"/>
                <w:lang w:val="uk-UA"/>
              </w:rPr>
              <w:t>Горішньоплавнівської</w:t>
            </w:r>
            <w:proofErr w:type="spellEnd"/>
            <w:r w:rsidRPr="0052342B">
              <w:rPr>
                <w:color w:val="000000"/>
                <w:sz w:val="28"/>
                <w:szCs w:val="28"/>
                <w:lang w:val="uk-UA"/>
              </w:rPr>
              <w:t xml:space="preserve"> міської ради,</w:t>
            </w:r>
          </w:p>
          <w:p w14:paraId="2A2618C7" w14:textId="77777777" w:rsidR="006245D7" w:rsidRDefault="006245D7" w:rsidP="007B5BBB">
            <w:pPr>
              <w:jc w:val="center"/>
              <w:rPr>
                <w:color w:val="000000"/>
                <w:sz w:val="28"/>
                <w:szCs w:val="28"/>
                <w:lang w:val="uk-UA"/>
              </w:rPr>
            </w:pPr>
            <w:r w:rsidRPr="0052342B">
              <w:rPr>
                <w:color w:val="000000"/>
                <w:sz w:val="28"/>
                <w:szCs w:val="28"/>
                <w:lang w:val="uk-UA"/>
              </w:rPr>
              <w:t>департамент ЖКГ, управителі</w:t>
            </w:r>
            <w:r>
              <w:rPr>
                <w:color w:val="000000"/>
                <w:sz w:val="28"/>
                <w:szCs w:val="28"/>
                <w:lang w:val="uk-UA"/>
              </w:rPr>
              <w:t>,</w:t>
            </w:r>
          </w:p>
          <w:p w14:paraId="12916303" w14:textId="77777777" w:rsidR="006245D7" w:rsidRPr="0052342B" w:rsidRDefault="006245D7" w:rsidP="007B5BBB">
            <w:pPr>
              <w:jc w:val="center"/>
              <w:rPr>
                <w:color w:val="000000"/>
                <w:sz w:val="28"/>
                <w:szCs w:val="28"/>
                <w:lang w:val="uk-UA"/>
              </w:rPr>
            </w:pPr>
            <w:r>
              <w:rPr>
                <w:color w:val="000000"/>
                <w:sz w:val="28"/>
                <w:szCs w:val="28"/>
                <w:lang w:val="uk-UA"/>
              </w:rPr>
              <w:t>ОСББ</w:t>
            </w:r>
          </w:p>
        </w:tc>
      </w:tr>
      <w:tr w:rsidR="006245D7" w:rsidRPr="0052342B" w14:paraId="59247CA7" w14:textId="77777777" w:rsidTr="007B5BBB">
        <w:tc>
          <w:tcPr>
            <w:tcW w:w="484" w:type="dxa"/>
          </w:tcPr>
          <w:p w14:paraId="2A271136" w14:textId="77777777" w:rsidR="006245D7" w:rsidRPr="0052342B" w:rsidRDefault="006245D7" w:rsidP="007B5BBB">
            <w:pPr>
              <w:rPr>
                <w:color w:val="000000"/>
                <w:sz w:val="28"/>
                <w:szCs w:val="28"/>
                <w:lang w:val="uk-UA"/>
              </w:rPr>
            </w:pPr>
            <w:r w:rsidRPr="0052342B">
              <w:rPr>
                <w:color w:val="000000"/>
                <w:sz w:val="28"/>
                <w:szCs w:val="28"/>
                <w:lang w:val="uk-UA"/>
              </w:rPr>
              <w:t>3</w:t>
            </w:r>
          </w:p>
        </w:tc>
        <w:tc>
          <w:tcPr>
            <w:tcW w:w="4155" w:type="dxa"/>
          </w:tcPr>
          <w:p w14:paraId="37CC0D60" w14:textId="77777777" w:rsidR="006245D7" w:rsidRPr="0052342B" w:rsidRDefault="006245D7" w:rsidP="007B5BBB">
            <w:pPr>
              <w:rPr>
                <w:color w:val="000000"/>
                <w:sz w:val="28"/>
                <w:szCs w:val="28"/>
                <w:lang w:val="uk-UA"/>
              </w:rPr>
            </w:pPr>
            <w:r w:rsidRPr="0052342B">
              <w:rPr>
                <w:color w:val="000000"/>
                <w:sz w:val="28"/>
                <w:szCs w:val="28"/>
                <w:lang w:val="uk-UA"/>
              </w:rPr>
              <w:t xml:space="preserve">Організація обміну досвідом і найкращими практиками діяльності серед ОСББ і ініціативних груп </w:t>
            </w:r>
            <w:r w:rsidRPr="0052342B">
              <w:rPr>
                <w:color w:val="000000"/>
                <w:sz w:val="28"/>
                <w:szCs w:val="28"/>
                <w:lang w:val="uk-UA"/>
              </w:rPr>
              <w:lastRenderedPageBreak/>
              <w:t xml:space="preserve">співвласників багатоквартирних будинків </w:t>
            </w:r>
          </w:p>
        </w:tc>
        <w:tc>
          <w:tcPr>
            <w:tcW w:w="2334" w:type="dxa"/>
          </w:tcPr>
          <w:p w14:paraId="2A29DDAA" w14:textId="77777777" w:rsidR="006245D7" w:rsidRPr="0052342B" w:rsidRDefault="006245D7" w:rsidP="007B5BBB">
            <w:pPr>
              <w:jc w:val="center"/>
              <w:rPr>
                <w:color w:val="000000"/>
                <w:sz w:val="28"/>
                <w:szCs w:val="28"/>
                <w:lang w:val="uk-UA"/>
              </w:rPr>
            </w:pPr>
          </w:p>
          <w:p w14:paraId="232988AB" w14:textId="77777777" w:rsidR="006245D7" w:rsidRPr="0052342B" w:rsidRDefault="006245D7" w:rsidP="007B5BBB">
            <w:pPr>
              <w:jc w:val="center"/>
              <w:rPr>
                <w:color w:val="000000"/>
                <w:sz w:val="28"/>
                <w:szCs w:val="28"/>
                <w:lang w:val="uk-UA"/>
              </w:rPr>
            </w:pPr>
            <w:r w:rsidRPr="0052342B">
              <w:rPr>
                <w:color w:val="000000"/>
                <w:sz w:val="28"/>
                <w:szCs w:val="28"/>
                <w:lang w:val="uk-UA"/>
              </w:rPr>
              <w:t>Постійно</w:t>
            </w:r>
          </w:p>
        </w:tc>
        <w:tc>
          <w:tcPr>
            <w:tcW w:w="2881" w:type="dxa"/>
            <w:vAlign w:val="center"/>
          </w:tcPr>
          <w:p w14:paraId="0B6CCDA8" w14:textId="77777777" w:rsidR="006245D7" w:rsidRDefault="006245D7" w:rsidP="007B5BBB">
            <w:pPr>
              <w:jc w:val="center"/>
              <w:rPr>
                <w:color w:val="000000"/>
                <w:sz w:val="28"/>
                <w:szCs w:val="28"/>
                <w:lang w:val="uk-UA"/>
              </w:rPr>
            </w:pPr>
            <w:r w:rsidRPr="0052342B">
              <w:rPr>
                <w:color w:val="000000"/>
                <w:sz w:val="28"/>
                <w:szCs w:val="28"/>
                <w:lang w:val="uk-UA"/>
              </w:rPr>
              <w:t xml:space="preserve">виконавчий комітет </w:t>
            </w:r>
            <w:proofErr w:type="spellStart"/>
            <w:r w:rsidRPr="0052342B">
              <w:rPr>
                <w:color w:val="000000"/>
                <w:sz w:val="28"/>
                <w:szCs w:val="28"/>
                <w:lang w:val="uk-UA"/>
              </w:rPr>
              <w:t>Горішньоплавнівської</w:t>
            </w:r>
            <w:proofErr w:type="spellEnd"/>
            <w:r w:rsidRPr="0052342B">
              <w:rPr>
                <w:color w:val="000000"/>
                <w:sz w:val="28"/>
                <w:szCs w:val="28"/>
                <w:lang w:val="uk-UA"/>
              </w:rPr>
              <w:t xml:space="preserve"> міської ради, </w:t>
            </w:r>
            <w:r w:rsidRPr="0052342B">
              <w:rPr>
                <w:color w:val="000000"/>
                <w:sz w:val="28"/>
                <w:szCs w:val="28"/>
                <w:lang w:val="uk-UA"/>
              </w:rPr>
              <w:lastRenderedPageBreak/>
              <w:t>департамент ЖКГ, управителі</w:t>
            </w:r>
            <w:r>
              <w:rPr>
                <w:color w:val="000000"/>
                <w:sz w:val="28"/>
                <w:szCs w:val="28"/>
                <w:lang w:val="uk-UA"/>
              </w:rPr>
              <w:t>,</w:t>
            </w:r>
          </w:p>
          <w:p w14:paraId="681A6F16" w14:textId="77777777" w:rsidR="006245D7" w:rsidRPr="0052342B" w:rsidRDefault="006245D7" w:rsidP="007B5BBB">
            <w:pPr>
              <w:jc w:val="center"/>
              <w:rPr>
                <w:color w:val="000000"/>
                <w:sz w:val="28"/>
                <w:szCs w:val="28"/>
                <w:lang w:val="uk-UA"/>
              </w:rPr>
            </w:pPr>
            <w:r>
              <w:rPr>
                <w:color w:val="000000"/>
                <w:sz w:val="28"/>
                <w:szCs w:val="28"/>
                <w:lang w:val="uk-UA"/>
              </w:rPr>
              <w:t>ОСББ</w:t>
            </w:r>
          </w:p>
        </w:tc>
      </w:tr>
      <w:tr w:rsidR="006245D7" w:rsidRPr="0052342B" w14:paraId="6B7D4211" w14:textId="77777777" w:rsidTr="007B5BBB">
        <w:tc>
          <w:tcPr>
            <w:tcW w:w="484" w:type="dxa"/>
          </w:tcPr>
          <w:p w14:paraId="67CEEE74" w14:textId="77777777" w:rsidR="006245D7" w:rsidRPr="0052342B" w:rsidRDefault="006245D7" w:rsidP="007B5BBB">
            <w:pPr>
              <w:rPr>
                <w:color w:val="000000"/>
                <w:sz w:val="28"/>
                <w:szCs w:val="28"/>
                <w:lang w:val="uk-UA"/>
              </w:rPr>
            </w:pPr>
            <w:r w:rsidRPr="0052342B">
              <w:rPr>
                <w:color w:val="000000"/>
                <w:sz w:val="28"/>
                <w:szCs w:val="28"/>
                <w:lang w:val="uk-UA"/>
              </w:rPr>
              <w:lastRenderedPageBreak/>
              <w:t>4</w:t>
            </w:r>
          </w:p>
        </w:tc>
        <w:tc>
          <w:tcPr>
            <w:tcW w:w="4155" w:type="dxa"/>
          </w:tcPr>
          <w:p w14:paraId="089EC58A" w14:textId="77777777" w:rsidR="006245D7" w:rsidRPr="0052342B" w:rsidRDefault="006245D7" w:rsidP="007B5BBB">
            <w:pPr>
              <w:rPr>
                <w:color w:val="000000"/>
                <w:sz w:val="28"/>
                <w:szCs w:val="28"/>
                <w:lang w:val="uk-UA"/>
              </w:rPr>
            </w:pPr>
            <w:r w:rsidRPr="0052342B">
              <w:rPr>
                <w:color w:val="000000"/>
                <w:sz w:val="28"/>
                <w:szCs w:val="28"/>
                <w:lang w:val="uk-UA"/>
              </w:rPr>
              <w:t>Співпраця з міжнародними фінансовими установами та донорськими організаціями з питань залучення коштів для розвитку ОСББ міста</w:t>
            </w:r>
          </w:p>
        </w:tc>
        <w:tc>
          <w:tcPr>
            <w:tcW w:w="2334" w:type="dxa"/>
          </w:tcPr>
          <w:p w14:paraId="4E0CFA1A" w14:textId="77777777" w:rsidR="006245D7" w:rsidRPr="0052342B" w:rsidRDefault="006245D7" w:rsidP="007B5BBB">
            <w:pPr>
              <w:jc w:val="center"/>
              <w:rPr>
                <w:color w:val="000000"/>
                <w:sz w:val="28"/>
                <w:szCs w:val="28"/>
                <w:lang w:val="uk-UA"/>
              </w:rPr>
            </w:pPr>
          </w:p>
          <w:p w14:paraId="62E38F69" w14:textId="77777777" w:rsidR="006245D7" w:rsidRPr="0052342B" w:rsidRDefault="006245D7" w:rsidP="007B5BBB">
            <w:pPr>
              <w:jc w:val="center"/>
              <w:rPr>
                <w:color w:val="000000"/>
                <w:sz w:val="28"/>
                <w:szCs w:val="28"/>
                <w:lang w:val="uk-UA"/>
              </w:rPr>
            </w:pPr>
            <w:r w:rsidRPr="0052342B">
              <w:rPr>
                <w:color w:val="000000"/>
                <w:sz w:val="28"/>
                <w:szCs w:val="28"/>
                <w:lang w:val="uk-UA"/>
              </w:rPr>
              <w:t>Постійно</w:t>
            </w:r>
          </w:p>
        </w:tc>
        <w:tc>
          <w:tcPr>
            <w:tcW w:w="2881" w:type="dxa"/>
          </w:tcPr>
          <w:p w14:paraId="4F01926D" w14:textId="77777777" w:rsidR="006245D7" w:rsidRPr="0052342B" w:rsidRDefault="006245D7" w:rsidP="007B5BBB">
            <w:pPr>
              <w:jc w:val="center"/>
              <w:rPr>
                <w:color w:val="000000"/>
                <w:sz w:val="28"/>
                <w:szCs w:val="28"/>
                <w:lang w:val="uk-UA"/>
              </w:rPr>
            </w:pPr>
            <w:r w:rsidRPr="0052342B">
              <w:rPr>
                <w:color w:val="000000"/>
                <w:sz w:val="28"/>
                <w:szCs w:val="28"/>
                <w:lang w:val="uk-UA"/>
              </w:rPr>
              <w:t xml:space="preserve">виконавчий комітет </w:t>
            </w:r>
            <w:proofErr w:type="spellStart"/>
            <w:r w:rsidRPr="0052342B">
              <w:rPr>
                <w:color w:val="000000"/>
                <w:sz w:val="28"/>
                <w:szCs w:val="28"/>
                <w:lang w:val="uk-UA"/>
              </w:rPr>
              <w:t>Горішньоплавнівської</w:t>
            </w:r>
            <w:proofErr w:type="spellEnd"/>
            <w:r w:rsidRPr="0052342B">
              <w:rPr>
                <w:color w:val="000000"/>
                <w:sz w:val="28"/>
                <w:szCs w:val="28"/>
                <w:lang w:val="uk-UA"/>
              </w:rPr>
              <w:t xml:space="preserve"> міської ради,</w:t>
            </w:r>
          </w:p>
          <w:p w14:paraId="0A5B2CED" w14:textId="77777777" w:rsidR="006245D7" w:rsidRDefault="006245D7" w:rsidP="007B5BBB">
            <w:pPr>
              <w:jc w:val="center"/>
              <w:rPr>
                <w:color w:val="000000"/>
                <w:sz w:val="28"/>
                <w:szCs w:val="28"/>
                <w:lang w:val="uk-UA"/>
              </w:rPr>
            </w:pPr>
            <w:r w:rsidRPr="0052342B">
              <w:rPr>
                <w:color w:val="000000"/>
                <w:sz w:val="28"/>
                <w:szCs w:val="28"/>
                <w:lang w:val="uk-UA"/>
              </w:rPr>
              <w:t>департамент ЖКГ, управителі</w:t>
            </w:r>
            <w:r>
              <w:rPr>
                <w:color w:val="000000"/>
                <w:sz w:val="28"/>
                <w:szCs w:val="28"/>
                <w:lang w:val="uk-UA"/>
              </w:rPr>
              <w:t>,</w:t>
            </w:r>
          </w:p>
          <w:p w14:paraId="66D744F4" w14:textId="77777777" w:rsidR="006245D7" w:rsidRPr="0052342B" w:rsidRDefault="006245D7" w:rsidP="007B5BBB">
            <w:pPr>
              <w:jc w:val="center"/>
              <w:rPr>
                <w:color w:val="000000"/>
                <w:sz w:val="28"/>
                <w:szCs w:val="28"/>
                <w:lang w:val="uk-UA"/>
              </w:rPr>
            </w:pPr>
            <w:r>
              <w:rPr>
                <w:color w:val="000000"/>
                <w:sz w:val="28"/>
                <w:szCs w:val="28"/>
                <w:lang w:val="uk-UA"/>
              </w:rPr>
              <w:t>ОСББ</w:t>
            </w:r>
          </w:p>
        </w:tc>
      </w:tr>
    </w:tbl>
    <w:p w14:paraId="3F5C88ED" w14:textId="77777777" w:rsidR="006245D7" w:rsidRPr="0052342B" w:rsidRDefault="006245D7" w:rsidP="006245D7">
      <w:pPr>
        <w:tabs>
          <w:tab w:val="left" w:pos="567"/>
        </w:tabs>
        <w:jc w:val="both"/>
        <w:rPr>
          <w:color w:val="000000"/>
          <w:sz w:val="28"/>
          <w:szCs w:val="28"/>
          <w:lang w:val="uk-UA"/>
        </w:rPr>
      </w:pPr>
    </w:p>
    <w:p w14:paraId="5BFDC496" w14:textId="77777777" w:rsidR="006245D7" w:rsidRPr="0052342B" w:rsidRDefault="006245D7" w:rsidP="006245D7">
      <w:pPr>
        <w:tabs>
          <w:tab w:val="left" w:pos="567"/>
        </w:tabs>
        <w:ind w:firstLine="567"/>
        <w:jc w:val="both"/>
        <w:rPr>
          <w:bCs/>
          <w:iCs/>
          <w:color w:val="000000"/>
          <w:spacing w:val="7"/>
          <w:sz w:val="28"/>
          <w:szCs w:val="28"/>
          <w:lang w:val="uk-UA"/>
        </w:rPr>
      </w:pPr>
      <w:r w:rsidRPr="0052342B">
        <w:rPr>
          <w:sz w:val="28"/>
          <w:szCs w:val="28"/>
          <w:lang w:val="uk-UA"/>
        </w:rPr>
        <w:t>5.5.</w:t>
      </w:r>
      <w:r w:rsidRPr="0052342B">
        <w:rPr>
          <w:szCs w:val="28"/>
          <w:lang w:val="uk-UA"/>
        </w:rPr>
        <w:t xml:space="preserve"> </w:t>
      </w:r>
      <w:r w:rsidRPr="0052342B">
        <w:rPr>
          <w:sz w:val="28"/>
          <w:szCs w:val="28"/>
          <w:lang w:val="uk-UA"/>
        </w:rPr>
        <w:t>Перелік заходів</w:t>
      </w:r>
      <w:r w:rsidRPr="0052342B">
        <w:rPr>
          <w:szCs w:val="28"/>
          <w:lang w:val="uk-UA"/>
        </w:rPr>
        <w:t xml:space="preserve"> </w:t>
      </w:r>
      <w:r w:rsidRPr="0052342B">
        <w:rPr>
          <w:color w:val="000000"/>
          <w:sz w:val="28"/>
          <w:szCs w:val="28"/>
          <w:lang w:val="uk-UA"/>
        </w:rPr>
        <w:t>Програми викладений в додатку 4</w:t>
      </w:r>
      <w:r w:rsidRPr="0052342B">
        <w:rPr>
          <w:bCs/>
          <w:iCs/>
          <w:color w:val="000000"/>
          <w:spacing w:val="7"/>
          <w:sz w:val="28"/>
          <w:szCs w:val="28"/>
          <w:lang w:val="uk-UA"/>
        </w:rPr>
        <w:t>.</w:t>
      </w:r>
    </w:p>
    <w:p w14:paraId="316B9C30" w14:textId="77777777" w:rsidR="006245D7" w:rsidRPr="0052342B" w:rsidRDefault="006245D7" w:rsidP="006245D7">
      <w:pPr>
        <w:ind w:firstLine="567"/>
        <w:jc w:val="both"/>
        <w:rPr>
          <w:sz w:val="28"/>
          <w:szCs w:val="28"/>
          <w:lang w:val="uk-UA"/>
        </w:rPr>
      </w:pPr>
      <w:r w:rsidRPr="0052342B">
        <w:rPr>
          <w:sz w:val="28"/>
          <w:szCs w:val="28"/>
          <w:lang w:val="uk-UA"/>
        </w:rPr>
        <w:t>5.6. Для успішної  реалізації  Програми   мають  бути  виконані  наступні</w:t>
      </w:r>
    </w:p>
    <w:p w14:paraId="0853B448" w14:textId="77777777" w:rsidR="006245D7" w:rsidRPr="0052342B" w:rsidRDefault="006245D7" w:rsidP="006245D7">
      <w:pPr>
        <w:ind w:firstLine="567"/>
        <w:jc w:val="both"/>
        <w:rPr>
          <w:sz w:val="28"/>
          <w:szCs w:val="28"/>
          <w:lang w:val="uk-UA"/>
        </w:rPr>
      </w:pPr>
      <w:r w:rsidRPr="0052342B">
        <w:rPr>
          <w:sz w:val="28"/>
          <w:szCs w:val="28"/>
          <w:lang w:val="uk-UA"/>
        </w:rPr>
        <w:t>кроки:</w:t>
      </w:r>
    </w:p>
    <w:p w14:paraId="0E37F5A4" w14:textId="77777777" w:rsidR="006245D7" w:rsidRPr="0052342B" w:rsidRDefault="006245D7" w:rsidP="006245D7">
      <w:pPr>
        <w:ind w:firstLine="567"/>
        <w:jc w:val="both"/>
        <w:rPr>
          <w:color w:val="000000"/>
          <w:sz w:val="28"/>
          <w:szCs w:val="28"/>
          <w:lang w:val="uk-UA"/>
        </w:rPr>
      </w:pPr>
      <w:r w:rsidRPr="0052342B">
        <w:rPr>
          <w:sz w:val="28"/>
          <w:szCs w:val="28"/>
          <w:lang w:val="uk-UA"/>
        </w:rPr>
        <w:t xml:space="preserve">5.6.1. Доведення до відома співвласників багатоквартирних будинків державної політики щодо особливостей здійснення права власності у багатоквартирних будинках. </w:t>
      </w:r>
      <w:r w:rsidRPr="0052342B">
        <w:rPr>
          <w:color w:val="000000"/>
          <w:sz w:val="28"/>
          <w:szCs w:val="28"/>
          <w:lang w:val="uk-UA"/>
        </w:rPr>
        <w:t xml:space="preserve"> </w:t>
      </w:r>
    </w:p>
    <w:p w14:paraId="13D752FF" w14:textId="77777777" w:rsidR="006245D7" w:rsidRPr="0052342B" w:rsidRDefault="006245D7" w:rsidP="006245D7">
      <w:pPr>
        <w:ind w:firstLine="567"/>
        <w:jc w:val="both"/>
        <w:rPr>
          <w:sz w:val="28"/>
          <w:szCs w:val="28"/>
          <w:lang w:val="uk-UA"/>
        </w:rPr>
      </w:pPr>
      <w:r w:rsidRPr="0052342B">
        <w:rPr>
          <w:sz w:val="28"/>
          <w:szCs w:val="28"/>
          <w:lang w:val="uk-UA"/>
        </w:rPr>
        <w:t>5.6.2. Проведення презентації Програми шляхом її популяризації серед мешканців міста із залученням засобів масової інформації та управителів.</w:t>
      </w:r>
    </w:p>
    <w:p w14:paraId="4697BFE0" w14:textId="77777777" w:rsidR="006245D7" w:rsidRPr="0052342B" w:rsidRDefault="006245D7" w:rsidP="006245D7">
      <w:pPr>
        <w:ind w:firstLine="567"/>
        <w:jc w:val="both"/>
        <w:rPr>
          <w:sz w:val="28"/>
          <w:szCs w:val="28"/>
          <w:lang w:val="uk-UA"/>
        </w:rPr>
      </w:pPr>
      <w:r w:rsidRPr="0052342B">
        <w:rPr>
          <w:sz w:val="28"/>
          <w:szCs w:val="28"/>
          <w:lang w:val="uk-UA"/>
        </w:rPr>
        <w:t>5.6.3. Відпрацювання взаємодії органів місцевого самоврядування, управителів, банківських структур, фондів та співвласників багатоквартирних будинків під час реалізації Програми.  Усунення недоліків та внесення, при потребі, необхідних змін до Програми.</w:t>
      </w:r>
    </w:p>
    <w:p w14:paraId="46A8D9E7" w14:textId="77777777" w:rsidR="006245D7" w:rsidRPr="0052342B" w:rsidRDefault="006245D7" w:rsidP="006245D7">
      <w:pPr>
        <w:ind w:firstLine="567"/>
        <w:jc w:val="both"/>
        <w:rPr>
          <w:sz w:val="28"/>
          <w:szCs w:val="28"/>
          <w:lang w:val="uk-UA"/>
        </w:rPr>
      </w:pPr>
      <w:r w:rsidRPr="0052342B">
        <w:rPr>
          <w:sz w:val="28"/>
          <w:szCs w:val="28"/>
          <w:lang w:val="uk-UA"/>
        </w:rPr>
        <w:t xml:space="preserve">5.6.4. Проведення управителями і ОСББ оглядів житлових будинків та прибудинкових територій з метою визначення їх технічного стану для доведення цієї інформації до співвласників будинків. </w:t>
      </w:r>
    </w:p>
    <w:p w14:paraId="56BC517A" w14:textId="77777777" w:rsidR="006245D7" w:rsidRPr="0052342B" w:rsidRDefault="006245D7" w:rsidP="006245D7">
      <w:pPr>
        <w:ind w:firstLine="567"/>
        <w:jc w:val="both"/>
        <w:rPr>
          <w:sz w:val="28"/>
          <w:szCs w:val="28"/>
          <w:lang w:val="uk-UA"/>
        </w:rPr>
      </w:pPr>
      <w:r w:rsidRPr="0052342B">
        <w:rPr>
          <w:sz w:val="28"/>
          <w:szCs w:val="28"/>
          <w:lang w:val="uk-UA"/>
        </w:rPr>
        <w:t>5.6.5. Визначення пріоритетів та формування заходів з капітального ремонту житлового фонду в розрізі Програми, формування переліку будинків, які потребують ремонту на умовах співфінансування.</w:t>
      </w:r>
    </w:p>
    <w:p w14:paraId="118E9801" w14:textId="77777777" w:rsidR="006245D7" w:rsidRPr="0052342B" w:rsidRDefault="006245D7" w:rsidP="006245D7">
      <w:pPr>
        <w:shd w:val="clear" w:color="auto" w:fill="FFFFFF"/>
        <w:ind w:firstLine="567"/>
        <w:jc w:val="both"/>
        <w:rPr>
          <w:sz w:val="28"/>
          <w:szCs w:val="28"/>
          <w:lang w:val="uk-UA"/>
        </w:rPr>
      </w:pPr>
      <w:r w:rsidRPr="0052342B">
        <w:rPr>
          <w:sz w:val="28"/>
          <w:szCs w:val="28"/>
          <w:lang w:val="uk-UA"/>
        </w:rPr>
        <w:t>5.6.6. Організація та проведення капітальних ремонтів,</w:t>
      </w:r>
      <w:r w:rsidRPr="0052342B">
        <w:rPr>
          <w:lang w:val="uk-UA"/>
        </w:rPr>
        <w:t xml:space="preserve"> </w:t>
      </w:r>
      <w:r w:rsidRPr="0052342B">
        <w:rPr>
          <w:sz w:val="28"/>
          <w:szCs w:val="28"/>
          <w:lang w:val="uk-UA"/>
        </w:rPr>
        <w:t xml:space="preserve">реконструкції, </w:t>
      </w:r>
      <w:proofErr w:type="spellStart"/>
      <w:r w:rsidRPr="0052342B">
        <w:rPr>
          <w:sz w:val="28"/>
          <w:szCs w:val="28"/>
          <w:lang w:val="uk-UA"/>
        </w:rPr>
        <w:t>термомодернізації</w:t>
      </w:r>
      <w:proofErr w:type="spellEnd"/>
      <w:r w:rsidRPr="0052342B">
        <w:rPr>
          <w:sz w:val="28"/>
          <w:szCs w:val="28"/>
          <w:lang w:val="uk-UA"/>
        </w:rPr>
        <w:t xml:space="preserve"> житлових будинків територіальної громади відповідно до вимог чинного законодавства.</w:t>
      </w:r>
    </w:p>
    <w:p w14:paraId="266A1A4F" w14:textId="77777777" w:rsidR="006245D7" w:rsidRPr="0052342B" w:rsidRDefault="006245D7" w:rsidP="006245D7">
      <w:pPr>
        <w:ind w:firstLine="567"/>
        <w:jc w:val="both"/>
        <w:rPr>
          <w:color w:val="000000"/>
          <w:sz w:val="28"/>
          <w:szCs w:val="28"/>
          <w:lang w:val="uk-UA"/>
        </w:rPr>
      </w:pPr>
      <w:r w:rsidRPr="0052342B">
        <w:rPr>
          <w:color w:val="000000"/>
          <w:sz w:val="28"/>
          <w:szCs w:val="28"/>
          <w:lang w:val="uk-UA"/>
        </w:rPr>
        <w:t>5.6.7. Співпрацювати з міжнародними фінансовими установами та донорськими організаціями з метою залучення коштів для розвитку ОСББ територіальної громади.</w:t>
      </w:r>
    </w:p>
    <w:p w14:paraId="4F80082A" w14:textId="77777777" w:rsidR="006245D7" w:rsidRPr="0052342B" w:rsidRDefault="006245D7" w:rsidP="006245D7">
      <w:pPr>
        <w:ind w:firstLine="567"/>
        <w:jc w:val="both"/>
        <w:rPr>
          <w:color w:val="000000"/>
          <w:sz w:val="28"/>
          <w:szCs w:val="28"/>
          <w:lang w:val="uk-UA"/>
        </w:rPr>
      </w:pPr>
      <w:r w:rsidRPr="0052342B">
        <w:rPr>
          <w:color w:val="000000"/>
          <w:sz w:val="28"/>
          <w:szCs w:val="28"/>
          <w:lang w:val="uk-UA"/>
        </w:rPr>
        <w:t xml:space="preserve">5.7. Джерела фінансування Програми. </w:t>
      </w:r>
    </w:p>
    <w:p w14:paraId="7DC60753" w14:textId="77777777" w:rsidR="006245D7" w:rsidRPr="0052342B" w:rsidRDefault="006245D7" w:rsidP="006245D7">
      <w:pPr>
        <w:ind w:firstLine="567"/>
        <w:jc w:val="both"/>
        <w:rPr>
          <w:color w:val="000000"/>
          <w:sz w:val="28"/>
          <w:szCs w:val="28"/>
          <w:lang w:val="uk-UA"/>
        </w:rPr>
      </w:pPr>
      <w:r w:rsidRPr="0052342B">
        <w:rPr>
          <w:color w:val="000000"/>
          <w:sz w:val="28"/>
          <w:szCs w:val="28"/>
          <w:lang w:val="uk-UA"/>
        </w:rPr>
        <w:t xml:space="preserve">5.7.1. Фінансове забезпечення Програми здійснюється за рахунок коштів бюджету міської територіальної громади, коштів </w:t>
      </w:r>
      <w:r>
        <w:rPr>
          <w:color w:val="000000"/>
          <w:sz w:val="28"/>
          <w:szCs w:val="28"/>
          <w:lang w:val="uk-UA"/>
        </w:rPr>
        <w:t xml:space="preserve">(внесків) </w:t>
      </w:r>
      <w:r w:rsidRPr="0052342B">
        <w:rPr>
          <w:color w:val="000000"/>
          <w:sz w:val="28"/>
          <w:szCs w:val="28"/>
          <w:lang w:val="uk-UA"/>
        </w:rPr>
        <w:t>ОСББ, коштів співвласників багатоквартирних житлових будинків та гуртожитків (власників квартир, кімнат та нежитлових приміщень у багатоквартирному будинку, гуртожитку), кредитів, інвестицій, грантів та інших джерел не заборонених чинним законодавством.</w:t>
      </w:r>
    </w:p>
    <w:p w14:paraId="3113F3B7" w14:textId="77777777" w:rsidR="006245D7" w:rsidRPr="0052342B" w:rsidRDefault="006245D7" w:rsidP="006245D7">
      <w:pPr>
        <w:ind w:firstLine="567"/>
        <w:jc w:val="both"/>
        <w:rPr>
          <w:color w:val="000000"/>
          <w:sz w:val="28"/>
          <w:szCs w:val="28"/>
          <w:lang w:val="uk-UA"/>
        </w:rPr>
      </w:pPr>
      <w:r w:rsidRPr="0052342B">
        <w:rPr>
          <w:color w:val="000000"/>
          <w:sz w:val="28"/>
          <w:szCs w:val="28"/>
          <w:lang w:val="uk-UA"/>
        </w:rPr>
        <w:t xml:space="preserve">5.7.2. Розміри співфінансування, у відсотковому значенні за видами робіт з капітального ремонту багатоквартирних житлових будинків та приклад визначення частки дольової участі співвласників в капітальному ремонті </w:t>
      </w:r>
      <w:r w:rsidRPr="0052342B">
        <w:rPr>
          <w:color w:val="000000"/>
          <w:sz w:val="28"/>
          <w:szCs w:val="28"/>
          <w:lang w:val="uk-UA"/>
        </w:rPr>
        <w:lastRenderedPageBreak/>
        <w:t>багатоквартирних житлових будинків (відновлення елементів благоустрою на прибудинкових територіях) наведено в п</w:t>
      </w:r>
      <w:r w:rsidRPr="0052342B">
        <w:rPr>
          <w:sz w:val="28"/>
          <w:szCs w:val="28"/>
          <w:lang w:val="uk-UA"/>
        </w:rPr>
        <w:t xml:space="preserve">.5.8.1. </w:t>
      </w:r>
      <w:r w:rsidRPr="0052342B">
        <w:rPr>
          <w:color w:val="000000"/>
          <w:sz w:val="28"/>
          <w:szCs w:val="28"/>
          <w:lang w:val="uk-UA"/>
        </w:rPr>
        <w:t>та в додатку 3 до Програми.</w:t>
      </w:r>
    </w:p>
    <w:p w14:paraId="657970FF" w14:textId="77777777" w:rsidR="006245D7" w:rsidRPr="0052342B" w:rsidRDefault="006245D7" w:rsidP="006245D7">
      <w:pPr>
        <w:ind w:firstLine="567"/>
        <w:jc w:val="both"/>
        <w:rPr>
          <w:color w:val="000000"/>
          <w:sz w:val="28"/>
          <w:szCs w:val="28"/>
          <w:lang w:val="uk-UA"/>
        </w:rPr>
      </w:pPr>
      <w:r w:rsidRPr="0052342B">
        <w:rPr>
          <w:color w:val="000000"/>
          <w:sz w:val="28"/>
          <w:szCs w:val="28"/>
          <w:lang w:val="uk-UA"/>
        </w:rPr>
        <w:t>5.7.3. У разі участі співвласників багатоквартирних будинків (ОСББ, уповноважених представників співвласників) у</w:t>
      </w:r>
      <w:r w:rsidRPr="0052342B">
        <w:rPr>
          <w:sz w:val="26"/>
          <w:szCs w:val="26"/>
          <w:lang w:val="uk-UA"/>
        </w:rPr>
        <w:t xml:space="preserve"> </w:t>
      </w:r>
      <w:r w:rsidRPr="00DD7A79">
        <w:rPr>
          <w:sz w:val="28"/>
          <w:szCs w:val="28"/>
          <w:lang w:val="uk-UA"/>
        </w:rPr>
        <w:t>міжнародних, державних, обласних програмах</w:t>
      </w:r>
      <w:r w:rsidRPr="00DD7A79">
        <w:rPr>
          <w:color w:val="000000"/>
          <w:sz w:val="28"/>
          <w:szCs w:val="28"/>
          <w:lang w:val="uk-UA"/>
        </w:rPr>
        <w:t xml:space="preserve"> і проектах, </w:t>
      </w:r>
      <w:r w:rsidRPr="00DD7A79">
        <w:rPr>
          <w:sz w:val="28"/>
          <w:szCs w:val="28"/>
          <w:lang w:val="uk-UA"/>
        </w:rPr>
        <w:t xml:space="preserve">що передбачають різні форми підтримки/фінансування співвласників, співфінансування </w:t>
      </w:r>
      <w:r w:rsidRPr="0052342B">
        <w:rPr>
          <w:sz w:val="26"/>
          <w:szCs w:val="26"/>
          <w:lang w:val="uk-UA"/>
        </w:rPr>
        <w:t>(</w:t>
      </w:r>
      <w:r w:rsidRPr="0052342B">
        <w:rPr>
          <w:color w:val="000000"/>
          <w:sz w:val="28"/>
          <w:szCs w:val="28"/>
          <w:lang w:val="uk-UA"/>
        </w:rPr>
        <w:t xml:space="preserve">відсоток дольової участі сторін) визначається відповідно до умов таких проектів та програм. </w:t>
      </w:r>
    </w:p>
    <w:p w14:paraId="7EF0C558" w14:textId="77777777" w:rsidR="006245D7" w:rsidRPr="0052342B" w:rsidRDefault="006245D7" w:rsidP="006245D7">
      <w:pPr>
        <w:ind w:firstLine="567"/>
        <w:jc w:val="both"/>
        <w:rPr>
          <w:color w:val="000000"/>
          <w:sz w:val="28"/>
          <w:szCs w:val="28"/>
          <w:lang w:val="uk-UA"/>
        </w:rPr>
      </w:pPr>
      <w:r w:rsidRPr="0052342B">
        <w:rPr>
          <w:color w:val="000000"/>
          <w:sz w:val="28"/>
          <w:szCs w:val="28"/>
          <w:lang w:val="uk-UA"/>
        </w:rPr>
        <w:t xml:space="preserve">5.7.4. </w:t>
      </w:r>
      <w:r w:rsidRPr="0052342B">
        <w:rPr>
          <w:sz w:val="28"/>
          <w:szCs w:val="28"/>
          <w:lang w:val="uk-UA"/>
        </w:rPr>
        <w:t xml:space="preserve">За кошти бюджету міської територіальної громади (без дольової участі співвласників) проводяться:   </w:t>
      </w:r>
    </w:p>
    <w:p w14:paraId="75CFB195" w14:textId="77777777" w:rsidR="006245D7" w:rsidRPr="0052342B" w:rsidRDefault="006245D7" w:rsidP="006245D7">
      <w:pPr>
        <w:ind w:firstLine="567"/>
        <w:jc w:val="both"/>
        <w:rPr>
          <w:sz w:val="28"/>
          <w:szCs w:val="28"/>
          <w:lang w:val="uk-UA"/>
        </w:rPr>
      </w:pPr>
      <w:r w:rsidRPr="0052342B">
        <w:rPr>
          <w:sz w:val="28"/>
          <w:szCs w:val="28"/>
          <w:lang w:val="uk-UA"/>
        </w:rPr>
        <w:t xml:space="preserve">- роботи з підсилення та відновлення аварійних несучих, огороджувальних та інших конструкцій багатоквартирних житлових будинків, що загрожують втраті несучої здатності та можуть призвести до надзвичайної ситуації,  спричинити </w:t>
      </w:r>
      <w:r w:rsidRPr="0052342B">
        <w:rPr>
          <w:color w:val="000000"/>
          <w:sz w:val="28"/>
          <w:szCs w:val="28"/>
          <w:lang w:val="uk-UA"/>
        </w:rPr>
        <w:t>пошкодження майна</w:t>
      </w:r>
      <w:r w:rsidRPr="0052342B">
        <w:rPr>
          <w:sz w:val="28"/>
          <w:szCs w:val="28"/>
          <w:lang w:val="uk-UA"/>
        </w:rPr>
        <w:t xml:space="preserve"> або </w:t>
      </w:r>
      <w:r w:rsidRPr="0052342B">
        <w:rPr>
          <w:color w:val="000000"/>
          <w:sz w:val="28"/>
          <w:szCs w:val="28"/>
          <w:lang w:val="uk-UA"/>
        </w:rPr>
        <w:t xml:space="preserve">унеможливити надання окремих житлово-комунальних послуг споживачам, що підтверджується відповідними актами обстеження; </w:t>
      </w:r>
    </w:p>
    <w:p w14:paraId="3BDCA1A2" w14:textId="77777777" w:rsidR="006245D7" w:rsidRPr="0052342B" w:rsidRDefault="006245D7" w:rsidP="006245D7">
      <w:pPr>
        <w:ind w:firstLine="567"/>
        <w:jc w:val="both"/>
        <w:rPr>
          <w:color w:val="000000"/>
          <w:sz w:val="28"/>
          <w:szCs w:val="28"/>
          <w:lang w:val="uk-UA"/>
        </w:rPr>
      </w:pPr>
      <w:r w:rsidRPr="0052342B">
        <w:rPr>
          <w:sz w:val="28"/>
          <w:szCs w:val="28"/>
          <w:lang w:val="uk-UA"/>
        </w:rPr>
        <w:t xml:space="preserve">- роботи з усунення аварійних ситуацій </w:t>
      </w:r>
      <w:proofErr w:type="spellStart"/>
      <w:r w:rsidRPr="0052342B">
        <w:rPr>
          <w:color w:val="000000"/>
          <w:sz w:val="28"/>
          <w:szCs w:val="28"/>
          <w:lang w:val="uk-UA"/>
        </w:rPr>
        <w:t>внутрішньобудинкових</w:t>
      </w:r>
      <w:proofErr w:type="spellEnd"/>
      <w:r w:rsidRPr="0052342B">
        <w:rPr>
          <w:color w:val="000000"/>
          <w:sz w:val="28"/>
          <w:szCs w:val="28"/>
          <w:lang w:val="uk-UA"/>
        </w:rPr>
        <w:t xml:space="preserve"> систем</w:t>
      </w:r>
      <w:r w:rsidRPr="0052342B">
        <w:rPr>
          <w:color w:val="000000"/>
          <w:lang w:val="uk-UA"/>
        </w:rPr>
        <w:t xml:space="preserve"> </w:t>
      </w:r>
      <w:r w:rsidRPr="0052342B">
        <w:rPr>
          <w:color w:val="000000"/>
          <w:sz w:val="28"/>
          <w:szCs w:val="28"/>
          <w:lang w:val="uk-UA"/>
        </w:rPr>
        <w:t xml:space="preserve">багатоквартирного будинку, невиконання яких може спричинити шкоду життю та здоров’ю людей, пошкодження майна, унеможливити надання окремих житлово-комунальних послуг споживачам, що підтверджується відповідними актами обстеження; </w:t>
      </w:r>
    </w:p>
    <w:p w14:paraId="1A318B1C" w14:textId="77777777" w:rsidR="006245D7" w:rsidRPr="0052342B" w:rsidRDefault="006245D7" w:rsidP="006245D7">
      <w:pPr>
        <w:ind w:firstLine="567"/>
        <w:jc w:val="both"/>
        <w:rPr>
          <w:sz w:val="28"/>
          <w:szCs w:val="28"/>
          <w:lang w:val="uk-UA"/>
        </w:rPr>
      </w:pPr>
      <w:r w:rsidRPr="0052342B">
        <w:rPr>
          <w:sz w:val="28"/>
          <w:szCs w:val="28"/>
          <w:lang w:val="uk-UA"/>
        </w:rPr>
        <w:t>- виконання робіт по капітальному ремонту в будинках малосімейного типу або гуртожитках;</w:t>
      </w:r>
    </w:p>
    <w:p w14:paraId="79B2810B" w14:textId="77777777" w:rsidR="006245D7" w:rsidRPr="0052342B" w:rsidRDefault="006245D7" w:rsidP="006245D7">
      <w:pPr>
        <w:ind w:firstLine="567"/>
        <w:jc w:val="both"/>
        <w:rPr>
          <w:sz w:val="28"/>
          <w:szCs w:val="28"/>
          <w:lang w:val="uk-UA"/>
        </w:rPr>
      </w:pPr>
      <w:r w:rsidRPr="0052342B">
        <w:rPr>
          <w:sz w:val="28"/>
          <w:szCs w:val="28"/>
          <w:lang w:val="uk-UA"/>
        </w:rPr>
        <w:t>- експертне обстеження ліфтів у багатоквартирних будинках, які відпрацювали встановлений граничний термін експлуатації (25 років);</w:t>
      </w:r>
    </w:p>
    <w:p w14:paraId="500D74F6" w14:textId="77777777" w:rsidR="006245D7" w:rsidRPr="0052342B" w:rsidRDefault="006245D7" w:rsidP="006245D7">
      <w:pPr>
        <w:ind w:firstLine="567"/>
        <w:jc w:val="both"/>
        <w:rPr>
          <w:sz w:val="28"/>
          <w:szCs w:val="28"/>
          <w:lang w:val="uk-UA"/>
        </w:rPr>
      </w:pPr>
      <w:r w:rsidRPr="0052342B">
        <w:rPr>
          <w:sz w:val="28"/>
          <w:szCs w:val="28"/>
          <w:lang w:val="uk-UA"/>
        </w:rPr>
        <w:t>- улаштування для маломобільних груп населення засобів безперешкодного доступу (пандусів) до під’їздів багатоквартирних житлових будинків.</w:t>
      </w:r>
    </w:p>
    <w:p w14:paraId="2F4CE5D9" w14:textId="77777777" w:rsidR="006245D7" w:rsidRPr="0052342B" w:rsidRDefault="006245D7" w:rsidP="006245D7">
      <w:pPr>
        <w:ind w:firstLine="567"/>
        <w:jc w:val="both"/>
        <w:rPr>
          <w:bCs/>
          <w:color w:val="000000"/>
          <w:sz w:val="28"/>
          <w:szCs w:val="28"/>
          <w:lang w:val="uk-UA"/>
        </w:rPr>
      </w:pPr>
      <w:r w:rsidRPr="0052342B">
        <w:rPr>
          <w:bCs/>
          <w:color w:val="000000"/>
          <w:sz w:val="28"/>
          <w:szCs w:val="28"/>
          <w:lang w:val="uk-UA"/>
        </w:rPr>
        <w:t>5.8. Розмір співфінансування.</w:t>
      </w:r>
    </w:p>
    <w:p w14:paraId="341A7F90" w14:textId="77777777" w:rsidR="006245D7" w:rsidRDefault="006245D7" w:rsidP="006245D7">
      <w:pPr>
        <w:ind w:firstLine="567"/>
        <w:jc w:val="both"/>
        <w:rPr>
          <w:color w:val="000000"/>
          <w:sz w:val="28"/>
          <w:szCs w:val="28"/>
          <w:lang w:val="uk-UA"/>
        </w:rPr>
      </w:pPr>
      <w:r w:rsidRPr="0052342B">
        <w:rPr>
          <w:color w:val="000000"/>
          <w:sz w:val="28"/>
          <w:szCs w:val="28"/>
          <w:lang w:val="uk-UA"/>
        </w:rPr>
        <w:t>5.8.1. Обсяг фінансової співучасті у Програмі в залежності від виду робіт:</w:t>
      </w:r>
    </w:p>
    <w:p w14:paraId="779C86F5" w14:textId="77777777" w:rsidR="006245D7" w:rsidRPr="0052342B" w:rsidRDefault="006245D7" w:rsidP="006245D7">
      <w:pPr>
        <w:ind w:firstLine="567"/>
        <w:jc w:val="both"/>
        <w:rPr>
          <w:color w:val="000000"/>
          <w:sz w:val="28"/>
          <w:szCs w:val="28"/>
          <w:lang w:val="uk-UA"/>
        </w:rPr>
      </w:pPr>
    </w:p>
    <w:tbl>
      <w:tblPr>
        <w:tblStyle w:val="aa"/>
        <w:tblW w:w="0" w:type="auto"/>
        <w:tblLook w:val="04A0" w:firstRow="1" w:lastRow="0" w:firstColumn="1" w:lastColumn="0" w:noHBand="0" w:noVBand="1"/>
      </w:tblPr>
      <w:tblGrid>
        <w:gridCol w:w="578"/>
        <w:gridCol w:w="4727"/>
        <w:gridCol w:w="2210"/>
        <w:gridCol w:w="2113"/>
      </w:tblGrid>
      <w:tr w:rsidR="006245D7" w:rsidRPr="0052342B" w14:paraId="378B7EC9" w14:textId="77777777" w:rsidTr="007B5BBB">
        <w:tc>
          <w:tcPr>
            <w:tcW w:w="0" w:type="auto"/>
          </w:tcPr>
          <w:p w14:paraId="4AF2686E" w14:textId="77777777" w:rsidR="006245D7" w:rsidRPr="0052342B" w:rsidRDefault="006245D7" w:rsidP="007B5BBB">
            <w:pPr>
              <w:jc w:val="center"/>
              <w:rPr>
                <w:color w:val="000000"/>
                <w:sz w:val="28"/>
                <w:szCs w:val="28"/>
                <w:lang w:val="uk-UA"/>
              </w:rPr>
            </w:pPr>
            <w:r w:rsidRPr="0052342B">
              <w:rPr>
                <w:color w:val="000000"/>
                <w:sz w:val="28"/>
                <w:szCs w:val="28"/>
                <w:lang w:val="uk-UA"/>
              </w:rPr>
              <w:t>№ з/п</w:t>
            </w:r>
          </w:p>
        </w:tc>
        <w:tc>
          <w:tcPr>
            <w:tcW w:w="0" w:type="auto"/>
          </w:tcPr>
          <w:p w14:paraId="509D0E84" w14:textId="77777777" w:rsidR="006245D7" w:rsidRPr="0052342B" w:rsidRDefault="006245D7" w:rsidP="007B5BBB">
            <w:pPr>
              <w:jc w:val="center"/>
              <w:rPr>
                <w:color w:val="000000"/>
                <w:sz w:val="28"/>
                <w:szCs w:val="28"/>
                <w:lang w:val="uk-UA"/>
              </w:rPr>
            </w:pPr>
            <w:r w:rsidRPr="0052342B">
              <w:rPr>
                <w:color w:val="000000"/>
                <w:sz w:val="28"/>
                <w:szCs w:val="28"/>
                <w:lang w:val="uk-UA"/>
              </w:rPr>
              <w:t xml:space="preserve">Найменування робіт </w:t>
            </w:r>
          </w:p>
        </w:tc>
        <w:tc>
          <w:tcPr>
            <w:tcW w:w="0" w:type="auto"/>
          </w:tcPr>
          <w:p w14:paraId="3442AD87" w14:textId="77777777" w:rsidR="006245D7" w:rsidRPr="0052342B" w:rsidRDefault="006245D7" w:rsidP="007B5BBB">
            <w:pPr>
              <w:jc w:val="center"/>
              <w:rPr>
                <w:color w:val="000000"/>
                <w:sz w:val="28"/>
                <w:szCs w:val="28"/>
                <w:lang w:val="uk-UA"/>
              </w:rPr>
            </w:pPr>
            <w:r w:rsidRPr="0052342B">
              <w:rPr>
                <w:color w:val="000000"/>
                <w:sz w:val="28"/>
                <w:szCs w:val="28"/>
                <w:lang w:val="uk-UA"/>
              </w:rPr>
              <w:t>% фінансової участі</w:t>
            </w:r>
          </w:p>
          <w:p w14:paraId="7D07EA22" w14:textId="77777777" w:rsidR="006245D7" w:rsidRPr="0052342B" w:rsidRDefault="006245D7" w:rsidP="007B5BBB">
            <w:pPr>
              <w:jc w:val="center"/>
              <w:rPr>
                <w:color w:val="000000"/>
                <w:sz w:val="28"/>
                <w:szCs w:val="28"/>
                <w:lang w:val="uk-UA"/>
              </w:rPr>
            </w:pPr>
            <w:r w:rsidRPr="0052342B">
              <w:rPr>
                <w:color w:val="000000"/>
                <w:sz w:val="28"/>
                <w:szCs w:val="28"/>
                <w:lang w:val="uk-UA"/>
              </w:rPr>
              <w:t>бюджету міської територіальної громади</w:t>
            </w:r>
          </w:p>
        </w:tc>
        <w:tc>
          <w:tcPr>
            <w:tcW w:w="0" w:type="auto"/>
          </w:tcPr>
          <w:p w14:paraId="33AE0F3E" w14:textId="77777777" w:rsidR="006245D7" w:rsidRPr="0052342B" w:rsidRDefault="006245D7" w:rsidP="007B5BBB">
            <w:pPr>
              <w:jc w:val="center"/>
              <w:rPr>
                <w:color w:val="000000"/>
                <w:sz w:val="28"/>
                <w:szCs w:val="28"/>
                <w:lang w:val="uk-UA"/>
              </w:rPr>
            </w:pPr>
            <w:r w:rsidRPr="0052342B">
              <w:rPr>
                <w:color w:val="000000"/>
                <w:sz w:val="28"/>
                <w:szCs w:val="28"/>
                <w:lang w:val="uk-UA"/>
              </w:rPr>
              <w:t>% фінансової участі співвласників будинку</w:t>
            </w:r>
          </w:p>
        </w:tc>
      </w:tr>
      <w:tr w:rsidR="006245D7" w:rsidRPr="0052342B" w14:paraId="7638F28C" w14:textId="77777777" w:rsidTr="007B5BBB">
        <w:tc>
          <w:tcPr>
            <w:tcW w:w="0" w:type="auto"/>
          </w:tcPr>
          <w:p w14:paraId="7D8BC6DF" w14:textId="77777777" w:rsidR="006245D7" w:rsidRPr="0052342B" w:rsidRDefault="006245D7" w:rsidP="007B5BBB">
            <w:pPr>
              <w:jc w:val="center"/>
              <w:rPr>
                <w:color w:val="000000"/>
                <w:sz w:val="28"/>
                <w:szCs w:val="28"/>
                <w:lang w:val="uk-UA"/>
              </w:rPr>
            </w:pPr>
            <w:r w:rsidRPr="0052342B">
              <w:rPr>
                <w:color w:val="000000"/>
                <w:sz w:val="28"/>
                <w:szCs w:val="28"/>
                <w:lang w:val="uk-UA"/>
              </w:rPr>
              <w:t xml:space="preserve"> 1. </w:t>
            </w:r>
          </w:p>
        </w:tc>
        <w:tc>
          <w:tcPr>
            <w:tcW w:w="0" w:type="auto"/>
          </w:tcPr>
          <w:p w14:paraId="765961C1" w14:textId="77777777" w:rsidR="006245D7" w:rsidRPr="0052342B" w:rsidRDefault="006245D7" w:rsidP="007B5BBB">
            <w:pPr>
              <w:jc w:val="both"/>
              <w:rPr>
                <w:color w:val="000000"/>
                <w:sz w:val="28"/>
                <w:szCs w:val="28"/>
                <w:lang w:val="uk-UA"/>
              </w:rPr>
            </w:pPr>
            <w:r w:rsidRPr="0052342B">
              <w:rPr>
                <w:color w:val="000000"/>
                <w:sz w:val="28"/>
                <w:szCs w:val="28"/>
                <w:lang w:val="uk-UA"/>
              </w:rPr>
              <w:t>Заміна покрівлі (капітальний ремонт)</w:t>
            </w:r>
          </w:p>
        </w:tc>
        <w:tc>
          <w:tcPr>
            <w:tcW w:w="0" w:type="auto"/>
          </w:tcPr>
          <w:p w14:paraId="5E0815FC" w14:textId="77777777" w:rsidR="006245D7" w:rsidRPr="0052342B" w:rsidRDefault="006245D7" w:rsidP="007B5BBB">
            <w:pPr>
              <w:jc w:val="center"/>
              <w:rPr>
                <w:color w:val="000000"/>
                <w:sz w:val="28"/>
                <w:szCs w:val="28"/>
                <w:lang w:val="uk-UA"/>
              </w:rPr>
            </w:pPr>
            <w:r w:rsidRPr="0052342B">
              <w:rPr>
                <w:color w:val="000000"/>
                <w:sz w:val="28"/>
                <w:szCs w:val="28"/>
                <w:lang w:val="uk-UA"/>
              </w:rPr>
              <w:t>70</w:t>
            </w:r>
          </w:p>
        </w:tc>
        <w:tc>
          <w:tcPr>
            <w:tcW w:w="0" w:type="auto"/>
          </w:tcPr>
          <w:p w14:paraId="77403B89" w14:textId="77777777" w:rsidR="006245D7" w:rsidRPr="0052342B" w:rsidRDefault="006245D7" w:rsidP="007B5BBB">
            <w:pPr>
              <w:jc w:val="center"/>
              <w:rPr>
                <w:color w:val="000000"/>
                <w:sz w:val="28"/>
                <w:szCs w:val="28"/>
                <w:lang w:val="uk-UA"/>
              </w:rPr>
            </w:pPr>
            <w:r w:rsidRPr="0052342B">
              <w:rPr>
                <w:color w:val="000000"/>
                <w:sz w:val="28"/>
                <w:szCs w:val="28"/>
                <w:lang w:val="uk-UA"/>
              </w:rPr>
              <w:t>30</w:t>
            </w:r>
          </w:p>
        </w:tc>
      </w:tr>
      <w:tr w:rsidR="006245D7" w:rsidRPr="0052342B" w14:paraId="12E5B26B" w14:textId="77777777" w:rsidTr="007B5BBB">
        <w:tc>
          <w:tcPr>
            <w:tcW w:w="0" w:type="auto"/>
          </w:tcPr>
          <w:p w14:paraId="01BDE7C3" w14:textId="77777777" w:rsidR="006245D7" w:rsidRPr="0052342B" w:rsidRDefault="006245D7" w:rsidP="007B5BBB">
            <w:pPr>
              <w:jc w:val="center"/>
              <w:rPr>
                <w:color w:val="000000"/>
                <w:sz w:val="28"/>
                <w:szCs w:val="28"/>
                <w:lang w:val="uk-UA"/>
              </w:rPr>
            </w:pPr>
            <w:r w:rsidRPr="0052342B">
              <w:rPr>
                <w:color w:val="000000"/>
                <w:sz w:val="28"/>
                <w:szCs w:val="28"/>
                <w:lang w:val="uk-UA"/>
              </w:rPr>
              <w:t xml:space="preserve"> 2.</w:t>
            </w:r>
          </w:p>
        </w:tc>
        <w:tc>
          <w:tcPr>
            <w:tcW w:w="0" w:type="auto"/>
          </w:tcPr>
          <w:p w14:paraId="6D70E3E7" w14:textId="77777777" w:rsidR="006245D7" w:rsidRPr="0052342B" w:rsidRDefault="006245D7" w:rsidP="007B5BBB">
            <w:pPr>
              <w:jc w:val="both"/>
              <w:rPr>
                <w:color w:val="000000"/>
                <w:sz w:val="28"/>
                <w:szCs w:val="28"/>
                <w:lang w:val="uk-UA"/>
              </w:rPr>
            </w:pPr>
            <w:r w:rsidRPr="0052342B">
              <w:rPr>
                <w:color w:val="000000"/>
                <w:sz w:val="28"/>
                <w:szCs w:val="28"/>
                <w:lang w:val="uk-UA"/>
              </w:rPr>
              <w:t>Капітальний ремонт, технічне переоснащення (реконструкція) інженерних мереж (трубопроводи холодного, гарячого водопостачання і опалення, електропостачання, газопостачання)</w:t>
            </w:r>
          </w:p>
        </w:tc>
        <w:tc>
          <w:tcPr>
            <w:tcW w:w="0" w:type="auto"/>
          </w:tcPr>
          <w:p w14:paraId="1EE3FA60" w14:textId="77777777" w:rsidR="006245D7" w:rsidRPr="0052342B" w:rsidRDefault="006245D7" w:rsidP="007B5BBB">
            <w:pPr>
              <w:jc w:val="center"/>
              <w:rPr>
                <w:color w:val="000000"/>
                <w:sz w:val="28"/>
                <w:szCs w:val="28"/>
                <w:lang w:val="uk-UA"/>
              </w:rPr>
            </w:pPr>
            <w:r w:rsidRPr="0052342B">
              <w:rPr>
                <w:color w:val="000000"/>
                <w:sz w:val="28"/>
                <w:szCs w:val="28"/>
                <w:lang w:val="uk-UA"/>
              </w:rPr>
              <w:t>50</w:t>
            </w:r>
          </w:p>
        </w:tc>
        <w:tc>
          <w:tcPr>
            <w:tcW w:w="0" w:type="auto"/>
          </w:tcPr>
          <w:p w14:paraId="2B08FD2F" w14:textId="77777777" w:rsidR="006245D7" w:rsidRPr="0052342B" w:rsidRDefault="006245D7" w:rsidP="007B5BBB">
            <w:pPr>
              <w:jc w:val="center"/>
              <w:rPr>
                <w:color w:val="000000"/>
                <w:sz w:val="28"/>
                <w:szCs w:val="28"/>
                <w:lang w:val="uk-UA"/>
              </w:rPr>
            </w:pPr>
            <w:r w:rsidRPr="0052342B">
              <w:rPr>
                <w:color w:val="000000"/>
                <w:sz w:val="28"/>
                <w:szCs w:val="28"/>
                <w:lang w:val="uk-UA"/>
              </w:rPr>
              <w:t>50</w:t>
            </w:r>
          </w:p>
        </w:tc>
      </w:tr>
      <w:tr w:rsidR="006245D7" w:rsidRPr="0052342B" w14:paraId="33C863D8" w14:textId="77777777" w:rsidTr="007B5BBB">
        <w:tc>
          <w:tcPr>
            <w:tcW w:w="0" w:type="auto"/>
          </w:tcPr>
          <w:p w14:paraId="10FA6B25" w14:textId="77777777" w:rsidR="006245D7" w:rsidRPr="0052342B" w:rsidRDefault="006245D7" w:rsidP="007B5BBB">
            <w:pPr>
              <w:jc w:val="center"/>
              <w:rPr>
                <w:color w:val="000000"/>
                <w:sz w:val="28"/>
                <w:szCs w:val="28"/>
                <w:lang w:val="uk-UA"/>
              </w:rPr>
            </w:pPr>
            <w:r w:rsidRPr="0052342B">
              <w:rPr>
                <w:color w:val="000000"/>
                <w:sz w:val="28"/>
                <w:szCs w:val="28"/>
                <w:lang w:val="uk-UA"/>
              </w:rPr>
              <w:t>3.</w:t>
            </w:r>
          </w:p>
        </w:tc>
        <w:tc>
          <w:tcPr>
            <w:tcW w:w="0" w:type="auto"/>
          </w:tcPr>
          <w:p w14:paraId="71ED2DB9" w14:textId="77777777" w:rsidR="006245D7" w:rsidRPr="0052342B" w:rsidRDefault="006245D7" w:rsidP="007B5BBB">
            <w:pPr>
              <w:jc w:val="both"/>
              <w:rPr>
                <w:color w:val="000000"/>
                <w:sz w:val="28"/>
                <w:szCs w:val="28"/>
                <w:lang w:val="uk-UA"/>
              </w:rPr>
            </w:pPr>
            <w:r w:rsidRPr="0052342B">
              <w:rPr>
                <w:sz w:val="28"/>
                <w:szCs w:val="28"/>
                <w:lang w:val="uk-UA"/>
              </w:rPr>
              <w:t xml:space="preserve">Капітальний ремонт </w:t>
            </w:r>
            <w:r w:rsidRPr="0052342B">
              <w:rPr>
                <w:color w:val="000000"/>
                <w:sz w:val="28"/>
                <w:szCs w:val="28"/>
                <w:lang w:val="uk-UA"/>
              </w:rPr>
              <w:t>індивідуального теплового пункту</w:t>
            </w:r>
            <w:r w:rsidRPr="0052342B">
              <w:rPr>
                <w:sz w:val="28"/>
                <w:szCs w:val="28"/>
                <w:lang w:val="uk-UA"/>
              </w:rPr>
              <w:t xml:space="preserve"> (ІТП), реконструкція ІТП або технічне </w:t>
            </w:r>
            <w:r w:rsidRPr="0052342B">
              <w:rPr>
                <w:sz w:val="28"/>
                <w:szCs w:val="28"/>
                <w:lang w:val="uk-UA"/>
              </w:rPr>
              <w:lastRenderedPageBreak/>
              <w:t xml:space="preserve">переоснащення </w:t>
            </w:r>
            <w:proofErr w:type="spellStart"/>
            <w:r w:rsidRPr="0052342B">
              <w:rPr>
                <w:sz w:val="28"/>
                <w:szCs w:val="28"/>
                <w:lang w:val="uk-UA"/>
              </w:rPr>
              <w:t>внутрішньобудинкових</w:t>
            </w:r>
            <w:proofErr w:type="spellEnd"/>
            <w:r w:rsidRPr="0052342B">
              <w:rPr>
                <w:sz w:val="28"/>
                <w:szCs w:val="28"/>
                <w:lang w:val="uk-UA"/>
              </w:rPr>
              <w:t xml:space="preserve"> систем централізованого опалення</w:t>
            </w:r>
            <w:r w:rsidRPr="0052342B">
              <w:rPr>
                <w:color w:val="000000"/>
                <w:sz w:val="28"/>
                <w:szCs w:val="28"/>
                <w:lang w:val="uk-UA"/>
              </w:rPr>
              <w:t xml:space="preserve"> з встановленням ІТП з погодно залежним регулюванням</w:t>
            </w:r>
          </w:p>
        </w:tc>
        <w:tc>
          <w:tcPr>
            <w:tcW w:w="0" w:type="auto"/>
          </w:tcPr>
          <w:p w14:paraId="330016C2" w14:textId="77777777" w:rsidR="006245D7" w:rsidRPr="0052342B" w:rsidRDefault="006245D7" w:rsidP="007B5BBB">
            <w:pPr>
              <w:jc w:val="center"/>
              <w:rPr>
                <w:color w:val="000000"/>
                <w:sz w:val="28"/>
                <w:szCs w:val="28"/>
                <w:lang w:val="uk-UA"/>
              </w:rPr>
            </w:pPr>
            <w:r w:rsidRPr="0052342B">
              <w:rPr>
                <w:color w:val="000000"/>
                <w:sz w:val="28"/>
                <w:szCs w:val="28"/>
                <w:lang w:val="uk-UA"/>
              </w:rPr>
              <w:lastRenderedPageBreak/>
              <w:t>70</w:t>
            </w:r>
          </w:p>
        </w:tc>
        <w:tc>
          <w:tcPr>
            <w:tcW w:w="0" w:type="auto"/>
          </w:tcPr>
          <w:p w14:paraId="2575D064" w14:textId="77777777" w:rsidR="006245D7" w:rsidRPr="0052342B" w:rsidRDefault="006245D7" w:rsidP="007B5BBB">
            <w:pPr>
              <w:jc w:val="center"/>
              <w:rPr>
                <w:color w:val="000000"/>
                <w:sz w:val="28"/>
                <w:szCs w:val="28"/>
                <w:lang w:val="uk-UA"/>
              </w:rPr>
            </w:pPr>
            <w:r w:rsidRPr="0052342B">
              <w:rPr>
                <w:color w:val="000000"/>
                <w:sz w:val="28"/>
                <w:szCs w:val="28"/>
                <w:lang w:val="uk-UA"/>
              </w:rPr>
              <w:t>30</w:t>
            </w:r>
          </w:p>
        </w:tc>
      </w:tr>
      <w:tr w:rsidR="006245D7" w:rsidRPr="0052342B" w14:paraId="10C204B7" w14:textId="77777777" w:rsidTr="007B5BBB">
        <w:tc>
          <w:tcPr>
            <w:tcW w:w="0" w:type="auto"/>
          </w:tcPr>
          <w:p w14:paraId="29AB354E" w14:textId="77777777" w:rsidR="006245D7" w:rsidRPr="0052342B" w:rsidRDefault="006245D7" w:rsidP="007B5BBB">
            <w:pPr>
              <w:jc w:val="center"/>
              <w:rPr>
                <w:color w:val="000000"/>
                <w:sz w:val="28"/>
                <w:szCs w:val="28"/>
                <w:lang w:val="uk-UA"/>
              </w:rPr>
            </w:pPr>
            <w:r w:rsidRPr="0052342B">
              <w:rPr>
                <w:color w:val="000000"/>
                <w:sz w:val="28"/>
                <w:szCs w:val="28"/>
                <w:lang w:val="uk-UA"/>
              </w:rPr>
              <w:t xml:space="preserve"> 4.</w:t>
            </w:r>
          </w:p>
        </w:tc>
        <w:tc>
          <w:tcPr>
            <w:tcW w:w="0" w:type="auto"/>
          </w:tcPr>
          <w:p w14:paraId="2828B107" w14:textId="77777777" w:rsidR="006245D7" w:rsidRPr="0052342B" w:rsidRDefault="006245D7" w:rsidP="007B5BBB">
            <w:pPr>
              <w:jc w:val="both"/>
              <w:rPr>
                <w:color w:val="000000"/>
                <w:sz w:val="28"/>
                <w:szCs w:val="28"/>
                <w:lang w:val="uk-UA"/>
              </w:rPr>
            </w:pPr>
            <w:r w:rsidRPr="0052342B">
              <w:rPr>
                <w:color w:val="000000"/>
                <w:sz w:val="28"/>
                <w:szCs w:val="28"/>
                <w:lang w:val="uk-UA"/>
              </w:rPr>
              <w:t>Капітальний ремонт (модернізація) ліфтів (комплекс робіт, вартість яких перевищує 50 тис. грн.), які відпрацювали 25 років і більше</w:t>
            </w:r>
          </w:p>
        </w:tc>
        <w:tc>
          <w:tcPr>
            <w:tcW w:w="0" w:type="auto"/>
          </w:tcPr>
          <w:p w14:paraId="3C1C1C28" w14:textId="77777777" w:rsidR="006245D7" w:rsidRPr="0052342B" w:rsidRDefault="006245D7" w:rsidP="007B5BBB">
            <w:pPr>
              <w:jc w:val="center"/>
              <w:rPr>
                <w:color w:val="000000"/>
                <w:sz w:val="28"/>
                <w:szCs w:val="28"/>
                <w:lang w:val="uk-UA"/>
              </w:rPr>
            </w:pPr>
            <w:r w:rsidRPr="0052342B">
              <w:rPr>
                <w:color w:val="000000"/>
                <w:sz w:val="28"/>
                <w:szCs w:val="28"/>
                <w:lang w:val="uk-UA"/>
              </w:rPr>
              <w:t>70</w:t>
            </w:r>
          </w:p>
        </w:tc>
        <w:tc>
          <w:tcPr>
            <w:tcW w:w="0" w:type="auto"/>
          </w:tcPr>
          <w:p w14:paraId="1D70F05E" w14:textId="77777777" w:rsidR="006245D7" w:rsidRPr="0052342B" w:rsidRDefault="006245D7" w:rsidP="007B5BBB">
            <w:pPr>
              <w:jc w:val="center"/>
              <w:rPr>
                <w:color w:val="000000"/>
                <w:sz w:val="28"/>
                <w:szCs w:val="28"/>
                <w:lang w:val="uk-UA"/>
              </w:rPr>
            </w:pPr>
            <w:r w:rsidRPr="0052342B">
              <w:rPr>
                <w:color w:val="000000"/>
                <w:sz w:val="28"/>
                <w:szCs w:val="28"/>
                <w:lang w:val="uk-UA"/>
              </w:rPr>
              <w:t>30</w:t>
            </w:r>
          </w:p>
        </w:tc>
      </w:tr>
      <w:tr w:rsidR="006245D7" w:rsidRPr="0052342B" w14:paraId="6866A62C" w14:textId="77777777" w:rsidTr="007B5BBB">
        <w:tc>
          <w:tcPr>
            <w:tcW w:w="0" w:type="auto"/>
          </w:tcPr>
          <w:p w14:paraId="7E3BADA7" w14:textId="77777777" w:rsidR="006245D7" w:rsidRPr="0052342B" w:rsidRDefault="006245D7" w:rsidP="007B5BBB">
            <w:pPr>
              <w:jc w:val="center"/>
              <w:rPr>
                <w:color w:val="000000"/>
                <w:sz w:val="28"/>
                <w:szCs w:val="28"/>
                <w:lang w:val="uk-UA"/>
              </w:rPr>
            </w:pPr>
            <w:r w:rsidRPr="0052342B">
              <w:rPr>
                <w:color w:val="000000"/>
                <w:sz w:val="28"/>
                <w:szCs w:val="28"/>
                <w:lang w:val="uk-UA"/>
              </w:rPr>
              <w:t xml:space="preserve"> 5.</w:t>
            </w:r>
          </w:p>
        </w:tc>
        <w:tc>
          <w:tcPr>
            <w:tcW w:w="0" w:type="auto"/>
          </w:tcPr>
          <w:p w14:paraId="5281E351" w14:textId="77777777" w:rsidR="006245D7" w:rsidRPr="0052342B" w:rsidRDefault="006245D7" w:rsidP="007B5BBB">
            <w:pPr>
              <w:jc w:val="both"/>
              <w:rPr>
                <w:color w:val="000000"/>
                <w:sz w:val="28"/>
                <w:szCs w:val="28"/>
                <w:lang w:val="uk-UA"/>
              </w:rPr>
            </w:pPr>
            <w:r w:rsidRPr="0052342B">
              <w:rPr>
                <w:color w:val="000000"/>
                <w:sz w:val="28"/>
                <w:szCs w:val="28"/>
                <w:lang w:val="uk-UA"/>
              </w:rPr>
              <w:t xml:space="preserve">Капітальний ремонт ліфтів (окремих вузлів, термін експлуатації яких вже вийшов) </w:t>
            </w:r>
          </w:p>
        </w:tc>
        <w:tc>
          <w:tcPr>
            <w:tcW w:w="0" w:type="auto"/>
          </w:tcPr>
          <w:p w14:paraId="5BFA79CF" w14:textId="77777777" w:rsidR="006245D7" w:rsidRPr="0052342B" w:rsidRDefault="006245D7" w:rsidP="007B5BBB">
            <w:pPr>
              <w:jc w:val="center"/>
              <w:rPr>
                <w:color w:val="000000"/>
                <w:sz w:val="28"/>
                <w:szCs w:val="28"/>
                <w:lang w:val="uk-UA"/>
              </w:rPr>
            </w:pPr>
            <w:r w:rsidRPr="0052342B">
              <w:rPr>
                <w:color w:val="000000"/>
                <w:sz w:val="28"/>
                <w:szCs w:val="28"/>
                <w:lang w:val="uk-UA"/>
              </w:rPr>
              <w:t>50</w:t>
            </w:r>
          </w:p>
        </w:tc>
        <w:tc>
          <w:tcPr>
            <w:tcW w:w="0" w:type="auto"/>
          </w:tcPr>
          <w:p w14:paraId="331FDCCE" w14:textId="77777777" w:rsidR="006245D7" w:rsidRPr="0052342B" w:rsidRDefault="006245D7" w:rsidP="007B5BBB">
            <w:pPr>
              <w:jc w:val="center"/>
              <w:rPr>
                <w:color w:val="000000"/>
                <w:sz w:val="28"/>
                <w:szCs w:val="28"/>
                <w:lang w:val="uk-UA"/>
              </w:rPr>
            </w:pPr>
            <w:r w:rsidRPr="0052342B">
              <w:rPr>
                <w:color w:val="000000"/>
                <w:sz w:val="28"/>
                <w:szCs w:val="28"/>
                <w:lang w:val="uk-UA"/>
              </w:rPr>
              <w:t>50</w:t>
            </w:r>
          </w:p>
        </w:tc>
      </w:tr>
      <w:tr w:rsidR="006245D7" w:rsidRPr="0052342B" w14:paraId="67E4AF4B" w14:textId="77777777" w:rsidTr="007B5BBB">
        <w:tc>
          <w:tcPr>
            <w:tcW w:w="0" w:type="auto"/>
          </w:tcPr>
          <w:p w14:paraId="4501CFEF" w14:textId="77777777" w:rsidR="006245D7" w:rsidRPr="0052342B" w:rsidRDefault="006245D7" w:rsidP="007B5BBB">
            <w:pPr>
              <w:jc w:val="center"/>
              <w:rPr>
                <w:color w:val="000000"/>
                <w:sz w:val="28"/>
                <w:szCs w:val="28"/>
                <w:lang w:val="uk-UA"/>
              </w:rPr>
            </w:pPr>
            <w:r w:rsidRPr="0052342B">
              <w:rPr>
                <w:color w:val="000000"/>
                <w:sz w:val="28"/>
                <w:szCs w:val="28"/>
                <w:lang w:val="uk-UA"/>
              </w:rPr>
              <w:t xml:space="preserve"> 6.</w:t>
            </w:r>
          </w:p>
        </w:tc>
        <w:tc>
          <w:tcPr>
            <w:tcW w:w="0" w:type="auto"/>
          </w:tcPr>
          <w:p w14:paraId="7192D784" w14:textId="77777777" w:rsidR="006245D7" w:rsidRPr="0052342B" w:rsidRDefault="006245D7" w:rsidP="007B5BBB">
            <w:pPr>
              <w:jc w:val="both"/>
              <w:rPr>
                <w:color w:val="000000"/>
                <w:sz w:val="28"/>
                <w:szCs w:val="28"/>
                <w:lang w:val="uk-UA"/>
              </w:rPr>
            </w:pPr>
            <w:r w:rsidRPr="0052342B">
              <w:rPr>
                <w:color w:val="000000"/>
                <w:sz w:val="28"/>
                <w:szCs w:val="28"/>
                <w:lang w:val="uk-UA"/>
              </w:rPr>
              <w:t>Капітальний ремонт (реконструкція) об’єктів благоустрою прибудинкової території, встановлення нових МАФ</w:t>
            </w:r>
          </w:p>
        </w:tc>
        <w:tc>
          <w:tcPr>
            <w:tcW w:w="0" w:type="auto"/>
          </w:tcPr>
          <w:p w14:paraId="2962DF09" w14:textId="77777777" w:rsidR="006245D7" w:rsidRPr="0052342B" w:rsidRDefault="006245D7" w:rsidP="007B5BBB">
            <w:pPr>
              <w:jc w:val="center"/>
              <w:rPr>
                <w:color w:val="000000"/>
                <w:sz w:val="28"/>
                <w:szCs w:val="28"/>
                <w:lang w:val="uk-UA"/>
              </w:rPr>
            </w:pPr>
            <w:r w:rsidRPr="0052342B">
              <w:rPr>
                <w:color w:val="000000"/>
                <w:sz w:val="28"/>
                <w:szCs w:val="28"/>
                <w:lang w:val="uk-UA"/>
              </w:rPr>
              <w:t>30</w:t>
            </w:r>
          </w:p>
        </w:tc>
        <w:tc>
          <w:tcPr>
            <w:tcW w:w="0" w:type="auto"/>
          </w:tcPr>
          <w:p w14:paraId="51132E51" w14:textId="77777777" w:rsidR="006245D7" w:rsidRPr="0052342B" w:rsidRDefault="006245D7" w:rsidP="007B5BBB">
            <w:pPr>
              <w:jc w:val="center"/>
              <w:rPr>
                <w:color w:val="000000"/>
                <w:sz w:val="28"/>
                <w:szCs w:val="28"/>
                <w:lang w:val="uk-UA"/>
              </w:rPr>
            </w:pPr>
            <w:r w:rsidRPr="0052342B">
              <w:rPr>
                <w:color w:val="000000"/>
                <w:sz w:val="28"/>
                <w:szCs w:val="28"/>
                <w:lang w:val="uk-UA"/>
              </w:rPr>
              <w:t>70</w:t>
            </w:r>
          </w:p>
        </w:tc>
      </w:tr>
      <w:tr w:rsidR="006245D7" w:rsidRPr="0052342B" w14:paraId="1ECAE0CA" w14:textId="77777777" w:rsidTr="007B5BBB">
        <w:tc>
          <w:tcPr>
            <w:tcW w:w="0" w:type="auto"/>
          </w:tcPr>
          <w:p w14:paraId="4B25B03B" w14:textId="77777777" w:rsidR="006245D7" w:rsidRPr="0052342B" w:rsidRDefault="006245D7" w:rsidP="007B5BBB">
            <w:pPr>
              <w:jc w:val="center"/>
              <w:rPr>
                <w:color w:val="000000"/>
                <w:sz w:val="28"/>
                <w:szCs w:val="28"/>
                <w:lang w:val="uk-UA"/>
              </w:rPr>
            </w:pPr>
            <w:r w:rsidRPr="0052342B">
              <w:rPr>
                <w:color w:val="000000"/>
                <w:sz w:val="28"/>
                <w:szCs w:val="28"/>
                <w:lang w:val="uk-UA"/>
              </w:rPr>
              <w:t xml:space="preserve"> 7. </w:t>
            </w:r>
          </w:p>
        </w:tc>
        <w:tc>
          <w:tcPr>
            <w:tcW w:w="0" w:type="auto"/>
          </w:tcPr>
          <w:p w14:paraId="7FE6950E" w14:textId="77777777" w:rsidR="006245D7" w:rsidRPr="0052342B" w:rsidRDefault="006245D7" w:rsidP="007B5BBB">
            <w:pPr>
              <w:jc w:val="both"/>
              <w:rPr>
                <w:color w:val="000000"/>
                <w:sz w:val="28"/>
                <w:szCs w:val="28"/>
                <w:lang w:val="uk-UA"/>
              </w:rPr>
            </w:pPr>
            <w:r w:rsidRPr="0052342B">
              <w:rPr>
                <w:color w:val="000000"/>
                <w:sz w:val="28"/>
                <w:szCs w:val="28"/>
                <w:lang w:val="uk-UA"/>
              </w:rPr>
              <w:t>Капітальний ремонт (заміна) дверей і вікон в місцях загального користування (загальні коридори, сходові клітини, входи до будинку)</w:t>
            </w:r>
          </w:p>
        </w:tc>
        <w:tc>
          <w:tcPr>
            <w:tcW w:w="0" w:type="auto"/>
          </w:tcPr>
          <w:p w14:paraId="4BF1412E" w14:textId="77777777" w:rsidR="006245D7" w:rsidRPr="0052342B" w:rsidRDefault="006245D7" w:rsidP="007B5BBB">
            <w:pPr>
              <w:jc w:val="center"/>
              <w:rPr>
                <w:color w:val="000000"/>
                <w:sz w:val="28"/>
                <w:szCs w:val="28"/>
                <w:lang w:val="uk-UA"/>
              </w:rPr>
            </w:pPr>
            <w:r w:rsidRPr="0052342B">
              <w:rPr>
                <w:color w:val="000000"/>
                <w:sz w:val="28"/>
                <w:szCs w:val="28"/>
                <w:lang w:val="uk-UA"/>
              </w:rPr>
              <w:t>70</w:t>
            </w:r>
          </w:p>
        </w:tc>
        <w:tc>
          <w:tcPr>
            <w:tcW w:w="0" w:type="auto"/>
          </w:tcPr>
          <w:p w14:paraId="015E6EBC" w14:textId="77777777" w:rsidR="006245D7" w:rsidRPr="0052342B" w:rsidRDefault="006245D7" w:rsidP="007B5BBB">
            <w:pPr>
              <w:jc w:val="center"/>
              <w:rPr>
                <w:color w:val="000000"/>
                <w:sz w:val="28"/>
                <w:szCs w:val="28"/>
                <w:lang w:val="uk-UA"/>
              </w:rPr>
            </w:pPr>
            <w:r w:rsidRPr="0052342B">
              <w:rPr>
                <w:color w:val="000000"/>
                <w:sz w:val="28"/>
                <w:szCs w:val="28"/>
                <w:lang w:val="uk-UA"/>
              </w:rPr>
              <w:t>30</w:t>
            </w:r>
          </w:p>
        </w:tc>
      </w:tr>
      <w:tr w:rsidR="006245D7" w:rsidRPr="0052342B" w14:paraId="7C925279" w14:textId="77777777" w:rsidTr="007B5BBB">
        <w:tc>
          <w:tcPr>
            <w:tcW w:w="0" w:type="auto"/>
          </w:tcPr>
          <w:p w14:paraId="681E6B97" w14:textId="77777777" w:rsidR="006245D7" w:rsidRPr="0052342B" w:rsidRDefault="006245D7" w:rsidP="007B5BBB">
            <w:pPr>
              <w:jc w:val="center"/>
              <w:rPr>
                <w:color w:val="000000"/>
                <w:sz w:val="28"/>
                <w:szCs w:val="28"/>
                <w:lang w:val="uk-UA"/>
              </w:rPr>
            </w:pPr>
            <w:r w:rsidRPr="0052342B">
              <w:rPr>
                <w:color w:val="000000"/>
                <w:sz w:val="28"/>
                <w:szCs w:val="28"/>
                <w:lang w:val="uk-UA"/>
              </w:rPr>
              <w:t xml:space="preserve"> 8.</w:t>
            </w:r>
          </w:p>
        </w:tc>
        <w:tc>
          <w:tcPr>
            <w:tcW w:w="0" w:type="auto"/>
          </w:tcPr>
          <w:p w14:paraId="72126CC3" w14:textId="77777777" w:rsidR="006245D7" w:rsidRPr="0052342B" w:rsidRDefault="006245D7" w:rsidP="007B5BBB">
            <w:pPr>
              <w:jc w:val="both"/>
              <w:rPr>
                <w:color w:val="000000"/>
                <w:sz w:val="28"/>
                <w:szCs w:val="28"/>
                <w:lang w:val="uk-UA"/>
              </w:rPr>
            </w:pPr>
            <w:r w:rsidRPr="0052342B">
              <w:rPr>
                <w:color w:val="000000"/>
                <w:sz w:val="28"/>
                <w:szCs w:val="28"/>
                <w:lang w:val="uk-UA"/>
              </w:rPr>
              <w:t>Капітальний ремонт (реконструкція) конструкцій козирків входів до будинку</w:t>
            </w:r>
          </w:p>
        </w:tc>
        <w:tc>
          <w:tcPr>
            <w:tcW w:w="0" w:type="auto"/>
          </w:tcPr>
          <w:p w14:paraId="47E36263" w14:textId="77777777" w:rsidR="006245D7" w:rsidRPr="0052342B" w:rsidRDefault="006245D7" w:rsidP="007B5BBB">
            <w:pPr>
              <w:jc w:val="center"/>
              <w:rPr>
                <w:color w:val="000000"/>
                <w:sz w:val="28"/>
                <w:szCs w:val="28"/>
                <w:lang w:val="uk-UA"/>
              </w:rPr>
            </w:pPr>
            <w:r w:rsidRPr="0052342B">
              <w:rPr>
                <w:color w:val="000000"/>
                <w:sz w:val="28"/>
                <w:szCs w:val="28"/>
                <w:lang w:val="uk-UA"/>
              </w:rPr>
              <w:t>70</w:t>
            </w:r>
          </w:p>
        </w:tc>
        <w:tc>
          <w:tcPr>
            <w:tcW w:w="0" w:type="auto"/>
          </w:tcPr>
          <w:p w14:paraId="79423904" w14:textId="77777777" w:rsidR="006245D7" w:rsidRPr="0052342B" w:rsidRDefault="006245D7" w:rsidP="007B5BBB">
            <w:pPr>
              <w:jc w:val="center"/>
              <w:rPr>
                <w:color w:val="000000"/>
                <w:sz w:val="28"/>
                <w:szCs w:val="28"/>
                <w:lang w:val="uk-UA"/>
              </w:rPr>
            </w:pPr>
            <w:r w:rsidRPr="0052342B">
              <w:rPr>
                <w:color w:val="000000"/>
                <w:sz w:val="28"/>
                <w:szCs w:val="28"/>
                <w:lang w:val="uk-UA"/>
              </w:rPr>
              <w:t>30</w:t>
            </w:r>
          </w:p>
        </w:tc>
      </w:tr>
      <w:tr w:rsidR="006245D7" w:rsidRPr="0052342B" w14:paraId="3DAF79B5" w14:textId="77777777" w:rsidTr="007B5BBB">
        <w:tc>
          <w:tcPr>
            <w:tcW w:w="0" w:type="auto"/>
          </w:tcPr>
          <w:p w14:paraId="1472EE43" w14:textId="77777777" w:rsidR="006245D7" w:rsidRPr="0052342B" w:rsidRDefault="006245D7" w:rsidP="007B5BBB">
            <w:pPr>
              <w:jc w:val="center"/>
              <w:rPr>
                <w:color w:val="000000"/>
                <w:sz w:val="28"/>
                <w:szCs w:val="28"/>
                <w:lang w:val="uk-UA"/>
              </w:rPr>
            </w:pPr>
            <w:r w:rsidRPr="0052342B">
              <w:rPr>
                <w:color w:val="000000"/>
                <w:sz w:val="28"/>
                <w:szCs w:val="28"/>
                <w:lang w:val="uk-UA"/>
              </w:rPr>
              <w:t xml:space="preserve">9. </w:t>
            </w:r>
          </w:p>
        </w:tc>
        <w:tc>
          <w:tcPr>
            <w:tcW w:w="0" w:type="auto"/>
          </w:tcPr>
          <w:p w14:paraId="182B2F06" w14:textId="77777777" w:rsidR="006245D7" w:rsidRPr="0052342B" w:rsidRDefault="006245D7" w:rsidP="007B5BBB">
            <w:pPr>
              <w:jc w:val="both"/>
              <w:rPr>
                <w:color w:val="000000"/>
                <w:sz w:val="28"/>
                <w:szCs w:val="28"/>
                <w:lang w:val="uk-UA"/>
              </w:rPr>
            </w:pPr>
            <w:r w:rsidRPr="0052342B">
              <w:rPr>
                <w:color w:val="000000"/>
                <w:sz w:val="28"/>
                <w:szCs w:val="28"/>
                <w:lang w:val="uk-UA"/>
              </w:rPr>
              <w:t>Інші види робіт з капітального ремонту, реконструкції, модернізації,</w:t>
            </w:r>
            <w:r w:rsidRPr="0052342B">
              <w:rPr>
                <w:lang w:val="uk-UA"/>
              </w:rPr>
              <w:t xml:space="preserve"> </w:t>
            </w:r>
            <w:proofErr w:type="spellStart"/>
            <w:r w:rsidRPr="0052342B">
              <w:rPr>
                <w:color w:val="000000"/>
                <w:sz w:val="28"/>
                <w:szCs w:val="28"/>
                <w:lang w:val="uk-UA"/>
              </w:rPr>
              <w:t>термомодернізації</w:t>
            </w:r>
            <w:proofErr w:type="spellEnd"/>
            <w:r w:rsidRPr="0052342B">
              <w:rPr>
                <w:color w:val="000000"/>
                <w:sz w:val="28"/>
                <w:szCs w:val="28"/>
                <w:lang w:val="uk-UA"/>
              </w:rPr>
              <w:t xml:space="preserve"> житлових будинків</w:t>
            </w:r>
          </w:p>
        </w:tc>
        <w:tc>
          <w:tcPr>
            <w:tcW w:w="0" w:type="auto"/>
          </w:tcPr>
          <w:p w14:paraId="4BB7B2E0" w14:textId="77777777" w:rsidR="006245D7" w:rsidRPr="0052342B" w:rsidRDefault="006245D7" w:rsidP="007B5BBB">
            <w:pPr>
              <w:jc w:val="center"/>
              <w:rPr>
                <w:color w:val="000000"/>
                <w:sz w:val="28"/>
                <w:szCs w:val="28"/>
                <w:lang w:val="uk-UA"/>
              </w:rPr>
            </w:pPr>
            <w:r w:rsidRPr="0052342B">
              <w:rPr>
                <w:color w:val="000000"/>
                <w:sz w:val="28"/>
                <w:szCs w:val="28"/>
                <w:lang w:val="uk-UA"/>
              </w:rPr>
              <w:t>50</w:t>
            </w:r>
          </w:p>
        </w:tc>
        <w:tc>
          <w:tcPr>
            <w:tcW w:w="0" w:type="auto"/>
          </w:tcPr>
          <w:p w14:paraId="61560FF8" w14:textId="77777777" w:rsidR="006245D7" w:rsidRPr="0052342B" w:rsidRDefault="006245D7" w:rsidP="007B5BBB">
            <w:pPr>
              <w:jc w:val="center"/>
              <w:rPr>
                <w:color w:val="000000"/>
                <w:sz w:val="28"/>
                <w:szCs w:val="28"/>
                <w:lang w:val="uk-UA"/>
              </w:rPr>
            </w:pPr>
            <w:r w:rsidRPr="0052342B">
              <w:rPr>
                <w:color w:val="000000"/>
                <w:sz w:val="28"/>
                <w:szCs w:val="28"/>
                <w:lang w:val="uk-UA"/>
              </w:rPr>
              <w:t>50</w:t>
            </w:r>
          </w:p>
        </w:tc>
      </w:tr>
    </w:tbl>
    <w:p w14:paraId="0FDCDBB7" w14:textId="77777777" w:rsidR="006245D7" w:rsidRPr="0052342B" w:rsidRDefault="006245D7" w:rsidP="006245D7">
      <w:pPr>
        <w:pStyle w:val="a7"/>
        <w:ind w:left="0"/>
        <w:jc w:val="both"/>
        <w:rPr>
          <w:b/>
          <w:color w:val="000000"/>
          <w:sz w:val="28"/>
          <w:szCs w:val="28"/>
          <w:lang w:val="uk-UA"/>
        </w:rPr>
      </w:pPr>
    </w:p>
    <w:p w14:paraId="26E5AF7C" w14:textId="77777777" w:rsidR="006245D7" w:rsidRPr="0052342B" w:rsidRDefault="006245D7" w:rsidP="006245D7">
      <w:pPr>
        <w:pStyle w:val="a7"/>
        <w:ind w:left="0" w:firstLine="567"/>
        <w:jc w:val="both"/>
        <w:rPr>
          <w:bCs/>
          <w:color w:val="000000"/>
          <w:sz w:val="28"/>
          <w:szCs w:val="28"/>
          <w:lang w:val="uk-UA"/>
        </w:rPr>
      </w:pPr>
      <w:r w:rsidRPr="0052342B">
        <w:rPr>
          <w:bCs/>
          <w:color w:val="000000"/>
          <w:sz w:val="28"/>
          <w:szCs w:val="28"/>
          <w:lang w:val="uk-UA"/>
        </w:rPr>
        <w:t>5.9. Визначення потреби і вартості робіт.</w:t>
      </w:r>
    </w:p>
    <w:p w14:paraId="5489DDC5" w14:textId="77777777" w:rsidR="006245D7" w:rsidRPr="0052342B" w:rsidRDefault="006245D7" w:rsidP="006245D7">
      <w:pPr>
        <w:pStyle w:val="a7"/>
        <w:ind w:left="0" w:firstLine="567"/>
        <w:jc w:val="both"/>
        <w:rPr>
          <w:color w:val="000000"/>
          <w:sz w:val="28"/>
          <w:szCs w:val="28"/>
          <w:lang w:val="uk-UA"/>
        </w:rPr>
      </w:pPr>
      <w:r w:rsidRPr="0052342B">
        <w:rPr>
          <w:color w:val="000000"/>
          <w:sz w:val="28"/>
          <w:szCs w:val="28"/>
          <w:lang w:val="uk-UA"/>
        </w:rPr>
        <w:t xml:space="preserve">5.9.1. Потреба у проведенні робіт по капітальному ремонту (реконструкції) визначається загальними зборами співвласників будинку, або, якщо в будинку створено ОСББ, </w:t>
      </w:r>
      <w:r w:rsidRPr="0052342B">
        <w:rPr>
          <w:sz w:val="28"/>
          <w:szCs w:val="28"/>
          <w:lang w:val="uk-UA"/>
        </w:rPr>
        <w:t xml:space="preserve">загальними зборами </w:t>
      </w:r>
      <w:r>
        <w:rPr>
          <w:sz w:val="28"/>
          <w:szCs w:val="28"/>
          <w:lang w:val="uk-UA"/>
        </w:rPr>
        <w:t>співвласників будинку</w:t>
      </w:r>
      <w:r w:rsidRPr="0052342B">
        <w:rPr>
          <w:sz w:val="28"/>
          <w:szCs w:val="28"/>
          <w:lang w:val="uk-UA"/>
        </w:rPr>
        <w:t xml:space="preserve"> чи правління ОСББ (відповідно до Статуту об`єднання).</w:t>
      </w:r>
    </w:p>
    <w:p w14:paraId="480DB179" w14:textId="77777777" w:rsidR="006245D7" w:rsidRPr="0052342B" w:rsidRDefault="006245D7" w:rsidP="006245D7">
      <w:pPr>
        <w:pStyle w:val="a7"/>
        <w:ind w:left="0" w:firstLine="567"/>
        <w:jc w:val="both"/>
        <w:rPr>
          <w:color w:val="000000"/>
          <w:sz w:val="28"/>
          <w:szCs w:val="28"/>
          <w:lang w:val="uk-UA"/>
        </w:rPr>
      </w:pPr>
      <w:r w:rsidRPr="0052342B">
        <w:rPr>
          <w:color w:val="000000"/>
          <w:sz w:val="28"/>
          <w:szCs w:val="28"/>
          <w:lang w:val="uk-UA"/>
        </w:rPr>
        <w:t>5.9.2. Підставою для прийняття рішення щодо проведення ремонту (реконструкції) є інформація (дефектний акт) Управителя, правління ОСББ, а також співвласників будинку про технічний стан будинку та прибудинкової території за результатами проведених загальних оглядів будинку (відповідно до «Правил утримання жилих будинків та прибудинкових територій», затверджених наказом Державного комітету України з питань житлово-комунального господарства від 17.05.2005 р. № 76).</w:t>
      </w:r>
    </w:p>
    <w:p w14:paraId="505E3FCE" w14:textId="77777777" w:rsidR="006245D7" w:rsidRPr="0052342B" w:rsidRDefault="006245D7" w:rsidP="006245D7">
      <w:pPr>
        <w:suppressAutoHyphens/>
        <w:ind w:firstLine="567"/>
        <w:jc w:val="both"/>
        <w:rPr>
          <w:sz w:val="28"/>
          <w:szCs w:val="28"/>
          <w:lang w:val="uk-UA"/>
        </w:rPr>
      </w:pPr>
      <w:r w:rsidRPr="0052342B">
        <w:rPr>
          <w:color w:val="000000"/>
          <w:sz w:val="28"/>
          <w:szCs w:val="28"/>
          <w:lang w:val="uk-UA"/>
        </w:rPr>
        <w:t xml:space="preserve">5.9.3. </w:t>
      </w:r>
      <w:r w:rsidRPr="0052342B">
        <w:rPr>
          <w:sz w:val="28"/>
          <w:szCs w:val="28"/>
          <w:lang w:val="uk-UA"/>
        </w:rPr>
        <w:t>На загальних зборах до відома співвласників доводиться наступна інформація:</w:t>
      </w:r>
    </w:p>
    <w:p w14:paraId="4AC29B4D" w14:textId="77777777" w:rsidR="006245D7" w:rsidRPr="0052342B" w:rsidRDefault="006245D7" w:rsidP="006245D7">
      <w:pPr>
        <w:shd w:val="clear" w:color="auto" w:fill="FFFFFF"/>
        <w:ind w:firstLine="567"/>
        <w:jc w:val="both"/>
        <w:rPr>
          <w:sz w:val="28"/>
          <w:szCs w:val="28"/>
          <w:lang w:val="uk-UA"/>
        </w:rPr>
      </w:pPr>
      <w:r w:rsidRPr="0052342B">
        <w:rPr>
          <w:sz w:val="28"/>
          <w:szCs w:val="28"/>
          <w:lang w:val="uk-UA"/>
        </w:rPr>
        <w:t>– мета проведення зборів та вимоги законодавства до власників щодо утримання спільного майна;</w:t>
      </w:r>
    </w:p>
    <w:p w14:paraId="26CCAE2B" w14:textId="77777777" w:rsidR="006245D7" w:rsidRPr="0052342B" w:rsidRDefault="006245D7" w:rsidP="006245D7">
      <w:pPr>
        <w:shd w:val="clear" w:color="auto" w:fill="FFFFFF"/>
        <w:ind w:firstLine="567"/>
        <w:jc w:val="both"/>
        <w:rPr>
          <w:sz w:val="28"/>
          <w:szCs w:val="28"/>
          <w:lang w:val="uk-UA"/>
        </w:rPr>
      </w:pPr>
      <w:r w:rsidRPr="0052342B">
        <w:rPr>
          <w:sz w:val="28"/>
          <w:szCs w:val="28"/>
          <w:lang w:val="uk-UA"/>
        </w:rPr>
        <w:lastRenderedPageBreak/>
        <w:t>– обґрунтування робіт, які планується провести у їхньому будинку (характеристика робіт, строки їх проведення, об’єми, орієнтовна (кошторисна) вартість, очікуваний ефект тощо);</w:t>
      </w:r>
    </w:p>
    <w:p w14:paraId="15426F41" w14:textId="77777777" w:rsidR="006245D7" w:rsidRPr="0052342B" w:rsidRDefault="006245D7" w:rsidP="006245D7">
      <w:pPr>
        <w:shd w:val="clear" w:color="auto" w:fill="FFFFFF"/>
        <w:ind w:firstLine="567"/>
        <w:jc w:val="both"/>
        <w:rPr>
          <w:sz w:val="28"/>
          <w:szCs w:val="28"/>
          <w:lang w:val="uk-UA"/>
        </w:rPr>
      </w:pPr>
      <w:r w:rsidRPr="0052342B">
        <w:rPr>
          <w:sz w:val="28"/>
          <w:szCs w:val="28"/>
          <w:lang w:val="uk-UA"/>
        </w:rPr>
        <w:t>– вимоги чинного законодавства та Програми про необхідність дольової участі співвласників у співфінансуванні таких робіт, розмір та спосіб розрахунку дольової участі.</w:t>
      </w:r>
    </w:p>
    <w:p w14:paraId="30B2DCF7" w14:textId="77777777" w:rsidR="006245D7" w:rsidRPr="0052342B" w:rsidRDefault="006245D7" w:rsidP="006245D7">
      <w:pPr>
        <w:suppressAutoHyphens/>
        <w:ind w:firstLine="567"/>
        <w:jc w:val="both"/>
        <w:rPr>
          <w:sz w:val="28"/>
          <w:szCs w:val="28"/>
          <w:lang w:val="uk-UA"/>
        </w:rPr>
      </w:pPr>
      <w:r w:rsidRPr="0052342B">
        <w:rPr>
          <w:sz w:val="28"/>
          <w:szCs w:val="28"/>
          <w:lang w:val="uk-UA"/>
        </w:rPr>
        <w:t>– про відкриття управителем спеціального банківського рахунку (з цільовим призначенням) для створення ремонтного фонду для проведення капітального ремонту у багатоквартирному будинку, з окремими нарахуваннями до нього – для будинків, що знаходяться в управлінні управителя;</w:t>
      </w:r>
    </w:p>
    <w:p w14:paraId="58D3CD17" w14:textId="77777777" w:rsidR="006245D7" w:rsidRPr="0052342B" w:rsidRDefault="006245D7" w:rsidP="006245D7">
      <w:pPr>
        <w:suppressAutoHyphens/>
        <w:ind w:firstLine="567"/>
        <w:jc w:val="both"/>
        <w:rPr>
          <w:sz w:val="28"/>
          <w:szCs w:val="28"/>
          <w:lang w:val="uk-UA"/>
        </w:rPr>
      </w:pPr>
      <w:r w:rsidRPr="0052342B">
        <w:rPr>
          <w:sz w:val="28"/>
          <w:szCs w:val="28"/>
          <w:lang w:val="uk-UA"/>
        </w:rPr>
        <w:t xml:space="preserve">– про визначення </w:t>
      </w:r>
      <w:r w:rsidRPr="0052342B">
        <w:rPr>
          <w:color w:val="000000"/>
          <w:sz w:val="28"/>
          <w:szCs w:val="28"/>
          <w:lang w:val="uk-UA"/>
        </w:rPr>
        <w:t>уповноваженого(</w:t>
      </w:r>
      <w:proofErr w:type="spellStart"/>
      <w:r w:rsidRPr="0052342B">
        <w:rPr>
          <w:color w:val="000000"/>
          <w:sz w:val="28"/>
          <w:szCs w:val="28"/>
          <w:lang w:val="uk-UA"/>
        </w:rPr>
        <w:t>их</w:t>
      </w:r>
      <w:proofErr w:type="spellEnd"/>
      <w:r w:rsidRPr="0052342B">
        <w:rPr>
          <w:color w:val="000000"/>
          <w:sz w:val="28"/>
          <w:szCs w:val="28"/>
          <w:lang w:val="uk-UA"/>
        </w:rPr>
        <w:t>) представника(</w:t>
      </w:r>
      <w:proofErr w:type="spellStart"/>
      <w:r w:rsidRPr="0052342B">
        <w:rPr>
          <w:color w:val="000000"/>
          <w:sz w:val="28"/>
          <w:szCs w:val="28"/>
          <w:lang w:val="uk-UA"/>
        </w:rPr>
        <w:t>ів</w:t>
      </w:r>
      <w:proofErr w:type="spellEnd"/>
      <w:r w:rsidRPr="0052342B">
        <w:rPr>
          <w:color w:val="000000"/>
          <w:sz w:val="28"/>
          <w:szCs w:val="28"/>
          <w:lang w:val="uk-UA"/>
        </w:rPr>
        <w:t xml:space="preserve">) співвласників і надання йому(їм) відповідних прав для подальшого супроводу та вирішення питань, пов’язаних із проведенням капітального ремонту (участь у розподілі витрат кожного співвласника, визначення підрядника, контроль за ходом проведення робіт, прийняття та підписання </w:t>
      </w:r>
      <w:proofErr w:type="spellStart"/>
      <w:r w:rsidRPr="0052342B">
        <w:rPr>
          <w:color w:val="000000"/>
          <w:sz w:val="28"/>
          <w:szCs w:val="28"/>
          <w:lang w:val="uk-UA"/>
        </w:rPr>
        <w:t>акта</w:t>
      </w:r>
      <w:proofErr w:type="spellEnd"/>
      <w:r w:rsidRPr="0052342B">
        <w:rPr>
          <w:color w:val="000000"/>
          <w:sz w:val="28"/>
          <w:szCs w:val="28"/>
          <w:lang w:val="uk-UA"/>
        </w:rPr>
        <w:t xml:space="preserve"> виконаних робіт тощо)</w:t>
      </w:r>
      <w:r w:rsidRPr="0052342B">
        <w:rPr>
          <w:sz w:val="28"/>
          <w:szCs w:val="28"/>
          <w:lang w:val="uk-UA"/>
        </w:rPr>
        <w:t xml:space="preserve"> – для будинків, що знаходяться в управлінні управителя</w:t>
      </w:r>
      <w:r w:rsidRPr="0052342B">
        <w:rPr>
          <w:color w:val="000000"/>
          <w:sz w:val="28"/>
          <w:szCs w:val="28"/>
          <w:lang w:val="uk-UA"/>
        </w:rPr>
        <w:t>.</w:t>
      </w:r>
    </w:p>
    <w:p w14:paraId="506FD1A2" w14:textId="77777777" w:rsidR="006245D7" w:rsidRPr="002E51DB" w:rsidRDefault="006245D7" w:rsidP="006245D7">
      <w:pPr>
        <w:pStyle w:val="a7"/>
        <w:ind w:left="0" w:firstLine="567"/>
        <w:jc w:val="both"/>
        <w:rPr>
          <w:color w:val="E36C0A" w:themeColor="accent6" w:themeShade="BF"/>
          <w:sz w:val="28"/>
          <w:szCs w:val="28"/>
          <w:lang w:val="uk-UA"/>
        </w:rPr>
      </w:pPr>
      <w:r w:rsidRPr="002373BE">
        <w:rPr>
          <w:color w:val="000000"/>
          <w:sz w:val="28"/>
          <w:szCs w:val="28"/>
          <w:lang w:val="uk-UA"/>
        </w:rPr>
        <w:t xml:space="preserve">5.9.4. </w:t>
      </w:r>
      <w:r w:rsidRPr="002E51DB">
        <w:rPr>
          <w:color w:val="E36C0A" w:themeColor="accent6" w:themeShade="BF"/>
          <w:sz w:val="28"/>
          <w:szCs w:val="28"/>
          <w:lang w:val="uk-UA"/>
        </w:rPr>
        <w:t>На підставі прийнятого рішення зборів співвласників будинку, або, якщо в будинку створено ОСББ, зборів співвласників об`єднання чи правління ОСББ (відповідно до Статуту об`єднання) щодо проведення капітального ремонту, Управитель чи ОСББ замовляє розробку проектно-кошторисної документації.</w:t>
      </w:r>
    </w:p>
    <w:p w14:paraId="6CCA0B5E" w14:textId="77777777" w:rsidR="006245D7" w:rsidRPr="0052342B" w:rsidRDefault="006245D7" w:rsidP="006245D7">
      <w:pPr>
        <w:pStyle w:val="a7"/>
        <w:ind w:left="0" w:firstLine="567"/>
        <w:jc w:val="both"/>
        <w:rPr>
          <w:color w:val="000000"/>
          <w:sz w:val="28"/>
          <w:szCs w:val="28"/>
          <w:lang w:val="uk-UA"/>
        </w:rPr>
      </w:pPr>
      <w:r w:rsidRPr="0052342B">
        <w:rPr>
          <w:color w:val="000000"/>
          <w:sz w:val="28"/>
          <w:szCs w:val="28"/>
          <w:lang w:val="uk-UA"/>
        </w:rPr>
        <w:t>5.9.5. Розроблена проектно-кошторисна документація та сума співфінансування проведення ремонту затверджуються на загальн</w:t>
      </w:r>
      <w:r>
        <w:rPr>
          <w:color w:val="000000"/>
          <w:sz w:val="28"/>
          <w:szCs w:val="28"/>
          <w:lang w:val="uk-UA"/>
        </w:rPr>
        <w:t>их зборах співвласників будинку, які скликаються управителем, ініціативною групою або головою ОСББ.</w:t>
      </w:r>
    </w:p>
    <w:p w14:paraId="1E22F4FC" w14:textId="77777777" w:rsidR="006245D7" w:rsidRPr="0052342B" w:rsidRDefault="006245D7" w:rsidP="006245D7">
      <w:pPr>
        <w:pStyle w:val="a7"/>
        <w:ind w:left="0" w:firstLine="567"/>
        <w:jc w:val="both"/>
        <w:rPr>
          <w:color w:val="000000"/>
          <w:sz w:val="28"/>
          <w:szCs w:val="28"/>
          <w:lang w:val="uk-UA"/>
        </w:rPr>
      </w:pPr>
      <w:r w:rsidRPr="0052342B">
        <w:rPr>
          <w:color w:val="000000"/>
          <w:sz w:val="28"/>
          <w:szCs w:val="28"/>
          <w:lang w:val="uk-UA"/>
        </w:rPr>
        <w:t xml:space="preserve">5.9.6. Загальні збори співвласників проводяться відповідно до Законів України «Про особливості здійснення права власності у багатоквартирному будинку», </w:t>
      </w:r>
      <w:r w:rsidRPr="0052342B">
        <w:rPr>
          <w:sz w:val="28"/>
          <w:szCs w:val="28"/>
          <w:lang w:val="uk-UA"/>
        </w:rPr>
        <w:t>«Про об'єднання співвласників багатоквартирного будинку»</w:t>
      </w:r>
      <w:r w:rsidRPr="0052342B">
        <w:rPr>
          <w:color w:val="000000"/>
          <w:sz w:val="28"/>
          <w:szCs w:val="28"/>
          <w:lang w:val="uk-UA"/>
        </w:rPr>
        <w:t>, залежно від  форми управління будинком.</w:t>
      </w:r>
    </w:p>
    <w:p w14:paraId="3E1D2750" w14:textId="77777777" w:rsidR="006245D7" w:rsidRPr="0052342B" w:rsidRDefault="006245D7" w:rsidP="006245D7">
      <w:pPr>
        <w:pStyle w:val="a7"/>
        <w:ind w:left="0" w:firstLine="567"/>
        <w:jc w:val="both"/>
        <w:rPr>
          <w:bCs/>
          <w:color w:val="000000"/>
          <w:sz w:val="28"/>
          <w:szCs w:val="28"/>
          <w:lang w:val="uk-UA"/>
        </w:rPr>
      </w:pPr>
      <w:r w:rsidRPr="0052342B">
        <w:rPr>
          <w:bCs/>
          <w:color w:val="000000"/>
          <w:sz w:val="28"/>
          <w:szCs w:val="28"/>
          <w:lang w:val="uk-UA"/>
        </w:rPr>
        <w:t>5.10. Порядок участі у конкурсі.</w:t>
      </w:r>
    </w:p>
    <w:p w14:paraId="7F79F1A3" w14:textId="77777777" w:rsidR="006245D7" w:rsidRPr="0052342B" w:rsidRDefault="006245D7" w:rsidP="006245D7">
      <w:pPr>
        <w:pStyle w:val="a7"/>
        <w:ind w:left="0" w:firstLine="567"/>
        <w:jc w:val="both"/>
        <w:rPr>
          <w:color w:val="000000"/>
          <w:sz w:val="28"/>
          <w:szCs w:val="28"/>
          <w:lang w:val="uk-UA"/>
        </w:rPr>
      </w:pPr>
      <w:r w:rsidRPr="0052342B">
        <w:rPr>
          <w:color w:val="000000"/>
          <w:sz w:val="28"/>
          <w:szCs w:val="28"/>
          <w:lang w:val="uk-UA"/>
        </w:rPr>
        <w:t>5.10.1. Конкурсний відбір пропозицій для участі у Програмі проводить Комісія по визначенню об’єктів для проведення капітального ремонту (реконструкції) на умовах співфінансування (далі - Комісія), склад комісії зазначено у додатку 1 до Програми.</w:t>
      </w:r>
    </w:p>
    <w:p w14:paraId="043808A8" w14:textId="77777777" w:rsidR="006245D7" w:rsidRPr="0052342B" w:rsidRDefault="006245D7" w:rsidP="006245D7">
      <w:pPr>
        <w:pStyle w:val="a7"/>
        <w:ind w:left="0" w:firstLine="567"/>
        <w:jc w:val="both"/>
        <w:rPr>
          <w:color w:val="000000"/>
          <w:sz w:val="28"/>
          <w:szCs w:val="28"/>
          <w:lang w:val="uk-UA"/>
        </w:rPr>
      </w:pPr>
      <w:r w:rsidRPr="0052342B">
        <w:rPr>
          <w:color w:val="000000"/>
          <w:sz w:val="28"/>
          <w:szCs w:val="28"/>
          <w:lang w:val="uk-UA"/>
        </w:rPr>
        <w:t>5.10.2. Комісія проводить розгляд заявок на участь у Програмі 1 раз на квартал, або за необхідністю.</w:t>
      </w:r>
    </w:p>
    <w:p w14:paraId="74B0D40B" w14:textId="77777777" w:rsidR="006245D7" w:rsidRPr="0052342B" w:rsidRDefault="006245D7" w:rsidP="006245D7">
      <w:pPr>
        <w:pStyle w:val="a7"/>
        <w:ind w:left="0" w:firstLine="567"/>
        <w:jc w:val="both"/>
        <w:rPr>
          <w:sz w:val="28"/>
          <w:szCs w:val="28"/>
          <w:lang w:val="uk-UA"/>
        </w:rPr>
      </w:pPr>
      <w:r w:rsidRPr="0052342B">
        <w:rPr>
          <w:sz w:val="28"/>
          <w:szCs w:val="28"/>
          <w:lang w:val="uk-UA"/>
        </w:rPr>
        <w:t>До участі у конкурсі для проведення капітального ремонту на умовах співфінансування допускаються будинки не більше ніж 1 раз на три роки.</w:t>
      </w:r>
    </w:p>
    <w:p w14:paraId="3EC3A0FC" w14:textId="77777777" w:rsidR="006245D7" w:rsidRPr="0052342B" w:rsidRDefault="006245D7" w:rsidP="006245D7">
      <w:pPr>
        <w:pStyle w:val="a7"/>
        <w:ind w:left="0" w:firstLine="567"/>
        <w:jc w:val="both"/>
        <w:rPr>
          <w:color w:val="000000"/>
          <w:sz w:val="28"/>
          <w:szCs w:val="28"/>
          <w:lang w:val="uk-UA"/>
        </w:rPr>
      </w:pPr>
      <w:r w:rsidRPr="0052342B">
        <w:rPr>
          <w:color w:val="000000"/>
          <w:sz w:val="28"/>
          <w:szCs w:val="28"/>
          <w:lang w:val="uk-UA"/>
        </w:rPr>
        <w:t xml:space="preserve">5.10.3. Для прийняття участі у Програмі, управителями та ОСББ подаються письмові звернення (Додаток 2 до Програми) разом з пакетом документів, визначених у п.5.10.4. на ім'я міського голови до жовтня місяця поточного року. Письмові звернення, надані пізніше, розглядаються у наступному році. </w:t>
      </w:r>
    </w:p>
    <w:p w14:paraId="7203A81B" w14:textId="77777777" w:rsidR="006245D7" w:rsidRPr="00133890" w:rsidRDefault="006245D7" w:rsidP="006245D7">
      <w:pPr>
        <w:pStyle w:val="a7"/>
        <w:ind w:left="0" w:firstLine="567"/>
        <w:jc w:val="both"/>
        <w:rPr>
          <w:color w:val="C00000"/>
          <w:sz w:val="28"/>
          <w:szCs w:val="28"/>
          <w:lang w:val="uk-UA"/>
        </w:rPr>
      </w:pPr>
      <w:r w:rsidRPr="0052342B">
        <w:rPr>
          <w:color w:val="000000"/>
          <w:sz w:val="28"/>
          <w:szCs w:val="28"/>
          <w:lang w:val="uk-UA"/>
        </w:rPr>
        <w:t xml:space="preserve">5.10.4. </w:t>
      </w:r>
      <w:r w:rsidRPr="00133890">
        <w:rPr>
          <w:color w:val="C00000"/>
          <w:sz w:val="28"/>
          <w:szCs w:val="28"/>
          <w:lang w:val="uk-UA"/>
        </w:rPr>
        <w:t>Пакет документів, які додаються до письмового звернення на участь у Програмі:</w:t>
      </w:r>
    </w:p>
    <w:p w14:paraId="1154F55E" w14:textId="77777777" w:rsidR="006245D7" w:rsidRPr="00133890" w:rsidRDefault="006245D7" w:rsidP="006245D7">
      <w:pPr>
        <w:pStyle w:val="a7"/>
        <w:ind w:left="0" w:firstLine="567"/>
        <w:jc w:val="both"/>
        <w:rPr>
          <w:color w:val="E36C0A" w:themeColor="accent6" w:themeShade="BF"/>
          <w:sz w:val="28"/>
          <w:szCs w:val="28"/>
          <w:lang w:val="uk-UA"/>
        </w:rPr>
      </w:pPr>
      <w:r w:rsidRPr="0052342B">
        <w:rPr>
          <w:sz w:val="28"/>
          <w:szCs w:val="28"/>
          <w:lang w:val="uk-UA"/>
        </w:rPr>
        <w:lastRenderedPageBreak/>
        <w:t xml:space="preserve">– </w:t>
      </w:r>
      <w:r w:rsidRPr="00133890">
        <w:rPr>
          <w:color w:val="E36C0A" w:themeColor="accent6" w:themeShade="BF"/>
          <w:sz w:val="28"/>
          <w:szCs w:val="28"/>
          <w:lang w:val="uk-UA"/>
        </w:rPr>
        <w:t>Копії протоколів загальних зборів співвласників (разом зі списком поіменного голосування співвласників) про потребу проведення у будинку капітального ремонту (реконструкції, модернізації), затвердження проектно-кошторисної документації та розміру суми коштів на співфінансування таких робіт.</w:t>
      </w:r>
    </w:p>
    <w:p w14:paraId="0355DDCF" w14:textId="77777777" w:rsidR="006245D7" w:rsidRPr="00133890" w:rsidRDefault="006245D7" w:rsidP="006245D7">
      <w:pPr>
        <w:pStyle w:val="a7"/>
        <w:ind w:left="0" w:firstLine="567"/>
        <w:jc w:val="both"/>
        <w:rPr>
          <w:color w:val="E36C0A" w:themeColor="accent6" w:themeShade="BF"/>
          <w:sz w:val="28"/>
          <w:szCs w:val="28"/>
          <w:lang w:val="uk-UA"/>
        </w:rPr>
      </w:pPr>
      <w:r w:rsidRPr="00133890">
        <w:rPr>
          <w:color w:val="E36C0A" w:themeColor="accent6" w:themeShade="BF"/>
          <w:sz w:val="28"/>
          <w:szCs w:val="28"/>
          <w:lang w:val="uk-UA"/>
        </w:rPr>
        <w:t>– Копія проектно-кошторисної документації на виконання робіт з капітального ремонту (реконструкції) багатоквартирного житлового будинку.</w:t>
      </w:r>
    </w:p>
    <w:p w14:paraId="102B0CB1" w14:textId="77777777" w:rsidR="006245D7" w:rsidRPr="00133890" w:rsidRDefault="006245D7" w:rsidP="006245D7">
      <w:pPr>
        <w:pStyle w:val="a7"/>
        <w:ind w:left="0" w:firstLine="567"/>
        <w:jc w:val="both"/>
        <w:rPr>
          <w:color w:val="E36C0A" w:themeColor="accent6" w:themeShade="BF"/>
          <w:sz w:val="28"/>
          <w:szCs w:val="28"/>
          <w:lang w:val="uk-UA"/>
        </w:rPr>
      </w:pPr>
      <w:r w:rsidRPr="00133890">
        <w:rPr>
          <w:color w:val="E36C0A" w:themeColor="accent6" w:themeShade="BF"/>
          <w:sz w:val="28"/>
          <w:szCs w:val="28"/>
          <w:lang w:val="uk-UA"/>
        </w:rPr>
        <w:t>– Довідка із банку про наявність коштів (в розмірі необхідної суми для виконання співфінансування) на рахунку.</w:t>
      </w:r>
    </w:p>
    <w:p w14:paraId="5E92A882" w14:textId="77777777" w:rsidR="006245D7" w:rsidRPr="0052342B" w:rsidRDefault="006245D7" w:rsidP="006245D7">
      <w:pPr>
        <w:pStyle w:val="a7"/>
        <w:ind w:left="0" w:firstLine="567"/>
        <w:jc w:val="both"/>
        <w:rPr>
          <w:color w:val="000000"/>
          <w:sz w:val="28"/>
          <w:szCs w:val="28"/>
          <w:lang w:val="uk-UA"/>
        </w:rPr>
      </w:pPr>
      <w:r w:rsidRPr="0052342B">
        <w:rPr>
          <w:color w:val="000000"/>
          <w:sz w:val="28"/>
          <w:szCs w:val="28"/>
          <w:lang w:val="uk-UA"/>
        </w:rPr>
        <w:t>5.10.5. Відповідно до резолюції міського голови, письмове звернення та додані до нього документи (завірені належним чином копії документів) передаються до департаменту ЖКГ міської ради для винесення на розгляд Комісії.</w:t>
      </w:r>
    </w:p>
    <w:p w14:paraId="3B5764A2" w14:textId="77777777" w:rsidR="006245D7" w:rsidRPr="0052342B" w:rsidRDefault="006245D7" w:rsidP="006245D7">
      <w:pPr>
        <w:pStyle w:val="a3"/>
        <w:spacing w:before="0" w:beforeAutospacing="0" w:after="0" w:afterAutospacing="0"/>
        <w:ind w:firstLine="567"/>
        <w:jc w:val="both"/>
        <w:rPr>
          <w:sz w:val="28"/>
          <w:szCs w:val="28"/>
          <w:lang w:val="uk-UA"/>
        </w:rPr>
      </w:pPr>
      <w:r w:rsidRPr="0052342B">
        <w:rPr>
          <w:color w:val="000000"/>
          <w:sz w:val="28"/>
          <w:szCs w:val="28"/>
          <w:lang w:val="uk-UA"/>
        </w:rPr>
        <w:t xml:space="preserve">5.10.6. </w:t>
      </w:r>
      <w:r w:rsidRPr="0052342B">
        <w:rPr>
          <w:sz w:val="28"/>
          <w:szCs w:val="28"/>
          <w:lang w:val="uk-UA"/>
        </w:rPr>
        <w:t xml:space="preserve">Комісія оцінює пропозиції, проводить відбір, складає та погоджує список капітального ремонту багатоквартирних будинків з дольовою участю для подальшого впровадження в дію. </w:t>
      </w:r>
    </w:p>
    <w:p w14:paraId="22BC79CA" w14:textId="77777777" w:rsidR="006245D7" w:rsidRPr="0052342B" w:rsidRDefault="006245D7" w:rsidP="006245D7">
      <w:pPr>
        <w:pStyle w:val="a3"/>
        <w:spacing w:before="0" w:beforeAutospacing="0" w:after="0" w:afterAutospacing="0"/>
        <w:ind w:firstLine="567"/>
        <w:jc w:val="both"/>
        <w:rPr>
          <w:sz w:val="28"/>
          <w:szCs w:val="28"/>
          <w:lang w:val="uk-UA"/>
        </w:rPr>
      </w:pPr>
      <w:r w:rsidRPr="0052342B">
        <w:rPr>
          <w:color w:val="000000"/>
          <w:sz w:val="28"/>
          <w:szCs w:val="28"/>
          <w:lang w:val="uk-UA"/>
        </w:rPr>
        <w:t>Процедура відбору базується на принципах конкуренції (наприклад, рівень участі співвласників багатоквартирного будинку у фінансуванні проекту, якість пропозиції, значимість впливу на якість життя населення, пріоритетність виду ремонту для покращення загального стану будинку, енергоефективність, тощо) та прозорості. Таким чином забезпечується висока якість проекту та відповідальність партнерів щодо його гідного впровадження.</w:t>
      </w:r>
    </w:p>
    <w:p w14:paraId="3398F32E" w14:textId="77777777" w:rsidR="006245D7" w:rsidRPr="0052342B" w:rsidRDefault="006245D7" w:rsidP="006245D7">
      <w:pPr>
        <w:pStyle w:val="a7"/>
        <w:ind w:left="0" w:firstLine="567"/>
        <w:jc w:val="both"/>
        <w:rPr>
          <w:color w:val="000000"/>
          <w:sz w:val="28"/>
          <w:szCs w:val="28"/>
          <w:lang w:val="uk-UA"/>
        </w:rPr>
      </w:pPr>
      <w:r w:rsidRPr="0052342B">
        <w:rPr>
          <w:color w:val="000000"/>
          <w:sz w:val="28"/>
          <w:szCs w:val="28"/>
          <w:lang w:val="uk-UA"/>
        </w:rPr>
        <w:t>Комісія приймає позитивне рішення про співфінансування робіт з капітального ремонту багатоквартирного житлового будинку за наявності коштів в бюджеті міської територіальної громади та належним чином оформлених документів у відповідності до вимог Програми.</w:t>
      </w:r>
    </w:p>
    <w:p w14:paraId="0DB5F96A" w14:textId="77777777" w:rsidR="006245D7" w:rsidRPr="0052342B" w:rsidRDefault="006245D7" w:rsidP="006245D7">
      <w:pPr>
        <w:pStyle w:val="a7"/>
        <w:ind w:left="0" w:firstLine="567"/>
        <w:jc w:val="both"/>
        <w:rPr>
          <w:color w:val="000000"/>
          <w:sz w:val="28"/>
          <w:szCs w:val="28"/>
          <w:lang w:val="uk-UA"/>
        </w:rPr>
      </w:pPr>
      <w:r w:rsidRPr="0052342B">
        <w:rPr>
          <w:color w:val="000000"/>
          <w:sz w:val="28"/>
          <w:szCs w:val="28"/>
          <w:lang w:val="uk-UA"/>
        </w:rPr>
        <w:t xml:space="preserve">5.10.7. На підставі рішення Комісії до додатку 4 Програми (Перелік заходів Програми </w:t>
      </w:r>
      <w:r w:rsidRPr="0052342B">
        <w:rPr>
          <w:bCs/>
          <w:color w:val="000000"/>
          <w:sz w:val="28"/>
          <w:szCs w:val="28"/>
          <w:lang w:val="uk-UA"/>
        </w:rPr>
        <w:t xml:space="preserve">підтримки співвласників багатоквартирних будинків </w:t>
      </w:r>
      <w:proofErr w:type="spellStart"/>
      <w:r w:rsidRPr="0052342B">
        <w:rPr>
          <w:bCs/>
          <w:color w:val="000000"/>
          <w:sz w:val="28"/>
          <w:szCs w:val="28"/>
          <w:lang w:val="uk-UA"/>
        </w:rPr>
        <w:t>Горішньоплавнівської</w:t>
      </w:r>
      <w:proofErr w:type="spellEnd"/>
      <w:r w:rsidRPr="0052342B">
        <w:rPr>
          <w:bCs/>
          <w:color w:val="000000"/>
          <w:sz w:val="28"/>
          <w:szCs w:val="28"/>
          <w:lang w:val="uk-UA"/>
        </w:rPr>
        <w:t xml:space="preserve"> міської територіальної громади на 2023 - 2026 роки</w:t>
      </w:r>
      <w:r w:rsidRPr="0052342B">
        <w:rPr>
          <w:color w:val="000000"/>
          <w:sz w:val="28"/>
          <w:szCs w:val="28"/>
          <w:lang w:val="uk-UA"/>
        </w:rPr>
        <w:t xml:space="preserve">) на черговій сесії міської ради вносяться відповідні заходи та необхідний обсяг їх фінансування.   </w:t>
      </w:r>
    </w:p>
    <w:p w14:paraId="192E18D9" w14:textId="77777777" w:rsidR="006245D7" w:rsidRPr="002373BE" w:rsidRDefault="006245D7" w:rsidP="006245D7">
      <w:pPr>
        <w:pStyle w:val="a7"/>
        <w:ind w:left="0" w:firstLine="567"/>
        <w:jc w:val="both"/>
        <w:rPr>
          <w:color w:val="000000"/>
          <w:sz w:val="28"/>
          <w:szCs w:val="28"/>
          <w:lang w:val="uk-UA"/>
        </w:rPr>
      </w:pPr>
      <w:r w:rsidRPr="002373BE">
        <w:rPr>
          <w:color w:val="000000"/>
          <w:sz w:val="28"/>
          <w:szCs w:val="28"/>
          <w:lang w:val="uk-UA"/>
        </w:rPr>
        <w:t>5.10.8. Вартість проектно-кошторисної документації, проведення будівельної експертизи (за необхідності), технічного та авторського нагляду і вартість сертифікату, що засвідчує відповідність завершеного будівництва об’єкта (черги, окремого пускового комплексу) входить до сукупної частини витрат з капітального ремонту та включається до загальної вартості робіт з капітального ремонту багатоквартирного житлового будинку. Також, до сукупної частини витрат з капітального ремонту додаються витрати з відкриття та обслуговування розрахункового рахунку з цільовим призначенням.</w:t>
      </w:r>
    </w:p>
    <w:p w14:paraId="187BFF4C" w14:textId="77777777" w:rsidR="006245D7" w:rsidRPr="0052342B" w:rsidRDefault="006245D7" w:rsidP="006245D7">
      <w:pPr>
        <w:pStyle w:val="a7"/>
        <w:ind w:left="0" w:firstLine="567"/>
        <w:jc w:val="both"/>
        <w:rPr>
          <w:color w:val="000000"/>
          <w:sz w:val="28"/>
          <w:szCs w:val="28"/>
          <w:lang w:val="uk-UA"/>
        </w:rPr>
      </w:pPr>
      <w:r w:rsidRPr="0052342B">
        <w:rPr>
          <w:color w:val="000000"/>
          <w:sz w:val="28"/>
          <w:szCs w:val="28"/>
          <w:lang w:val="uk-UA"/>
        </w:rPr>
        <w:t xml:space="preserve">5.10.9. Департамент ЖКГ, після затвердження Переліку заходів  </w:t>
      </w:r>
      <w:r w:rsidRPr="0052342B">
        <w:rPr>
          <w:bCs/>
          <w:color w:val="000000"/>
          <w:sz w:val="28"/>
          <w:szCs w:val="28"/>
          <w:lang w:val="uk-UA"/>
        </w:rPr>
        <w:t xml:space="preserve">підтримки співвласників багатоквартирних будинків </w:t>
      </w:r>
      <w:proofErr w:type="spellStart"/>
      <w:r w:rsidRPr="0052342B">
        <w:rPr>
          <w:bCs/>
          <w:color w:val="000000"/>
          <w:sz w:val="28"/>
          <w:szCs w:val="28"/>
          <w:lang w:val="uk-UA"/>
        </w:rPr>
        <w:t>Горішньоплавнівської</w:t>
      </w:r>
      <w:proofErr w:type="spellEnd"/>
      <w:r w:rsidRPr="0052342B">
        <w:rPr>
          <w:bCs/>
          <w:color w:val="000000"/>
          <w:sz w:val="28"/>
          <w:szCs w:val="28"/>
          <w:lang w:val="uk-UA"/>
        </w:rPr>
        <w:t xml:space="preserve"> міської територіальної громади на 2023 - 2026 роки</w:t>
      </w:r>
      <w:r w:rsidRPr="0052342B">
        <w:rPr>
          <w:color w:val="000000"/>
          <w:sz w:val="28"/>
          <w:szCs w:val="28"/>
          <w:lang w:val="uk-UA"/>
        </w:rPr>
        <w:t>, повідомляє управителя, ОСББ про позитивне рішення питання щодо виділення коштів з міського бюджету для співфінансування капітального ремонту будинку.</w:t>
      </w:r>
    </w:p>
    <w:p w14:paraId="67FDBE81" w14:textId="77777777" w:rsidR="006245D7" w:rsidRPr="0052342B" w:rsidRDefault="006245D7" w:rsidP="006245D7">
      <w:pPr>
        <w:pStyle w:val="a7"/>
        <w:ind w:left="0" w:firstLine="567"/>
        <w:jc w:val="both"/>
        <w:rPr>
          <w:color w:val="000000"/>
          <w:sz w:val="28"/>
          <w:szCs w:val="28"/>
          <w:lang w:val="uk-UA"/>
        </w:rPr>
      </w:pPr>
      <w:r w:rsidRPr="0052342B">
        <w:rPr>
          <w:color w:val="000000"/>
          <w:sz w:val="28"/>
          <w:szCs w:val="28"/>
          <w:lang w:val="uk-UA"/>
        </w:rPr>
        <w:lastRenderedPageBreak/>
        <w:t>5.10.10. Витрати по розробці проектно-кошторисної документації та будівельної експертизи (за необхідності), авторського та технічного нагляду, отримання сертифікату, що засвідчує відповідність завершеного будівництва об’єкта (черги, окремого пускового комплексу), відкриття та обслуговування розрахункового рахунку з цільовим призначенням, у разі залучення до управління будинком управителя, входять до складу загальних витрат дольової участі за рахунок внесків (співфінансування) співвласників будинку.</w:t>
      </w:r>
    </w:p>
    <w:p w14:paraId="0C82480A" w14:textId="77777777" w:rsidR="006245D7" w:rsidRPr="0052342B" w:rsidRDefault="006245D7" w:rsidP="006245D7">
      <w:pPr>
        <w:pStyle w:val="a7"/>
        <w:ind w:left="0" w:firstLine="567"/>
        <w:jc w:val="both"/>
        <w:rPr>
          <w:color w:val="000000"/>
          <w:sz w:val="28"/>
          <w:szCs w:val="28"/>
          <w:lang w:val="uk-UA"/>
        </w:rPr>
      </w:pPr>
      <w:r w:rsidRPr="0052342B">
        <w:rPr>
          <w:color w:val="000000"/>
          <w:sz w:val="28"/>
          <w:szCs w:val="28"/>
          <w:lang w:val="uk-UA"/>
        </w:rPr>
        <w:t>5.10.11. Управитель відкриває в банку розрахунковий рахунок з цільовим призначенням для створення ремонтного фонду для проведення капітального ремонту у багатоквартирному будинку.</w:t>
      </w:r>
    </w:p>
    <w:p w14:paraId="7D124DB1" w14:textId="77777777" w:rsidR="006245D7" w:rsidRPr="0052342B" w:rsidRDefault="006245D7" w:rsidP="006245D7">
      <w:pPr>
        <w:pStyle w:val="a7"/>
        <w:ind w:left="0" w:firstLine="567"/>
        <w:jc w:val="both"/>
        <w:rPr>
          <w:color w:val="000000"/>
          <w:sz w:val="28"/>
          <w:szCs w:val="28"/>
          <w:lang w:val="uk-UA"/>
        </w:rPr>
      </w:pPr>
      <w:r w:rsidRPr="0052342B">
        <w:rPr>
          <w:color w:val="000000"/>
          <w:sz w:val="28"/>
          <w:szCs w:val="28"/>
          <w:lang w:val="uk-UA"/>
        </w:rPr>
        <w:t>5.10.12. Співвласники вносять кошти на спеціально відкритий рахунок управителя у розмірі, встановленому на загальних зборах співвласників будинку.</w:t>
      </w:r>
    </w:p>
    <w:p w14:paraId="423B89FE" w14:textId="77777777" w:rsidR="006245D7" w:rsidRPr="0052342B" w:rsidRDefault="006245D7" w:rsidP="006245D7">
      <w:pPr>
        <w:pStyle w:val="a7"/>
        <w:ind w:left="0" w:firstLine="567"/>
        <w:jc w:val="center"/>
        <w:rPr>
          <w:b/>
          <w:color w:val="000000"/>
          <w:sz w:val="28"/>
          <w:szCs w:val="28"/>
          <w:lang w:val="uk-UA"/>
        </w:rPr>
      </w:pPr>
    </w:p>
    <w:p w14:paraId="0129B782" w14:textId="77777777" w:rsidR="006245D7" w:rsidRPr="0052342B" w:rsidRDefault="006245D7" w:rsidP="006245D7">
      <w:pPr>
        <w:pStyle w:val="a7"/>
        <w:ind w:left="0" w:firstLine="567"/>
        <w:jc w:val="center"/>
        <w:rPr>
          <w:b/>
          <w:color w:val="000000"/>
          <w:sz w:val="28"/>
          <w:szCs w:val="28"/>
          <w:lang w:val="uk-UA"/>
        </w:rPr>
      </w:pPr>
      <w:r w:rsidRPr="0052342B">
        <w:rPr>
          <w:b/>
          <w:color w:val="000000"/>
          <w:sz w:val="28"/>
          <w:szCs w:val="28"/>
          <w:lang w:val="uk-UA"/>
        </w:rPr>
        <w:t>6. Координація та контроль за ходом виконання програми</w:t>
      </w:r>
    </w:p>
    <w:p w14:paraId="3871AEB9" w14:textId="77777777" w:rsidR="006245D7" w:rsidRPr="0052342B" w:rsidRDefault="006245D7" w:rsidP="006245D7">
      <w:pPr>
        <w:pStyle w:val="a7"/>
        <w:ind w:left="0" w:firstLine="567"/>
        <w:jc w:val="both"/>
        <w:rPr>
          <w:color w:val="000000"/>
          <w:sz w:val="28"/>
          <w:szCs w:val="28"/>
          <w:lang w:val="uk-UA"/>
        </w:rPr>
      </w:pPr>
      <w:r w:rsidRPr="0052342B">
        <w:rPr>
          <w:color w:val="000000"/>
          <w:sz w:val="28"/>
          <w:szCs w:val="28"/>
          <w:lang w:val="uk-UA"/>
        </w:rPr>
        <w:t>6.1. Відбір підрядників для виконання робіт, затверджених Програмою, управитель, ОСББ проводять на конкурсній основі. Конкурсний відбір підрядника виконується за участю уповноваженого представника співвласників, правління ОСББ.</w:t>
      </w:r>
    </w:p>
    <w:p w14:paraId="7C48C765" w14:textId="77777777" w:rsidR="006245D7" w:rsidRPr="0052342B" w:rsidRDefault="006245D7" w:rsidP="006245D7">
      <w:pPr>
        <w:pStyle w:val="a7"/>
        <w:ind w:left="0" w:firstLine="567"/>
        <w:jc w:val="both"/>
        <w:rPr>
          <w:color w:val="000000"/>
          <w:sz w:val="28"/>
          <w:szCs w:val="28"/>
          <w:lang w:val="uk-UA"/>
        </w:rPr>
      </w:pPr>
      <w:r w:rsidRPr="0052342B">
        <w:rPr>
          <w:color w:val="000000"/>
          <w:sz w:val="28"/>
          <w:szCs w:val="28"/>
          <w:lang w:val="uk-UA"/>
        </w:rPr>
        <w:t>6.2. З метою контролю за відповідністю робіт та матеріальних ресурсів, встановленим вимогам, здійснюється технічний нагляд за виконанням робіт  шляхом укладання договору про надання послуг з технічного нагляду із суб’єктом господарювання, який має відповідний сертифікат.</w:t>
      </w:r>
    </w:p>
    <w:p w14:paraId="0F167158" w14:textId="77777777" w:rsidR="006245D7" w:rsidRPr="0052342B" w:rsidRDefault="006245D7" w:rsidP="006245D7">
      <w:pPr>
        <w:pStyle w:val="a7"/>
        <w:ind w:left="0" w:firstLine="567"/>
        <w:jc w:val="both"/>
        <w:rPr>
          <w:color w:val="000000"/>
          <w:sz w:val="28"/>
          <w:szCs w:val="28"/>
          <w:lang w:val="uk-UA"/>
        </w:rPr>
      </w:pPr>
      <w:r w:rsidRPr="0052342B">
        <w:rPr>
          <w:color w:val="000000"/>
          <w:sz w:val="28"/>
          <w:szCs w:val="28"/>
          <w:lang w:val="uk-UA"/>
        </w:rPr>
        <w:t>6.3. В прийманні завершених робіт по ремонту (реконструкції) житлового будинку управління яким здійснює управитель, бере участь головний спеціаліст відділу благоустрою та житла департаменту ЖКГ.</w:t>
      </w:r>
    </w:p>
    <w:p w14:paraId="6B06F5FD" w14:textId="77777777" w:rsidR="006245D7" w:rsidRPr="0052342B" w:rsidRDefault="006245D7" w:rsidP="006245D7">
      <w:pPr>
        <w:pStyle w:val="a7"/>
        <w:ind w:left="0" w:firstLine="567"/>
        <w:jc w:val="both"/>
        <w:rPr>
          <w:color w:val="000000"/>
          <w:sz w:val="28"/>
          <w:szCs w:val="28"/>
          <w:lang w:val="uk-UA"/>
        </w:rPr>
      </w:pPr>
      <w:r w:rsidRPr="0052342B">
        <w:rPr>
          <w:color w:val="000000"/>
          <w:sz w:val="28"/>
          <w:szCs w:val="28"/>
          <w:lang w:val="uk-UA"/>
        </w:rPr>
        <w:t>6.4. За результатами виконаних робіт складається акт виконаних робіт.</w:t>
      </w:r>
    </w:p>
    <w:p w14:paraId="0517CD85" w14:textId="77777777" w:rsidR="006245D7" w:rsidRPr="0052342B" w:rsidRDefault="006245D7" w:rsidP="006245D7">
      <w:pPr>
        <w:pStyle w:val="a7"/>
        <w:ind w:left="0" w:firstLine="567"/>
        <w:jc w:val="both"/>
        <w:rPr>
          <w:color w:val="000000"/>
          <w:sz w:val="28"/>
          <w:szCs w:val="28"/>
          <w:lang w:val="uk-UA"/>
        </w:rPr>
      </w:pPr>
      <w:r w:rsidRPr="0052342B">
        <w:rPr>
          <w:color w:val="000000"/>
          <w:sz w:val="28"/>
          <w:szCs w:val="28"/>
          <w:lang w:val="uk-UA"/>
        </w:rPr>
        <w:t xml:space="preserve">6.4.1. Для будинків, що знаходять в управлінні управителя, роботи вважаються виконаними та прийнятими у випадку підписання </w:t>
      </w:r>
      <w:proofErr w:type="spellStart"/>
      <w:r w:rsidRPr="0052342B">
        <w:rPr>
          <w:color w:val="000000"/>
          <w:sz w:val="28"/>
          <w:szCs w:val="28"/>
          <w:lang w:val="uk-UA"/>
        </w:rPr>
        <w:t>акта</w:t>
      </w:r>
      <w:proofErr w:type="spellEnd"/>
      <w:r w:rsidRPr="0052342B">
        <w:rPr>
          <w:color w:val="000000"/>
          <w:sz w:val="28"/>
          <w:szCs w:val="28"/>
          <w:lang w:val="uk-UA"/>
        </w:rPr>
        <w:t xml:space="preserve"> виконаних робіт:</w:t>
      </w:r>
    </w:p>
    <w:p w14:paraId="7D341C4A" w14:textId="77777777" w:rsidR="006245D7" w:rsidRPr="0052342B" w:rsidRDefault="006245D7" w:rsidP="006245D7">
      <w:pPr>
        <w:pStyle w:val="a7"/>
        <w:numPr>
          <w:ilvl w:val="0"/>
          <w:numId w:val="43"/>
        </w:numPr>
        <w:tabs>
          <w:tab w:val="clear" w:pos="720"/>
          <w:tab w:val="num" w:pos="142"/>
        </w:tabs>
        <w:ind w:left="0" w:firstLine="567"/>
        <w:contextualSpacing/>
        <w:jc w:val="both"/>
        <w:rPr>
          <w:color w:val="000000"/>
          <w:sz w:val="28"/>
          <w:szCs w:val="28"/>
          <w:lang w:val="uk-UA"/>
        </w:rPr>
      </w:pPr>
      <w:r w:rsidRPr="0052342B">
        <w:rPr>
          <w:color w:val="000000"/>
          <w:sz w:val="28"/>
          <w:szCs w:val="28"/>
          <w:lang w:val="uk-UA"/>
        </w:rPr>
        <w:t>підрядником;</w:t>
      </w:r>
    </w:p>
    <w:p w14:paraId="532E2CD5" w14:textId="77777777" w:rsidR="006245D7" w:rsidRPr="0052342B" w:rsidRDefault="006245D7" w:rsidP="006245D7">
      <w:pPr>
        <w:pStyle w:val="a7"/>
        <w:numPr>
          <w:ilvl w:val="0"/>
          <w:numId w:val="43"/>
        </w:numPr>
        <w:tabs>
          <w:tab w:val="clear" w:pos="720"/>
          <w:tab w:val="num" w:pos="142"/>
        </w:tabs>
        <w:ind w:left="0" w:firstLine="567"/>
        <w:contextualSpacing/>
        <w:jc w:val="both"/>
        <w:rPr>
          <w:color w:val="000000"/>
          <w:sz w:val="28"/>
          <w:szCs w:val="28"/>
          <w:lang w:val="uk-UA"/>
        </w:rPr>
      </w:pPr>
      <w:r w:rsidRPr="0052342B">
        <w:rPr>
          <w:color w:val="000000"/>
          <w:sz w:val="28"/>
          <w:szCs w:val="28"/>
          <w:lang w:val="uk-UA"/>
        </w:rPr>
        <w:t>суб’єктом господарювання, що здійснює технічний нагляд;</w:t>
      </w:r>
    </w:p>
    <w:p w14:paraId="2D7ABB3A" w14:textId="77777777" w:rsidR="006245D7" w:rsidRPr="0052342B" w:rsidRDefault="006245D7" w:rsidP="006245D7">
      <w:pPr>
        <w:pStyle w:val="a7"/>
        <w:numPr>
          <w:ilvl w:val="0"/>
          <w:numId w:val="43"/>
        </w:numPr>
        <w:tabs>
          <w:tab w:val="clear" w:pos="720"/>
          <w:tab w:val="num" w:pos="142"/>
        </w:tabs>
        <w:ind w:left="0" w:firstLine="567"/>
        <w:contextualSpacing/>
        <w:jc w:val="both"/>
        <w:rPr>
          <w:color w:val="000000"/>
          <w:sz w:val="28"/>
          <w:szCs w:val="28"/>
          <w:lang w:val="uk-UA"/>
        </w:rPr>
      </w:pPr>
      <w:r w:rsidRPr="0052342B">
        <w:rPr>
          <w:color w:val="000000"/>
          <w:sz w:val="28"/>
          <w:szCs w:val="28"/>
          <w:lang w:val="uk-UA"/>
        </w:rPr>
        <w:t>уповноваженим(и) представником(и) співвласників;</w:t>
      </w:r>
    </w:p>
    <w:p w14:paraId="586D5D5C" w14:textId="77777777" w:rsidR="006245D7" w:rsidRPr="0052342B" w:rsidRDefault="006245D7" w:rsidP="006245D7">
      <w:pPr>
        <w:pStyle w:val="a7"/>
        <w:numPr>
          <w:ilvl w:val="0"/>
          <w:numId w:val="43"/>
        </w:numPr>
        <w:tabs>
          <w:tab w:val="clear" w:pos="720"/>
          <w:tab w:val="num" w:pos="142"/>
        </w:tabs>
        <w:ind w:left="0" w:firstLine="567"/>
        <w:contextualSpacing/>
        <w:jc w:val="both"/>
        <w:rPr>
          <w:color w:val="000000"/>
          <w:sz w:val="28"/>
          <w:szCs w:val="28"/>
          <w:lang w:val="uk-UA"/>
        </w:rPr>
      </w:pPr>
      <w:r w:rsidRPr="0052342B">
        <w:rPr>
          <w:color w:val="000000"/>
          <w:sz w:val="28"/>
          <w:szCs w:val="28"/>
          <w:lang w:val="uk-UA"/>
        </w:rPr>
        <w:t>управителем;</w:t>
      </w:r>
    </w:p>
    <w:p w14:paraId="76A38296" w14:textId="77777777" w:rsidR="006245D7" w:rsidRPr="0052342B" w:rsidRDefault="006245D7" w:rsidP="006245D7">
      <w:pPr>
        <w:pStyle w:val="a7"/>
        <w:numPr>
          <w:ilvl w:val="0"/>
          <w:numId w:val="43"/>
        </w:numPr>
        <w:tabs>
          <w:tab w:val="clear" w:pos="720"/>
          <w:tab w:val="num" w:pos="0"/>
          <w:tab w:val="num" w:pos="142"/>
        </w:tabs>
        <w:ind w:left="0" w:firstLine="567"/>
        <w:contextualSpacing/>
        <w:jc w:val="both"/>
        <w:rPr>
          <w:color w:val="000000"/>
          <w:sz w:val="28"/>
          <w:szCs w:val="28"/>
          <w:lang w:val="uk-UA"/>
        </w:rPr>
      </w:pPr>
      <w:r w:rsidRPr="0052342B">
        <w:rPr>
          <w:color w:val="000000"/>
          <w:sz w:val="28"/>
          <w:szCs w:val="28"/>
          <w:lang w:val="uk-UA"/>
        </w:rPr>
        <w:t>головним розпорядником коштів – департаментом житлово-комунального господарства.</w:t>
      </w:r>
    </w:p>
    <w:p w14:paraId="79D5B178" w14:textId="77777777" w:rsidR="006245D7" w:rsidRPr="0052342B" w:rsidRDefault="006245D7" w:rsidP="006245D7">
      <w:pPr>
        <w:ind w:firstLine="567"/>
        <w:jc w:val="both"/>
        <w:rPr>
          <w:color w:val="000000"/>
          <w:sz w:val="28"/>
          <w:szCs w:val="28"/>
          <w:lang w:val="uk-UA"/>
        </w:rPr>
      </w:pPr>
      <w:r w:rsidRPr="0052342B">
        <w:rPr>
          <w:color w:val="000000"/>
          <w:sz w:val="28"/>
          <w:szCs w:val="28"/>
          <w:lang w:val="uk-UA"/>
        </w:rPr>
        <w:t>Оригінал акту,</w:t>
      </w:r>
      <w:r w:rsidRPr="0052342B">
        <w:rPr>
          <w:sz w:val="28"/>
          <w:szCs w:val="28"/>
          <w:lang w:val="uk-UA"/>
        </w:rPr>
        <w:t xml:space="preserve"> фотоматеріали реалізованого проекту,</w:t>
      </w:r>
      <w:r w:rsidRPr="0052342B">
        <w:rPr>
          <w:color w:val="000000"/>
          <w:sz w:val="28"/>
          <w:szCs w:val="28"/>
          <w:lang w:val="uk-UA"/>
        </w:rPr>
        <w:t xml:space="preserve"> разом з пакетом документів, наданих раніше, зберігається в департаменті ЖКГ.</w:t>
      </w:r>
    </w:p>
    <w:p w14:paraId="160647E6" w14:textId="77777777" w:rsidR="006245D7" w:rsidRPr="0052342B" w:rsidRDefault="006245D7" w:rsidP="006245D7">
      <w:pPr>
        <w:pStyle w:val="a7"/>
        <w:ind w:left="0" w:firstLine="567"/>
        <w:jc w:val="both"/>
        <w:rPr>
          <w:color w:val="000000"/>
          <w:sz w:val="28"/>
          <w:szCs w:val="28"/>
          <w:lang w:val="uk-UA"/>
        </w:rPr>
      </w:pPr>
      <w:r w:rsidRPr="0052342B">
        <w:rPr>
          <w:color w:val="000000"/>
          <w:sz w:val="28"/>
          <w:szCs w:val="28"/>
          <w:lang w:val="uk-UA"/>
        </w:rPr>
        <w:t>6.4.2. Для будинків, де створено ОСББ, роботи вважаються виконаними та прийнятими у випадку підписання акту виконаних робіт:</w:t>
      </w:r>
    </w:p>
    <w:p w14:paraId="0A010D69" w14:textId="77777777" w:rsidR="006245D7" w:rsidRPr="0052342B" w:rsidRDefault="006245D7" w:rsidP="006245D7">
      <w:pPr>
        <w:pStyle w:val="a7"/>
        <w:numPr>
          <w:ilvl w:val="0"/>
          <w:numId w:val="43"/>
        </w:numPr>
        <w:tabs>
          <w:tab w:val="clear" w:pos="720"/>
          <w:tab w:val="num" w:pos="142"/>
        </w:tabs>
        <w:ind w:left="0" w:firstLine="567"/>
        <w:contextualSpacing/>
        <w:jc w:val="both"/>
        <w:rPr>
          <w:color w:val="000000"/>
          <w:sz w:val="28"/>
          <w:szCs w:val="28"/>
          <w:lang w:val="uk-UA"/>
        </w:rPr>
      </w:pPr>
      <w:r w:rsidRPr="0052342B">
        <w:rPr>
          <w:color w:val="000000"/>
          <w:sz w:val="28"/>
          <w:szCs w:val="28"/>
          <w:lang w:val="uk-UA"/>
        </w:rPr>
        <w:t>підрядником;</w:t>
      </w:r>
    </w:p>
    <w:p w14:paraId="656C3A3A" w14:textId="77777777" w:rsidR="006245D7" w:rsidRPr="0052342B" w:rsidRDefault="006245D7" w:rsidP="006245D7">
      <w:pPr>
        <w:pStyle w:val="a7"/>
        <w:numPr>
          <w:ilvl w:val="0"/>
          <w:numId w:val="43"/>
        </w:numPr>
        <w:tabs>
          <w:tab w:val="clear" w:pos="720"/>
          <w:tab w:val="num" w:pos="142"/>
        </w:tabs>
        <w:ind w:left="0" w:firstLine="567"/>
        <w:contextualSpacing/>
        <w:jc w:val="both"/>
        <w:rPr>
          <w:color w:val="000000"/>
          <w:sz w:val="28"/>
          <w:szCs w:val="28"/>
          <w:lang w:val="uk-UA"/>
        </w:rPr>
      </w:pPr>
      <w:r w:rsidRPr="0052342B">
        <w:rPr>
          <w:color w:val="000000"/>
          <w:sz w:val="28"/>
          <w:szCs w:val="28"/>
          <w:lang w:val="uk-UA"/>
        </w:rPr>
        <w:t>суб’єктом господарювання, що здійснює технічний нагляд;</w:t>
      </w:r>
    </w:p>
    <w:p w14:paraId="0402AF0C" w14:textId="77777777" w:rsidR="006245D7" w:rsidRPr="0052342B" w:rsidRDefault="006245D7" w:rsidP="006245D7">
      <w:pPr>
        <w:pStyle w:val="a7"/>
        <w:numPr>
          <w:ilvl w:val="0"/>
          <w:numId w:val="43"/>
        </w:numPr>
        <w:tabs>
          <w:tab w:val="clear" w:pos="720"/>
          <w:tab w:val="num" w:pos="142"/>
        </w:tabs>
        <w:ind w:left="0" w:firstLine="567"/>
        <w:contextualSpacing/>
        <w:jc w:val="both"/>
        <w:rPr>
          <w:color w:val="000000"/>
          <w:sz w:val="28"/>
          <w:szCs w:val="28"/>
          <w:lang w:val="uk-UA"/>
        </w:rPr>
      </w:pPr>
      <w:r w:rsidRPr="0052342B">
        <w:rPr>
          <w:color w:val="000000"/>
          <w:sz w:val="28"/>
          <w:szCs w:val="28"/>
          <w:lang w:val="uk-UA"/>
        </w:rPr>
        <w:t>головою ОСББ.</w:t>
      </w:r>
    </w:p>
    <w:p w14:paraId="76020904" w14:textId="77777777" w:rsidR="006245D7" w:rsidRPr="0052342B" w:rsidRDefault="006245D7" w:rsidP="006245D7">
      <w:pPr>
        <w:ind w:firstLine="567"/>
        <w:jc w:val="both"/>
        <w:rPr>
          <w:color w:val="000000"/>
          <w:sz w:val="28"/>
          <w:szCs w:val="28"/>
          <w:lang w:val="uk-UA"/>
        </w:rPr>
      </w:pPr>
      <w:r w:rsidRPr="0052342B">
        <w:rPr>
          <w:color w:val="000000"/>
          <w:sz w:val="28"/>
          <w:szCs w:val="28"/>
          <w:lang w:val="uk-UA"/>
        </w:rPr>
        <w:t>ОСББ надає до департаменту ЖКГ копію договору з підрядником, копію акту виконаних робіт,</w:t>
      </w:r>
      <w:r w:rsidRPr="0052342B">
        <w:rPr>
          <w:sz w:val="28"/>
          <w:szCs w:val="28"/>
          <w:lang w:val="uk-UA"/>
        </w:rPr>
        <w:t xml:space="preserve"> фотоматеріали реалізованого проекту. Дана документація,</w:t>
      </w:r>
      <w:r w:rsidRPr="0052342B">
        <w:rPr>
          <w:color w:val="000000"/>
          <w:sz w:val="28"/>
          <w:szCs w:val="28"/>
          <w:lang w:val="uk-UA"/>
        </w:rPr>
        <w:t xml:space="preserve"> разом з пакетом документів, наданих раніше, зберігається в департаменті ЖКГ.</w:t>
      </w:r>
    </w:p>
    <w:p w14:paraId="4720DE5B" w14:textId="77777777" w:rsidR="006245D7" w:rsidRDefault="006245D7" w:rsidP="006245D7">
      <w:pPr>
        <w:ind w:firstLine="567"/>
        <w:jc w:val="both"/>
        <w:rPr>
          <w:sz w:val="28"/>
          <w:szCs w:val="28"/>
          <w:lang w:val="uk-UA"/>
        </w:rPr>
      </w:pPr>
      <w:r w:rsidRPr="0052342B">
        <w:rPr>
          <w:color w:val="000000"/>
          <w:sz w:val="28"/>
          <w:szCs w:val="28"/>
          <w:lang w:val="uk-UA"/>
        </w:rPr>
        <w:lastRenderedPageBreak/>
        <w:t xml:space="preserve">6.5. Департамент ЖКГ звітує перед </w:t>
      </w:r>
      <w:r w:rsidRPr="0052342B">
        <w:rPr>
          <w:sz w:val="28"/>
          <w:szCs w:val="28"/>
          <w:lang w:val="uk-UA"/>
        </w:rPr>
        <w:t>постійною комісією з питань промисловості, житлово-комунального господарства, транспорту, зв`язку та екології про хід виконання Програми.</w:t>
      </w:r>
    </w:p>
    <w:p w14:paraId="52FF254B" w14:textId="77777777" w:rsidR="006245D7" w:rsidRDefault="006245D7" w:rsidP="006245D7">
      <w:pPr>
        <w:ind w:firstLine="567"/>
        <w:jc w:val="both"/>
        <w:rPr>
          <w:sz w:val="28"/>
          <w:szCs w:val="28"/>
          <w:lang w:val="uk-UA"/>
        </w:rPr>
      </w:pPr>
    </w:p>
    <w:p w14:paraId="21469F17" w14:textId="77777777" w:rsidR="006245D7" w:rsidRDefault="006245D7" w:rsidP="006245D7">
      <w:pPr>
        <w:ind w:firstLine="567"/>
        <w:jc w:val="both"/>
        <w:rPr>
          <w:sz w:val="28"/>
          <w:szCs w:val="28"/>
          <w:lang w:val="uk-UA"/>
        </w:rPr>
      </w:pPr>
    </w:p>
    <w:p w14:paraId="2D51FDF6" w14:textId="77777777" w:rsidR="006245D7" w:rsidRDefault="006245D7" w:rsidP="006245D7">
      <w:pPr>
        <w:ind w:firstLine="567"/>
        <w:jc w:val="both"/>
        <w:rPr>
          <w:sz w:val="28"/>
          <w:szCs w:val="28"/>
          <w:lang w:val="uk-UA"/>
        </w:rPr>
      </w:pPr>
    </w:p>
    <w:p w14:paraId="3D88A095" w14:textId="77777777" w:rsidR="006245D7" w:rsidRDefault="006245D7" w:rsidP="006245D7">
      <w:pPr>
        <w:ind w:firstLine="567"/>
        <w:jc w:val="both"/>
        <w:rPr>
          <w:sz w:val="28"/>
          <w:szCs w:val="28"/>
          <w:lang w:val="uk-UA"/>
        </w:rPr>
      </w:pPr>
    </w:p>
    <w:p w14:paraId="3D854248" w14:textId="77777777" w:rsidR="006245D7" w:rsidRPr="00A25AD8" w:rsidRDefault="006245D7" w:rsidP="006245D7">
      <w:pPr>
        <w:jc w:val="both"/>
        <w:rPr>
          <w:b/>
          <w:sz w:val="28"/>
          <w:szCs w:val="28"/>
          <w:lang w:val="uk-UA"/>
        </w:rPr>
      </w:pPr>
      <w:r w:rsidRPr="00A25AD8">
        <w:rPr>
          <w:b/>
          <w:sz w:val="28"/>
          <w:szCs w:val="28"/>
          <w:lang w:val="uk-UA"/>
        </w:rPr>
        <w:t xml:space="preserve">Директор департаменту ЖКГ             </w:t>
      </w:r>
      <w:r>
        <w:rPr>
          <w:b/>
          <w:sz w:val="28"/>
          <w:lang w:val="uk-UA"/>
        </w:rPr>
        <w:t>(підписано)</w:t>
      </w:r>
      <w:r w:rsidRPr="00A25AD8">
        <w:rPr>
          <w:b/>
          <w:sz w:val="28"/>
          <w:szCs w:val="28"/>
          <w:lang w:val="uk-UA"/>
        </w:rPr>
        <w:t xml:space="preserve">            Петро ВАСИЛЮК                          </w:t>
      </w:r>
      <w:r w:rsidRPr="00A25AD8">
        <w:rPr>
          <w:b/>
          <w:sz w:val="28"/>
          <w:szCs w:val="28"/>
          <w:lang w:val="uk-UA"/>
        </w:rPr>
        <w:br w:type="page"/>
      </w:r>
    </w:p>
    <w:bookmarkEnd w:id="0"/>
    <w:p w14:paraId="3C4C88F1" w14:textId="77777777" w:rsidR="006245D7" w:rsidRPr="0052342B" w:rsidRDefault="006245D7" w:rsidP="006245D7">
      <w:pPr>
        <w:rPr>
          <w:bCs/>
          <w:color w:val="000000"/>
          <w:sz w:val="28"/>
          <w:szCs w:val="28"/>
          <w:lang w:val="uk-UA"/>
        </w:rPr>
      </w:pPr>
      <w:r w:rsidRPr="0052342B">
        <w:rPr>
          <w:sz w:val="28"/>
          <w:szCs w:val="28"/>
          <w:lang w:val="uk-UA"/>
        </w:rPr>
        <w:lastRenderedPageBreak/>
        <w:t xml:space="preserve">                                                                                </w:t>
      </w:r>
      <w:r w:rsidRPr="0052342B">
        <w:rPr>
          <w:bCs/>
          <w:color w:val="000000"/>
          <w:sz w:val="28"/>
          <w:szCs w:val="28"/>
          <w:lang w:val="uk-UA"/>
        </w:rPr>
        <w:t>Додаток 1</w:t>
      </w:r>
      <w:r w:rsidRPr="0052342B">
        <w:rPr>
          <w:b/>
          <w:bCs/>
          <w:color w:val="000000"/>
          <w:sz w:val="28"/>
          <w:szCs w:val="28"/>
          <w:lang w:val="uk-UA"/>
        </w:rPr>
        <w:br/>
      </w:r>
      <w:r w:rsidRPr="0052342B">
        <w:rPr>
          <w:color w:val="000000"/>
          <w:sz w:val="28"/>
          <w:szCs w:val="28"/>
          <w:lang w:val="uk-UA"/>
        </w:rPr>
        <w:t xml:space="preserve">                                                                                до Програми </w:t>
      </w:r>
      <w:r w:rsidRPr="0052342B">
        <w:rPr>
          <w:bCs/>
          <w:color w:val="000000"/>
          <w:sz w:val="28"/>
          <w:szCs w:val="28"/>
          <w:lang w:val="uk-UA"/>
        </w:rPr>
        <w:t>підтримки</w:t>
      </w:r>
    </w:p>
    <w:p w14:paraId="5F2E55A6" w14:textId="77777777" w:rsidR="006245D7" w:rsidRPr="0052342B" w:rsidRDefault="006245D7" w:rsidP="006245D7">
      <w:pPr>
        <w:rPr>
          <w:bCs/>
          <w:color w:val="000000"/>
          <w:sz w:val="28"/>
          <w:szCs w:val="28"/>
          <w:lang w:val="uk-UA"/>
        </w:rPr>
      </w:pPr>
      <w:r w:rsidRPr="0052342B">
        <w:rPr>
          <w:bCs/>
          <w:color w:val="000000"/>
          <w:sz w:val="28"/>
          <w:szCs w:val="28"/>
          <w:lang w:val="uk-UA"/>
        </w:rPr>
        <w:t xml:space="preserve">                                                                                співвласників багатоквартирних </w:t>
      </w:r>
    </w:p>
    <w:p w14:paraId="0F98A1D1" w14:textId="77777777" w:rsidR="006245D7" w:rsidRPr="0052342B" w:rsidRDefault="006245D7" w:rsidP="006245D7">
      <w:pPr>
        <w:rPr>
          <w:color w:val="000000"/>
          <w:sz w:val="28"/>
          <w:szCs w:val="28"/>
          <w:lang w:val="uk-UA"/>
        </w:rPr>
      </w:pPr>
      <w:r w:rsidRPr="0052342B">
        <w:rPr>
          <w:bCs/>
          <w:color w:val="000000"/>
          <w:sz w:val="28"/>
          <w:szCs w:val="28"/>
          <w:lang w:val="uk-UA"/>
        </w:rPr>
        <w:t xml:space="preserve">                                                                                будинків </w:t>
      </w:r>
      <w:proofErr w:type="spellStart"/>
      <w:r w:rsidRPr="0052342B">
        <w:rPr>
          <w:color w:val="000000"/>
          <w:sz w:val="28"/>
          <w:szCs w:val="28"/>
          <w:lang w:val="uk-UA"/>
        </w:rPr>
        <w:t>Горішньоплавнівської</w:t>
      </w:r>
      <w:proofErr w:type="spellEnd"/>
      <w:r w:rsidRPr="0052342B">
        <w:rPr>
          <w:color w:val="000000"/>
          <w:sz w:val="28"/>
          <w:szCs w:val="28"/>
          <w:lang w:val="uk-UA"/>
        </w:rPr>
        <w:t xml:space="preserve"> </w:t>
      </w:r>
    </w:p>
    <w:p w14:paraId="6D84809A" w14:textId="77777777" w:rsidR="006245D7" w:rsidRPr="0052342B" w:rsidRDefault="006245D7" w:rsidP="006245D7">
      <w:pPr>
        <w:rPr>
          <w:bCs/>
          <w:color w:val="000000"/>
          <w:sz w:val="28"/>
          <w:szCs w:val="28"/>
          <w:lang w:val="uk-UA"/>
        </w:rPr>
      </w:pPr>
      <w:r w:rsidRPr="0052342B">
        <w:rPr>
          <w:color w:val="000000"/>
          <w:sz w:val="28"/>
          <w:szCs w:val="28"/>
          <w:lang w:val="uk-UA"/>
        </w:rPr>
        <w:t xml:space="preserve">                                                                                </w:t>
      </w:r>
      <w:r>
        <w:rPr>
          <w:color w:val="000000"/>
          <w:sz w:val="28"/>
          <w:szCs w:val="28"/>
          <w:lang w:val="uk-UA"/>
        </w:rPr>
        <w:t xml:space="preserve">міської </w:t>
      </w:r>
      <w:r w:rsidRPr="0052342B">
        <w:rPr>
          <w:color w:val="000000"/>
          <w:sz w:val="28"/>
          <w:szCs w:val="28"/>
          <w:lang w:val="uk-UA"/>
        </w:rPr>
        <w:t>територіальної громади</w:t>
      </w:r>
    </w:p>
    <w:p w14:paraId="0F467E32" w14:textId="77777777" w:rsidR="006245D7" w:rsidRPr="0052342B" w:rsidRDefault="006245D7" w:rsidP="006245D7">
      <w:pPr>
        <w:rPr>
          <w:bCs/>
          <w:color w:val="000000"/>
          <w:sz w:val="28"/>
          <w:szCs w:val="28"/>
          <w:lang w:val="uk-UA"/>
        </w:rPr>
      </w:pPr>
      <w:r w:rsidRPr="0052342B">
        <w:rPr>
          <w:bCs/>
          <w:color w:val="000000"/>
          <w:sz w:val="28"/>
          <w:szCs w:val="28"/>
          <w:lang w:val="uk-UA"/>
        </w:rPr>
        <w:t xml:space="preserve">                                                                                на 2023 - 2026 роки</w:t>
      </w:r>
    </w:p>
    <w:p w14:paraId="1E640D85" w14:textId="77777777" w:rsidR="006245D7" w:rsidRPr="0052342B" w:rsidRDefault="006245D7" w:rsidP="006245D7">
      <w:pPr>
        <w:jc w:val="both"/>
        <w:rPr>
          <w:bCs/>
          <w:color w:val="000000"/>
          <w:sz w:val="28"/>
          <w:szCs w:val="28"/>
          <w:lang w:val="uk-UA"/>
        </w:rPr>
      </w:pPr>
    </w:p>
    <w:p w14:paraId="7F677A7C" w14:textId="77777777" w:rsidR="006245D7" w:rsidRPr="0052342B" w:rsidRDefault="006245D7" w:rsidP="006245D7">
      <w:pPr>
        <w:ind w:left="5664"/>
        <w:rPr>
          <w:bCs/>
          <w:color w:val="000000"/>
          <w:sz w:val="28"/>
          <w:szCs w:val="28"/>
          <w:lang w:val="uk-UA"/>
        </w:rPr>
      </w:pPr>
    </w:p>
    <w:p w14:paraId="3FD2D8B7" w14:textId="77777777" w:rsidR="006245D7" w:rsidRPr="0052342B" w:rsidRDefault="006245D7" w:rsidP="006245D7">
      <w:pPr>
        <w:pStyle w:val="a3"/>
        <w:shd w:val="clear" w:color="auto" w:fill="FFFFFF"/>
        <w:spacing w:before="0" w:beforeAutospacing="0" w:after="120" w:afterAutospacing="0" w:line="300" w:lineRule="atLeast"/>
        <w:jc w:val="center"/>
        <w:rPr>
          <w:bCs/>
          <w:sz w:val="28"/>
          <w:szCs w:val="28"/>
          <w:lang w:val="uk-UA"/>
        </w:rPr>
      </w:pPr>
      <w:r w:rsidRPr="0052342B">
        <w:rPr>
          <w:bCs/>
          <w:sz w:val="28"/>
          <w:szCs w:val="28"/>
          <w:lang w:val="uk-UA"/>
        </w:rPr>
        <w:t>Склад</w:t>
      </w:r>
    </w:p>
    <w:p w14:paraId="16D0AD17" w14:textId="77777777" w:rsidR="006245D7" w:rsidRPr="0052342B" w:rsidRDefault="006245D7" w:rsidP="006245D7">
      <w:pPr>
        <w:pStyle w:val="a3"/>
        <w:shd w:val="clear" w:color="auto" w:fill="FFFFFF"/>
        <w:spacing w:before="0" w:beforeAutospacing="0" w:after="120" w:afterAutospacing="0" w:line="300" w:lineRule="atLeast"/>
        <w:jc w:val="center"/>
        <w:rPr>
          <w:sz w:val="28"/>
          <w:szCs w:val="28"/>
          <w:lang w:val="uk-UA"/>
        </w:rPr>
      </w:pPr>
      <w:r w:rsidRPr="0052342B">
        <w:rPr>
          <w:sz w:val="28"/>
          <w:szCs w:val="28"/>
          <w:lang w:val="uk-UA"/>
        </w:rPr>
        <w:t>комісії по визначенню об`єктів для проведення капітального</w:t>
      </w:r>
    </w:p>
    <w:p w14:paraId="5E8CFF34" w14:textId="77777777" w:rsidR="006245D7" w:rsidRPr="0052342B" w:rsidRDefault="006245D7" w:rsidP="006245D7">
      <w:pPr>
        <w:pStyle w:val="a3"/>
        <w:shd w:val="clear" w:color="auto" w:fill="FFFFFF"/>
        <w:spacing w:before="0" w:beforeAutospacing="0" w:after="120" w:afterAutospacing="0" w:line="300" w:lineRule="atLeast"/>
        <w:jc w:val="center"/>
        <w:rPr>
          <w:bCs/>
          <w:sz w:val="28"/>
          <w:szCs w:val="28"/>
          <w:lang w:val="uk-UA"/>
        </w:rPr>
      </w:pPr>
      <w:r w:rsidRPr="0052342B">
        <w:rPr>
          <w:sz w:val="28"/>
          <w:szCs w:val="28"/>
          <w:lang w:val="uk-UA"/>
        </w:rPr>
        <w:t xml:space="preserve"> ремонту на умовах співфінансування </w:t>
      </w:r>
    </w:p>
    <w:tbl>
      <w:tblPr>
        <w:tblStyle w:val="aa"/>
        <w:tblW w:w="0" w:type="auto"/>
        <w:tblLook w:val="04A0" w:firstRow="1" w:lastRow="0" w:firstColumn="1" w:lastColumn="0" w:noHBand="0" w:noVBand="1"/>
      </w:tblPr>
      <w:tblGrid>
        <w:gridCol w:w="4804"/>
        <w:gridCol w:w="4824"/>
      </w:tblGrid>
      <w:tr w:rsidR="006245D7" w:rsidRPr="0052342B" w14:paraId="6C112EC6" w14:textId="77777777" w:rsidTr="007B5BBB">
        <w:tc>
          <w:tcPr>
            <w:tcW w:w="4804" w:type="dxa"/>
          </w:tcPr>
          <w:p w14:paraId="62276267" w14:textId="77777777" w:rsidR="006245D7" w:rsidRPr="0052342B" w:rsidRDefault="006245D7" w:rsidP="007B5BBB">
            <w:pPr>
              <w:shd w:val="clear" w:color="auto" w:fill="FFFFFF"/>
              <w:spacing w:line="247" w:lineRule="atLeast"/>
              <w:rPr>
                <w:bCs/>
                <w:sz w:val="28"/>
                <w:szCs w:val="28"/>
                <w:lang w:val="uk-UA"/>
              </w:rPr>
            </w:pPr>
            <w:r w:rsidRPr="0052342B">
              <w:rPr>
                <w:bCs/>
                <w:sz w:val="28"/>
                <w:szCs w:val="28"/>
                <w:lang w:val="uk-UA"/>
              </w:rPr>
              <w:t>Голова конкурсної комісії</w:t>
            </w:r>
          </w:p>
        </w:tc>
        <w:tc>
          <w:tcPr>
            <w:tcW w:w="4824" w:type="dxa"/>
          </w:tcPr>
          <w:p w14:paraId="1BF6F491" w14:textId="77777777" w:rsidR="006245D7" w:rsidRPr="0052342B" w:rsidRDefault="006245D7" w:rsidP="007B5BBB">
            <w:pPr>
              <w:shd w:val="clear" w:color="auto" w:fill="FFFFFF"/>
              <w:spacing w:line="247" w:lineRule="atLeast"/>
              <w:rPr>
                <w:bCs/>
                <w:sz w:val="28"/>
                <w:szCs w:val="28"/>
                <w:lang w:val="uk-UA"/>
              </w:rPr>
            </w:pPr>
            <w:r w:rsidRPr="0052342B">
              <w:rPr>
                <w:bCs/>
                <w:sz w:val="28"/>
                <w:szCs w:val="28"/>
                <w:lang w:val="uk-UA"/>
              </w:rPr>
              <w:t xml:space="preserve">перший заступник міського голови                                                                                     </w:t>
            </w:r>
          </w:p>
        </w:tc>
      </w:tr>
      <w:tr w:rsidR="006245D7" w:rsidRPr="0052342B" w14:paraId="7EB5BBD1" w14:textId="77777777" w:rsidTr="007B5BBB">
        <w:tc>
          <w:tcPr>
            <w:tcW w:w="4804" w:type="dxa"/>
          </w:tcPr>
          <w:p w14:paraId="6A3C426F" w14:textId="77777777" w:rsidR="006245D7" w:rsidRPr="0052342B" w:rsidRDefault="006245D7" w:rsidP="007B5BBB">
            <w:pPr>
              <w:rPr>
                <w:lang w:val="uk-UA"/>
              </w:rPr>
            </w:pPr>
            <w:r w:rsidRPr="0052342B">
              <w:rPr>
                <w:sz w:val="28"/>
                <w:szCs w:val="28"/>
                <w:lang w:val="uk-UA"/>
              </w:rPr>
              <w:t xml:space="preserve">Заступник голови </w:t>
            </w:r>
            <w:r w:rsidRPr="0052342B">
              <w:rPr>
                <w:bCs/>
                <w:sz w:val="28"/>
                <w:szCs w:val="28"/>
                <w:lang w:val="uk-UA"/>
              </w:rPr>
              <w:t>конкурсної</w:t>
            </w:r>
            <w:r w:rsidRPr="0052342B">
              <w:rPr>
                <w:sz w:val="28"/>
                <w:szCs w:val="28"/>
                <w:lang w:val="uk-UA"/>
              </w:rPr>
              <w:t xml:space="preserve"> комісії</w:t>
            </w:r>
          </w:p>
        </w:tc>
        <w:tc>
          <w:tcPr>
            <w:tcW w:w="4824" w:type="dxa"/>
          </w:tcPr>
          <w:p w14:paraId="24CD9ABB" w14:textId="77777777" w:rsidR="006245D7" w:rsidRPr="0052342B" w:rsidRDefault="006245D7" w:rsidP="007B5BBB">
            <w:pPr>
              <w:spacing w:line="247" w:lineRule="atLeast"/>
              <w:rPr>
                <w:sz w:val="28"/>
                <w:szCs w:val="28"/>
                <w:lang w:val="uk-UA"/>
              </w:rPr>
            </w:pPr>
            <w:r w:rsidRPr="0052342B">
              <w:rPr>
                <w:sz w:val="28"/>
                <w:szCs w:val="28"/>
                <w:lang w:val="uk-UA"/>
              </w:rPr>
              <w:t xml:space="preserve">директор департаменту ЖКГ </w:t>
            </w:r>
          </w:p>
        </w:tc>
      </w:tr>
      <w:tr w:rsidR="006245D7" w:rsidRPr="0052342B" w14:paraId="437A18ED" w14:textId="77777777" w:rsidTr="007B5BBB">
        <w:tc>
          <w:tcPr>
            <w:tcW w:w="4804" w:type="dxa"/>
          </w:tcPr>
          <w:p w14:paraId="1CF3307F" w14:textId="77777777" w:rsidR="006245D7" w:rsidRPr="0052342B" w:rsidRDefault="006245D7" w:rsidP="007B5BBB">
            <w:pPr>
              <w:shd w:val="clear" w:color="auto" w:fill="FFFFFF"/>
              <w:spacing w:line="247" w:lineRule="atLeast"/>
              <w:rPr>
                <w:bCs/>
                <w:sz w:val="28"/>
                <w:szCs w:val="28"/>
                <w:lang w:val="uk-UA"/>
              </w:rPr>
            </w:pPr>
            <w:r w:rsidRPr="0052342B">
              <w:rPr>
                <w:bCs/>
                <w:sz w:val="28"/>
                <w:szCs w:val="28"/>
                <w:lang w:val="uk-UA"/>
              </w:rPr>
              <w:t>Секретар комісії</w:t>
            </w:r>
          </w:p>
        </w:tc>
        <w:tc>
          <w:tcPr>
            <w:tcW w:w="4824" w:type="dxa"/>
          </w:tcPr>
          <w:p w14:paraId="38983D72" w14:textId="77777777" w:rsidR="006245D7" w:rsidRPr="0052342B" w:rsidRDefault="006245D7" w:rsidP="007B5BBB">
            <w:pPr>
              <w:shd w:val="clear" w:color="auto" w:fill="FFFFFF"/>
              <w:spacing w:line="247" w:lineRule="atLeast"/>
              <w:rPr>
                <w:bCs/>
                <w:sz w:val="28"/>
                <w:szCs w:val="28"/>
                <w:lang w:val="uk-UA"/>
              </w:rPr>
            </w:pPr>
            <w:r w:rsidRPr="0052342B">
              <w:rPr>
                <w:bCs/>
                <w:sz w:val="28"/>
                <w:szCs w:val="28"/>
                <w:lang w:val="uk-UA"/>
              </w:rPr>
              <w:t xml:space="preserve">головний спеціаліст сектору утримання будинків та прибудинкових територій департаменту ЖКГ </w:t>
            </w:r>
          </w:p>
        </w:tc>
      </w:tr>
      <w:tr w:rsidR="006245D7" w:rsidRPr="0052342B" w14:paraId="1667F4B2" w14:textId="77777777" w:rsidTr="007B5BBB">
        <w:tc>
          <w:tcPr>
            <w:tcW w:w="4804" w:type="dxa"/>
            <w:vMerge w:val="restart"/>
          </w:tcPr>
          <w:p w14:paraId="3E1B261F" w14:textId="77777777" w:rsidR="006245D7" w:rsidRPr="0052342B" w:rsidRDefault="006245D7" w:rsidP="007B5BBB">
            <w:pPr>
              <w:spacing w:line="247" w:lineRule="atLeast"/>
              <w:rPr>
                <w:bCs/>
                <w:sz w:val="28"/>
                <w:szCs w:val="28"/>
                <w:lang w:val="uk-UA"/>
              </w:rPr>
            </w:pPr>
          </w:p>
          <w:p w14:paraId="32924DED" w14:textId="77777777" w:rsidR="006245D7" w:rsidRPr="0052342B" w:rsidRDefault="006245D7" w:rsidP="007B5BBB">
            <w:pPr>
              <w:spacing w:line="247" w:lineRule="atLeast"/>
              <w:rPr>
                <w:bCs/>
                <w:sz w:val="28"/>
                <w:szCs w:val="28"/>
                <w:lang w:val="uk-UA"/>
              </w:rPr>
            </w:pPr>
          </w:p>
          <w:p w14:paraId="31C44EB2" w14:textId="77777777" w:rsidR="006245D7" w:rsidRPr="0052342B" w:rsidRDefault="006245D7" w:rsidP="007B5BBB">
            <w:pPr>
              <w:spacing w:line="247" w:lineRule="atLeast"/>
              <w:rPr>
                <w:bCs/>
                <w:sz w:val="28"/>
                <w:szCs w:val="28"/>
                <w:lang w:val="uk-UA"/>
              </w:rPr>
            </w:pPr>
          </w:p>
          <w:p w14:paraId="530BD516" w14:textId="77777777" w:rsidR="006245D7" w:rsidRPr="0052342B" w:rsidRDefault="006245D7" w:rsidP="007B5BBB">
            <w:pPr>
              <w:spacing w:line="247" w:lineRule="atLeast"/>
              <w:rPr>
                <w:bCs/>
                <w:sz w:val="28"/>
                <w:szCs w:val="28"/>
                <w:lang w:val="uk-UA"/>
              </w:rPr>
            </w:pPr>
          </w:p>
          <w:p w14:paraId="07FA7F58" w14:textId="77777777" w:rsidR="006245D7" w:rsidRPr="0052342B" w:rsidRDefault="006245D7" w:rsidP="007B5BBB">
            <w:pPr>
              <w:spacing w:line="247" w:lineRule="atLeast"/>
              <w:rPr>
                <w:bCs/>
                <w:sz w:val="28"/>
                <w:szCs w:val="28"/>
                <w:lang w:val="uk-UA"/>
              </w:rPr>
            </w:pPr>
          </w:p>
          <w:p w14:paraId="2FF3F7FC" w14:textId="77777777" w:rsidR="006245D7" w:rsidRPr="0052342B" w:rsidRDefault="006245D7" w:rsidP="007B5BBB">
            <w:pPr>
              <w:spacing w:line="247" w:lineRule="atLeast"/>
              <w:rPr>
                <w:bCs/>
                <w:sz w:val="28"/>
                <w:szCs w:val="28"/>
                <w:lang w:val="uk-UA"/>
              </w:rPr>
            </w:pPr>
            <w:r w:rsidRPr="0052342B">
              <w:rPr>
                <w:bCs/>
                <w:sz w:val="28"/>
                <w:szCs w:val="28"/>
                <w:lang w:val="uk-UA"/>
              </w:rPr>
              <w:t>Члени комісії</w:t>
            </w:r>
          </w:p>
        </w:tc>
        <w:tc>
          <w:tcPr>
            <w:tcW w:w="4824" w:type="dxa"/>
          </w:tcPr>
          <w:p w14:paraId="3D7D4E0C" w14:textId="77777777" w:rsidR="006245D7" w:rsidRDefault="006245D7" w:rsidP="007B5BBB">
            <w:pPr>
              <w:spacing w:line="247" w:lineRule="atLeast"/>
              <w:rPr>
                <w:bCs/>
                <w:sz w:val="28"/>
                <w:szCs w:val="28"/>
                <w:lang w:val="uk-UA"/>
              </w:rPr>
            </w:pPr>
            <w:r w:rsidRPr="0052342B">
              <w:rPr>
                <w:sz w:val="28"/>
                <w:szCs w:val="28"/>
                <w:lang w:val="uk-UA"/>
              </w:rPr>
              <w:t xml:space="preserve">голова комісії з </w:t>
            </w:r>
            <w:r w:rsidRPr="0052342B">
              <w:rPr>
                <w:bCs/>
                <w:sz w:val="28"/>
                <w:szCs w:val="28"/>
                <w:lang w:val="uk-UA"/>
              </w:rPr>
              <w:t>питань промисловості, житлово-комунального господарства, транспорту, зв`язку та екології</w:t>
            </w:r>
          </w:p>
          <w:p w14:paraId="0B27F17D" w14:textId="77777777" w:rsidR="006245D7" w:rsidRPr="0052342B" w:rsidRDefault="006245D7" w:rsidP="007B5BBB">
            <w:pPr>
              <w:spacing w:line="247" w:lineRule="atLeast"/>
              <w:rPr>
                <w:bCs/>
                <w:sz w:val="28"/>
                <w:szCs w:val="28"/>
                <w:lang w:val="uk-UA"/>
              </w:rPr>
            </w:pPr>
            <w:r>
              <w:rPr>
                <w:bCs/>
                <w:sz w:val="28"/>
                <w:szCs w:val="28"/>
                <w:lang w:val="uk-UA"/>
              </w:rPr>
              <w:t>(або заступник)</w:t>
            </w:r>
          </w:p>
        </w:tc>
      </w:tr>
      <w:tr w:rsidR="006245D7" w:rsidRPr="0052342B" w14:paraId="06796B92" w14:textId="77777777" w:rsidTr="007B5BBB">
        <w:tc>
          <w:tcPr>
            <w:tcW w:w="4804" w:type="dxa"/>
            <w:vMerge/>
          </w:tcPr>
          <w:p w14:paraId="2D23118E" w14:textId="77777777" w:rsidR="006245D7" w:rsidRPr="0052342B" w:rsidRDefault="006245D7" w:rsidP="007B5BBB">
            <w:pPr>
              <w:spacing w:line="247" w:lineRule="atLeast"/>
              <w:rPr>
                <w:sz w:val="28"/>
                <w:szCs w:val="28"/>
                <w:lang w:val="uk-UA"/>
              </w:rPr>
            </w:pPr>
          </w:p>
        </w:tc>
        <w:tc>
          <w:tcPr>
            <w:tcW w:w="4824" w:type="dxa"/>
          </w:tcPr>
          <w:p w14:paraId="3565339A" w14:textId="77777777" w:rsidR="006245D7" w:rsidRPr="0052342B" w:rsidRDefault="006245D7" w:rsidP="007B5BBB">
            <w:pPr>
              <w:spacing w:line="247" w:lineRule="atLeast"/>
              <w:rPr>
                <w:bCs/>
                <w:sz w:val="28"/>
                <w:szCs w:val="28"/>
                <w:lang w:val="uk-UA"/>
              </w:rPr>
            </w:pPr>
            <w:r w:rsidRPr="0052342B">
              <w:rPr>
                <w:bCs/>
                <w:sz w:val="28"/>
                <w:szCs w:val="28"/>
                <w:lang w:val="uk-UA"/>
              </w:rPr>
              <w:t>завідувач сектору утримання будинків та прибудинкових територій департаменту ЖКГ</w:t>
            </w:r>
          </w:p>
        </w:tc>
      </w:tr>
      <w:tr w:rsidR="006245D7" w:rsidRPr="0052342B" w14:paraId="71CA02BC" w14:textId="77777777" w:rsidTr="007B5BBB">
        <w:tc>
          <w:tcPr>
            <w:tcW w:w="4804" w:type="dxa"/>
            <w:vMerge/>
          </w:tcPr>
          <w:p w14:paraId="7B208498" w14:textId="77777777" w:rsidR="006245D7" w:rsidRPr="0052342B" w:rsidRDefault="006245D7" w:rsidP="007B5BBB">
            <w:pPr>
              <w:spacing w:line="247" w:lineRule="atLeast"/>
              <w:rPr>
                <w:bCs/>
                <w:sz w:val="28"/>
                <w:szCs w:val="28"/>
                <w:lang w:val="uk-UA"/>
              </w:rPr>
            </w:pPr>
          </w:p>
        </w:tc>
        <w:tc>
          <w:tcPr>
            <w:tcW w:w="4824" w:type="dxa"/>
          </w:tcPr>
          <w:p w14:paraId="298BC324" w14:textId="77777777" w:rsidR="006245D7" w:rsidRPr="0052342B" w:rsidRDefault="006245D7" w:rsidP="007B5BBB">
            <w:pPr>
              <w:spacing w:line="247" w:lineRule="atLeast"/>
              <w:rPr>
                <w:bCs/>
                <w:sz w:val="28"/>
                <w:szCs w:val="28"/>
                <w:lang w:val="uk-UA"/>
              </w:rPr>
            </w:pPr>
            <w:r w:rsidRPr="0052342B">
              <w:rPr>
                <w:bCs/>
                <w:sz w:val="28"/>
                <w:szCs w:val="28"/>
                <w:lang w:val="uk-UA"/>
              </w:rPr>
              <w:t xml:space="preserve">головний спеціаліст відділу Державного архітектурно-будівельного контролю управління містобудування та земельних відносин  </w:t>
            </w:r>
          </w:p>
        </w:tc>
      </w:tr>
    </w:tbl>
    <w:p w14:paraId="6DD7CB26" w14:textId="77777777" w:rsidR="006245D7" w:rsidRPr="0052342B" w:rsidRDefault="006245D7" w:rsidP="006245D7">
      <w:pPr>
        <w:shd w:val="clear" w:color="auto" w:fill="FFFFFF"/>
        <w:spacing w:line="247" w:lineRule="atLeast"/>
        <w:rPr>
          <w:sz w:val="28"/>
          <w:szCs w:val="28"/>
          <w:lang w:val="uk-UA"/>
        </w:rPr>
      </w:pPr>
    </w:p>
    <w:p w14:paraId="0A995D87" w14:textId="77777777" w:rsidR="006245D7" w:rsidRPr="0052342B" w:rsidRDefault="006245D7" w:rsidP="006245D7">
      <w:pPr>
        <w:ind w:left="5664"/>
        <w:rPr>
          <w:bCs/>
          <w:color w:val="000000"/>
          <w:sz w:val="28"/>
          <w:szCs w:val="28"/>
          <w:lang w:val="uk-UA"/>
        </w:rPr>
      </w:pPr>
    </w:p>
    <w:p w14:paraId="38A5CD19" w14:textId="77777777" w:rsidR="006245D7" w:rsidRPr="0052342B" w:rsidRDefault="006245D7" w:rsidP="006245D7">
      <w:pPr>
        <w:ind w:left="5664"/>
        <w:rPr>
          <w:bCs/>
          <w:color w:val="000000"/>
          <w:sz w:val="28"/>
          <w:szCs w:val="28"/>
          <w:lang w:val="uk-UA"/>
        </w:rPr>
      </w:pPr>
    </w:p>
    <w:p w14:paraId="4BBA15BE" w14:textId="77777777" w:rsidR="006245D7" w:rsidRPr="0052342B" w:rsidRDefault="006245D7" w:rsidP="006245D7">
      <w:pPr>
        <w:ind w:left="5664"/>
        <w:rPr>
          <w:bCs/>
          <w:color w:val="000000"/>
          <w:sz w:val="28"/>
          <w:szCs w:val="28"/>
          <w:lang w:val="uk-UA"/>
        </w:rPr>
      </w:pPr>
    </w:p>
    <w:p w14:paraId="3CE0F5D0" w14:textId="77777777" w:rsidR="006245D7" w:rsidRPr="0052342B" w:rsidRDefault="006245D7" w:rsidP="006245D7">
      <w:pPr>
        <w:ind w:left="5664"/>
        <w:rPr>
          <w:bCs/>
          <w:color w:val="000000"/>
          <w:sz w:val="28"/>
          <w:szCs w:val="28"/>
          <w:lang w:val="uk-UA"/>
        </w:rPr>
      </w:pPr>
    </w:p>
    <w:p w14:paraId="1D42F399" w14:textId="77777777" w:rsidR="006245D7" w:rsidRPr="0052342B" w:rsidRDefault="006245D7" w:rsidP="006245D7">
      <w:pPr>
        <w:ind w:left="5664"/>
        <w:rPr>
          <w:bCs/>
          <w:color w:val="000000"/>
          <w:sz w:val="28"/>
          <w:szCs w:val="28"/>
          <w:lang w:val="uk-UA"/>
        </w:rPr>
      </w:pPr>
    </w:p>
    <w:p w14:paraId="2C87EF8D" w14:textId="77777777" w:rsidR="006245D7" w:rsidRPr="0052342B" w:rsidRDefault="006245D7" w:rsidP="006245D7">
      <w:pPr>
        <w:ind w:left="5664"/>
        <w:rPr>
          <w:bCs/>
          <w:color w:val="000000"/>
          <w:sz w:val="28"/>
          <w:szCs w:val="28"/>
          <w:lang w:val="uk-UA"/>
        </w:rPr>
      </w:pPr>
    </w:p>
    <w:p w14:paraId="75FDCC2F" w14:textId="77777777" w:rsidR="006245D7" w:rsidRPr="0052342B" w:rsidRDefault="006245D7" w:rsidP="006245D7">
      <w:pPr>
        <w:ind w:left="5664"/>
        <w:rPr>
          <w:bCs/>
          <w:color w:val="000000"/>
          <w:sz w:val="28"/>
          <w:szCs w:val="28"/>
          <w:lang w:val="uk-UA"/>
        </w:rPr>
      </w:pPr>
    </w:p>
    <w:p w14:paraId="248F30B8" w14:textId="77777777" w:rsidR="006245D7" w:rsidRPr="0052342B" w:rsidRDefault="006245D7" w:rsidP="006245D7">
      <w:pPr>
        <w:ind w:left="5664"/>
        <w:rPr>
          <w:bCs/>
          <w:color w:val="000000"/>
          <w:sz w:val="28"/>
          <w:szCs w:val="28"/>
          <w:lang w:val="uk-UA"/>
        </w:rPr>
      </w:pPr>
    </w:p>
    <w:p w14:paraId="244CD03F" w14:textId="77777777" w:rsidR="006245D7" w:rsidRPr="0052342B" w:rsidRDefault="006245D7" w:rsidP="006245D7">
      <w:pPr>
        <w:ind w:left="5664"/>
        <w:rPr>
          <w:bCs/>
          <w:color w:val="000000"/>
          <w:sz w:val="28"/>
          <w:szCs w:val="28"/>
          <w:lang w:val="uk-UA"/>
        </w:rPr>
      </w:pPr>
    </w:p>
    <w:p w14:paraId="31DDCCB7" w14:textId="77777777" w:rsidR="006245D7" w:rsidRPr="0052342B" w:rsidRDefault="006245D7" w:rsidP="006245D7">
      <w:pPr>
        <w:ind w:left="5664"/>
        <w:rPr>
          <w:bCs/>
          <w:color w:val="000000"/>
          <w:sz w:val="28"/>
          <w:szCs w:val="28"/>
          <w:lang w:val="uk-UA"/>
        </w:rPr>
      </w:pPr>
    </w:p>
    <w:p w14:paraId="25035B6E" w14:textId="77777777" w:rsidR="006245D7" w:rsidRPr="0052342B" w:rsidRDefault="006245D7" w:rsidP="006245D7">
      <w:pPr>
        <w:ind w:left="5664"/>
        <w:rPr>
          <w:bCs/>
          <w:color w:val="000000"/>
          <w:sz w:val="28"/>
          <w:szCs w:val="28"/>
          <w:lang w:val="uk-UA"/>
        </w:rPr>
      </w:pPr>
    </w:p>
    <w:p w14:paraId="0CD7415D" w14:textId="77777777" w:rsidR="006245D7" w:rsidRPr="0052342B" w:rsidRDefault="006245D7" w:rsidP="006245D7">
      <w:pPr>
        <w:ind w:left="5664"/>
        <w:rPr>
          <w:bCs/>
          <w:color w:val="000000"/>
          <w:sz w:val="28"/>
          <w:szCs w:val="28"/>
          <w:lang w:val="uk-UA"/>
        </w:rPr>
      </w:pPr>
    </w:p>
    <w:p w14:paraId="38F33B51" w14:textId="77777777" w:rsidR="006245D7" w:rsidRPr="0052342B" w:rsidRDefault="006245D7" w:rsidP="006245D7">
      <w:pPr>
        <w:ind w:left="5664"/>
        <w:rPr>
          <w:bCs/>
          <w:color w:val="000000"/>
          <w:sz w:val="28"/>
          <w:szCs w:val="28"/>
          <w:lang w:val="uk-UA"/>
        </w:rPr>
      </w:pPr>
    </w:p>
    <w:p w14:paraId="6637648C" w14:textId="77777777" w:rsidR="006245D7" w:rsidRPr="0052342B" w:rsidRDefault="006245D7" w:rsidP="006245D7">
      <w:pPr>
        <w:ind w:left="5664"/>
        <w:rPr>
          <w:bCs/>
          <w:color w:val="000000"/>
          <w:sz w:val="28"/>
          <w:szCs w:val="28"/>
          <w:lang w:val="uk-UA"/>
        </w:rPr>
      </w:pPr>
    </w:p>
    <w:p w14:paraId="76192BB1" w14:textId="77777777" w:rsidR="006245D7" w:rsidRPr="0052342B" w:rsidRDefault="006245D7" w:rsidP="006245D7">
      <w:pPr>
        <w:rPr>
          <w:bCs/>
          <w:color w:val="000000"/>
          <w:sz w:val="28"/>
          <w:szCs w:val="28"/>
          <w:lang w:val="uk-UA"/>
        </w:rPr>
      </w:pPr>
      <w:r w:rsidRPr="0052342B">
        <w:rPr>
          <w:bCs/>
          <w:color w:val="000000"/>
          <w:sz w:val="28"/>
          <w:szCs w:val="28"/>
          <w:lang w:val="uk-UA"/>
        </w:rPr>
        <w:t xml:space="preserve">                                                                                Додаток 2</w:t>
      </w:r>
      <w:r w:rsidRPr="0052342B">
        <w:rPr>
          <w:b/>
          <w:bCs/>
          <w:color w:val="000000"/>
          <w:sz w:val="28"/>
          <w:szCs w:val="28"/>
          <w:lang w:val="uk-UA"/>
        </w:rPr>
        <w:br/>
      </w:r>
      <w:r w:rsidRPr="0052342B">
        <w:rPr>
          <w:color w:val="000000"/>
          <w:sz w:val="28"/>
          <w:szCs w:val="28"/>
          <w:lang w:val="uk-UA"/>
        </w:rPr>
        <w:t xml:space="preserve">                                                                                до Програми </w:t>
      </w:r>
      <w:r w:rsidRPr="0052342B">
        <w:rPr>
          <w:bCs/>
          <w:color w:val="000000"/>
          <w:sz w:val="28"/>
          <w:szCs w:val="28"/>
          <w:lang w:val="uk-UA"/>
        </w:rPr>
        <w:t>підтримки</w:t>
      </w:r>
    </w:p>
    <w:p w14:paraId="3EAE2787" w14:textId="77777777" w:rsidR="006245D7" w:rsidRPr="0052342B" w:rsidRDefault="006245D7" w:rsidP="006245D7">
      <w:pPr>
        <w:rPr>
          <w:bCs/>
          <w:color w:val="000000"/>
          <w:sz w:val="28"/>
          <w:szCs w:val="28"/>
          <w:lang w:val="uk-UA"/>
        </w:rPr>
      </w:pPr>
      <w:r w:rsidRPr="0052342B">
        <w:rPr>
          <w:bCs/>
          <w:color w:val="000000"/>
          <w:sz w:val="28"/>
          <w:szCs w:val="28"/>
          <w:lang w:val="uk-UA"/>
        </w:rPr>
        <w:t xml:space="preserve">                                                                                співвласників багатоквартирних </w:t>
      </w:r>
    </w:p>
    <w:p w14:paraId="3A2F3432" w14:textId="77777777" w:rsidR="006245D7" w:rsidRPr="0052342B" w:rsidRDefault="006245D7" w:rsidP="006245D7">
      <w:pPr>
        <w:rPr>
          <w:color w:val="000000"/>
          <w:sz w:val="28"/>
          <w:szCs w:val="28"/>
          <w:lang w:val="uk-UA"/>
        </w:rPr>
      </w:pPr>
      <w:r w:rsidRPr="0052342B">
        <w:rPr>
          <w:bCs/>
          <w:color w:val="000000"/>
          <w:sz w:val="28"/>
          <w:szCs w:val="28"/>
          <w:lang w:val="uk-UA"/>
        </w:rPr>
        <w:t xml:space="preserve">                                                                                будинків </w:t>
      </w:r>
      <w:proofErr w:type="spellStart"/>
      <w:r w:rsidRPr="0052342B">
        <w:rPr>
          <w:color w:val="000000"/>
          <w:sz w:val="28"/>
          <w:szCs w:val="28"/>
          <w:lang w:val="uk-UA"/>
        </w:rPr>
        <w:t>Горішньоплавнівської</w:t>
      </w:r>
      <w:proofErr w:type="spellEnd"/>
      <w:r w:rsidRPr="0052342B">
        <w:rPr>
          <w:color w:val="000000"/>
          <w:sz w:val="28"/>
          <w:szCs w:val="28"/>
          <w:lang w:val="uk-UA"/>
        </w:rPr>
        <w:t xml:space="preserve"> </w:t>
      </w:r>
    </w:p>
    <w:p w14:paraId="3FF226F3" w14:textId="77777777" w:rsidR="006245D7" w:rsidRPr="0052342B" w:rsidRDefault="006245D7" w:rsidP="006245D7">
      <w:pPr>
        <w:rPr>
          <w:bCs/>
          <w:color w:val="000000"/>
          <w:sz w:val="28"/>
          <w:szCs w:val="28"/>
          <w:lang w:val="uk-UA"/>
        </w:rPr>
      </w:pPr>
      <w:r w:rsidRPr="0052342B">
        <w:rPr>
          <w:color w:val="000000"/>
          <w:sz w:val="28"/>
          <w:szCs w:val="28"/>
          <w:lang w:val="uk-UA"/>
        </w:rPr>
        <w:t xml:space="preserve">                                                                                </w:t>
      </w:r>
      <w:r>
        <w:rPr>
          <w:color w:val="000000"/>
          <w:sz w:val="28"/>
          <w:szCs w:val="28"/>
          <w:lang w:val="uk-UA"/>
        </w:rPr>
        <w:t xml:space="preserve">міської </w:t>
      </w:r>
      <w:r w:rsidRPr="0052342B">
        <w:rPr>
          <w:color w:val="000000"/>
          <w:sz w:val="28"/>
          <w:szCs w:val="28"/>
          <w:lang w:val="uk-UA"/>
        </w:rPr>
        <w:t>територіальної громади</w:t>
      </w:r>
    </w:p>
    <w:p w14:paraId="47CD0860" w14:textId="77777777" w:rsidR="006245D7" w:rsidRPr="0052342B" w:rsidRDefault="006245D7" w:rsidP="006245D7">
      <w:pPr>
        <w:rPr>
          <w:bCs/>
          <w:color w:val="000000"/>
          <w:sz w:val="28"/>
          <w:szCs w:val="28"/>
          <w:lang w:val="uk-UA"/>
        </w:rPr>
      </w:pPr>
      <w:r w:rsidRPr="0052342B">
        <w:rPr>
          <w:bCs/>
          <w:color w:val="000000"/>
          <w:sz w:val="28"/>
          <w:szCs w:val="28"/>
          <w:lang w:val="uk-UA"/>
        </w:rPr>
        <w:t xml:space="preserve">                                                                                на 2023 - 2026 роки</w:t>
      </w:r>
    </w:p>
    <w:p w14:paraId="1FC72B63" w14:textId="77777777" w:rsidR="006245D7" w:rsidRPr="0052342B" w:rsidRDefault="006245D7" w:rsidP="006245D7">
      <w:pPr>
        <w:rPr>
          <w:bCs/>
          <w:color w:val="000000"/>
          <w:sz w:val="28"/>
          <w:szCs w:val="28"/>
          <w:lang w:val="uk-UA"/>
        </w:rPr>
      </w:pPr>
    </w:p>
    <w:p w14:paraId="36D826A5" w14:textId="77777777" w:rsidR="006245D7" w:rsidRPr="0052342B" w:rsidRDefault="006245D7" w:rsidP="006245D7">
      <w:pPr>
        <w:ind w:left="5664"/>
        <w:rPr>
          <w:color w:val="000000"/>
          <w:sz w:val="28"/>
          <w:szCs w:val="28"/>
          <w:lang w:val="uk-UA"/>
        </w:rPr>
      </w:pPr>
    </w:p>
    <w:p w14:paraId="1D4F4BD4" w14:textId="77777777" w:rsidR="006245D7" w:rsidRPr="0052342B" w:rsidRDefault="006245D7" w:rsidP="006245D7">
      <w:pPr>
        <w:jc w:val="center"/>
        <w:rPr>
          <w:i/>
          <w:color w:val="000000"/>
          <w:sz w:val="28"/>
          <w:szCs w:val="28"/>
          <w:lang w:val="uk-UA"/>
        </w:rPr>
      </w:pPr>
    </w:p>
    <w:p w14:paraId="061CCD39" w14:textId="77777777" w:rsidR="006245D7" w:rsidRPr="0052342B" w:rsidRDefault="006245D7" w:rsidP="006245D7">
      <w:pPr>
        <w:rPr>
          <w:i/>
          <w:color w:val="000000"/>
          <w:sz w:val="28"/>
          <w:szCs w:val="28"/>
          <w:lang w:val="uk-UA"/>
        </w:rPr>
      </w:pPr>
      <w:r w:rsidRPr="0052342B">
        <w:rPr>
          <w:i/>
          <w:color w:val="000000"/>
          <w:sz w:val="28"/>
          <w:szCs w:val="28"/>
          <w:lang w:val="uk-UA"/>
        </w:rPr>
        <w:t>ЗРАЗОК ПИСЬМОВОГО ЗВЕРНЕННЯ</w:t>
      </w:r>
    </w:p>
    <w:p w14:paraId="19F9C8F2" w14:textId="77777777" w:rsidR="006245D7" w:rsidRPr="0052342B" w:rsidRDefault="006245D7" w:rsidP="006245D7">
      <w:pPr>
        <w:rPr>
          <w:i/>
          <w:color w:val="000000"/>
          <w:sz w:val="28"/>
          <w:szCs w:val="28"/>
          <w:lang w:val="uk-UA"/>
        </w:rPr>
      </w:pPr>
    </w:p>
    <w:p w14:paraId="1E9E9919" w14:textId="77777777" w:rsidR="006245D7" w:rsidRPr="0052342B" w:rsidRDefault="006245D7" w:rsidP="006245D7">
      <w:pPr>
        <w:ind w:firstLine="5812"/>
        <w:jc w:val="both"/>
        <w:rPr>
          <w:color w:val="000000"/>
          <w:sz w:val="28"/>
          <w:szCs w:val="28"/>
          <w:lang w:val="uk-UA"/>
        </w:rPr>
      </w:pPr>
      <w:r w:rsidRPr="0052342B">
        <w:rPr>
          <w:color w:val="000000"/>
          <w:sz w:val="28"/>
          <w:szCs w:val="28"/>
          <w:lang w:val="uk-UA"/>
        </w:rPr>
        <w:t xml:space="preserve">Міському голові </w:t>
      </w:r>
    </w:p>
    <w:p w14:paraId="45641BDD" w14:textId="77777777" w:rsidR="006245D7" w:rsidRPr="0052342B" w:rsidRDefault="006245D7" w:rsidP="006245D7">
      <w:pPr>
        <w:ind w:firstLine="5812"/>
        <w:jc w:val="both"/>
        <w:rPr>
          <w:color w:val="000000"/>
          <w:sz w:val="28"/>
          <w:szCs w:val="28"/>
          <w:lang w:val="uk-UA"/>
        </w:rPr>
      </w:pPr>
      <w:r w:rsidRPr="0052342B">
        <w:rPr>
          <w:color w:val="000000"/>
          <w:sz w:val="28"/>
          <w:szCs w:val="28"/>
          <w:lang w:val="uk-UA"/>
        </w:rPr>
        <w:t>________________________</w:t>
      </w:r>
    </w:p>
    <w:p w14:paraId="2C8DC793" w14:textId="77777777" w:rsidR="006245D7" w:rsidRPr="0052342B" w:rsidRDefault="006245D7" w:rsidP="006245D7">
      <w:pPr>
        <w:ind w:firstLine="5812"/>
        <w:jc w:val="both"/>
        <w:rPr>
          <w:i/>
          <w:color w:val="000000"/>
          <w:sz w:val="20"/>
          <w:szCs w:val="20"/>
          <w:lang w:val="uk-UA"/>
        </w:rPr>
      </w:pPr>
      <w:r w:rsidRPr="0052342B">
        <w:rPr>
          <w:i/>
          <w:color w:val="000000"/>
          <w:sz w:val="20"/>
          <w:szCs w:val="20"/>
          <w:lang w:val="uk-UA"/>
        </w:rPr>
        <w:t>(</w:t>
      </w:r>
      <w:r w:rsidRPr="0052342B">
        <w:rPr>
          <w:color w:val="000000"/>
          <w:sz w:val="22"/>
          <w:szCs w:val="22"/>
          <w:lang w:val="uk-UA"/>
        </w:rPr>
        <w:t>прізвище, ім’я, по батькові)</w:t>
      </w:r>
    </w:p>
    <w:p w14:paraId="562E2785" w14:textId="77777777" w:rsidR="006245D7" w:rsidRPr="0052342B" w:rsidRDefault="006245D7" w:rsidP="006245D7">
      <w:pPr>
        <w:ind w:firstLine="5812"/>
        <w:jc w:val="both"/>
        <w:rPr>
          <w:i/>
          <w:color w:val="000000"/>
          <w:sz w:val="20"/>
          <w:szCs w:val="20"/>
          <w:lang w:val="uk-UA"/>
        </w:rPr>
      </w:pPr>
    </w:p>
    <w:p w14:paraId="43AF0058" w14:textId="77777777" w:rsidR="006245D7" w:rsidRPr="0052342B" w:rsidRDefault="006245D7" w:rsidP="006245D7">
      <w:pPr>
        <w:jc w:val="both"/>
        <w:rPr>
          <w:color w:val="000000"/>
          <w:sz w:val="28"/>
          <w:szCs w:val="28"/>
          <w:lang w:val="uk-UA"/>
        </w:rPr>
      </w:pPr>
      <w:r w:rsidRPr="0052342B">
        <w:rPr>
          <w:color w:val="000000"/>
          <w:sz w:val="28"/>
          <w:szCs w:val="28"/>
          <w:lang w:val="uk-UA"/>
        </w:rPr>
        <w:tab/>
      </w:r>
    </w:p>
    <w:p w14:paraId="2BAD0071" w14:textId="77777777" w:rsidR="006245D7" w:rsidRPr="0052342B" w:rsidRDefault="006245D7" w:rsidP="006245D7">
      <w:pPr>
        <w:ind w:firstLine="708"/>
        <w:jc w:val="both"/>
        <w:rPr>
          <w:color w:val="000000"/>
          <w:sz w:val="28"/>
          <w:szCs w:val="28"/>
          <w:lang w:val="uk-UA"/>
        </w:rPr>
      </w:pPr>
      <w:r w:rsidRPr="0052342B">
        <w:rPr>
          <w:color w:val="000000"/>
          <w:sz w:val="28"/>
          <w:szCs w:val="28"/>
          <w:lang w:val="uk-UA"/>
        </w:rPr>
        <w:t>Просимо включити будинок ___________________ до переліку будинків,</w:t>
      </w:r>
    </w:p>
    <w:p w14:paraId="26F6CC0A" w14:textId="77777777" w:rsidR="006245D7" w:rsidRPr="0052342B" w:rsidRDefault="006245D7" w:rsidP="006245D7">
      <w:pPr>
        <w:ind w:firstLine="708"/>
        <w:jc w:val="both"/>
        <w:rPr>
          <w:color w:val="000000"/>
          <w:sz w:val="22"/>
          <w:szCs w:val="22"/>
          <w:lang w:val="uk-UA"/>
        </w:rPr>
      </w:pPr>
      <w:r w:rsidRPr="0052342B">
        <w:rPr>
          <w:color w:val="000000"/>
          <w:sz w:val="22"/>
          <w:szCs w:val="22"/>
          <w:lang w:val="uk-UA"/>
        </w:rPr>
        <w:t xml:space="preserve">                                                                    (адреса) </w:t>
      </w:r>
    </w:p>
    <w:p w14:paraId="64FE5F11" w14:textId="77777777" w:rsidR="006245D7" w:rsidRPr="0052342B" w:rsidRDefault="006245D7" w:rsidP="006245D7">
      <w:pPr>
        <w:jc w:val="both"/>
        <w:rPr>
          <w:bCs/>
          <w:color w:val="000000"/>
          <w:sz w:val="28"/>
          <w:szCs w:val="28"/>
          <w:lang w:val="uk-UA"/>
        </w:rPr>
      </w:pPr>
      <w:r w:rsidRPr="0052342B">
        <w:rPr>
          <w:color w:val="000000"/>
          <w:sz w:val="28"/>
          <w:szCs w:val="28"/>
          <w:lang w:val="uk-UA"/>
        </w:rPr>
        <w:t xml:space="preserve">капітальний ремонт (реконструкція) яких виконується на умовах співфінансування згідно з Програмою </w:t>
      </w:r>
      <w:r w:rsidRPr="0052342B">
        <w:rPr>
          <w:bCs/>
          <w:color w:val="000000"/>
          <w:sz w:val="28"/>
          <w:szCs w:val="28"/>
          <w:lang w:val="uk-UA"/>
        </w:rPr>
        <w:t xml:space="preserve">підтримки співвласників багатоквартирних будинків </w:t>
      </w:r>
      <w:proofErr w:type="spellStart"/>
      <w:r w:rsidRPr="0052342B">
        <w:rPr>
          <w:color w:val="000000"/>
          <w:sz w:val="28"/>
          <w:szCs w:val="28"/>
          <w:lang w:val="uk-UA"/>
        </w:rPr>
        <w:t>Горішньоплавнівської</w:t>
      </w:r>
      <w:proofErr w:type="spellEnd"/>
      <w:r w:rsidRPr="0052342B">
        <w:rPr>
          <w:color w:val="000000"/>
          <w:sz w:val="28"/>
          <w:szCs w:val="28"/>
          <w:lang w:val="uk-UA"/>
        </w:rPr>
        <w:t xml:space="preserve"> </w:t>
      </w:r>
      <w:r>
        <w:rPr>
          <w:color w:val="000000"/>
          <w:sz w:val="28"/>
          <w:szCs w:val="28"/>
          <w:lang w:val="uk-UA"/>
        </w:rPr>
        <w:t xml:space="preserve">міської </w:t>
      </w:r>
      <w:r w:rsidRPr="0052342B">
        <w:rPr>
          <w:color w:val="000000"/>
          <w:sz w:val="28"/>
          <w:szCs w:val="28"/>
          <w:lang w:val="uk-UA"/>
        </w:rPr>
        <w:t>територіальної громади</w:t>
      </w:r>
      <w:r w:rsidRPr="0052342B">
        <w:rPr>
          <w:b/>
          <w:bCs/>
          <w:color w:val="000000"/>
          <w:sz w:val="28"/>
          <w:szCs w:val="28"/>
          <w:lang w:val="uk-UA"/>
        </w:rPr>
        <w:t xml:space="preserve"> </w:t>
      </w:r>
      <w:r w:rsidRPr="0052342B">
        <w:rPr>
          <w:bCs/>
          <w:color w:val="000000"/>
          <w:sz w:val="28"/>
          <w:szCs w:val="28"/>
          <w:lang w:val="uk-UA"/>
        </w:rPr>
        <w:t>на 2023-2026 роки</w:t>
      </w:r>
      <w:r w:rsidRPr="0052342B">
        <w:rPr>
          <w:color w:val="000000"/>
          <w:sz w:val="28"/>
          <w:szCs w:val="28"/>
          <w:lang w:val="uk-UA"/>
        </w:rPr>
        <w:t xml:space="preserve">, яка затверджена рішенням ___ сесії </w:t>
      </w:r>
      <w:proofErr w:type="spellStart"/>
      <w:r w:rsidRPr="0052342B">
        <w:rPr>
          <w:color w:val="000000"/>
          <w:sz w:val="28"/>
          <w:szCs w:val="28"/>
          <w:lang w:val="uk-UA"/>
        </w:rPr>
        <w:t>Горішньоплавнівської</w:t>
      </w:r>
      <w:proofErr w:type="spellEnd"/>
      <w:r w:rsidRPr="0052342B">
        <w:rPr>
          <w:color w:val="000000"/>
          <w:sz w:val="28"/>
          <w:szCs w:val="28"/>
          <w:lang w:val="uk-UA"/>
        </w:rPr>
        <w:t xml:space="preserve"> міської ради Полтавської області ____________ скликання  від_______________ року. Будинок перебуває в управлінні ____________________________________________________________________</w:t>
      </w:r>
    </w:p>
    <w:p w14:paraId="0D91FB4D" w14:textId="77777777" w:rsidR="006245D7" w:rsidRPr="0052342B" w:rsidRDefault="006245D7" w:rsidP="006245D7">
      <w:pPr>
        <w:jc w:val="both"/>
        <w:rPr>
          <w:color w:val="000000"/>
          <w:sz w:val="28"/>
          <w:szCs w:val="28"/>
          <w:lang w:val="uk-UA"/>
        </w:rPr>
      </w:pPr>
      <w:r w:rsidRPr="0052342B">
        <w:rPr>
          <w:color w:val="000000"/>
          <w:sz w:val="28"/>
          <w:szCs w:val="28"/>
          <w:lang w:val="uk-UA"/>
        </w:rPr>
        <w:t>____________________________________________________________________</w:t>
      </w:r>
    </w:p>
    <w:p w14:paraId="34627092" w14:textId="77777777" w:rsidR="006245D7" w:rsidRPr="0052342B" w:rsidRDefault="006245D7" w:rsidP="006245D7">
      <w:pPr>
        <w:jc w:val="both"/>
        <w:rPr>
          <w:color w:val="000000"/>
          <w:sz w:val="22"/>
          <w:szCs w:val="22"/>
          <w:lang w:val="uk-UA"/>
        </w:rPr>
      </w:pPr>
      <w:r w:rsidRPr="0052342B">
        <w:rPr>
          <w:color w:val="000000"/>
          <w:sz w:val="28"/>
          <w:szCs w:val="28"/>
          <w:lang w:val="uk-UA"/>
        </w:rPr>
        <w:t xml:space="preserve"> </w:t>
      </w:r>
      <w:r w:rsidRPr="0052342B">
        <w:rPr>
          <w:color w:val="000000"/>
          <w:sz w:val="28"/>
          <w:szCs w:val="28"/>
          <w:lang w:val="uk-UA"/>
        </w:rPr>
        <w:tab/>
      </w:r>
      <w:r w:rsidRPr="0052342B">
        <w:rPr>
          <w:color w:val="000000"/>
          <w:sz w:val="28"/>
          <w:szCs w:val="28"/>
          <w:lang w:val="uk-UA"/>
        </w:rPr>
        <w:tab/>
      </w:r>
      <w:r w:rsidRPr="0052342B">
        <w:rPr>
          <w:color w:val="000000"/>
          <w:sz w:val="28"/>
          <w:szCs w:val="28"/>
          <w:lang w:val="uk-UA"/>
        </w:rPr>
        <w:tab/>
      </w:r>
      <w:r w:rsidRPr="0052342B">
        <w:rPr>
          <w:color w:val="000000"/>
          <w:sz w:val="28"/>
          <w:szCs w:val="28"/>
          <w:lang w:val="uk-UA"/>
        </w:rPr>
        <w:tab/>
      </w:r>
      <w:r w:rsidRPr="0052342B">
        <w:rPr>
          <w:color w:val="000000"/>
          <w:sz w:val="28"/>
          <w:szCs w:val="28"/>
          <w:lang w:val="uk-UA"/>
        </w:rPr>
        <w:tab/>
      </w:r>
      <w:r w:rsidRPr="0052342B">
        <w:rPr>
          <w:color w:val="000000"/>
          <w:sz w:val="22"/>
          <w:szCs w:val="22"/>
          <w:lang w:val="uk-UA"/>
        </w:rPr>
        <w:t>(назва управителя, ОСББ)</w:t>
      </w:r>
    </w:p>
    <w:p w14:paraId="3F856256" w14:textId="77777777" w:rsidR="006245D7" w:rsidRPr="0052342B" w:rsidRDefault="006245D7" w:rsidP="006245D7">
      <w:pPr>
        <w:jc w:val="both"/>
        <w:rPr>
          <w:color w:val="000000"/>
          <w:sz w:val="28"/>
          <w:szCs w:val="28"/>
          <w:lang w:val="uk-UA"/>
        </w:rPr>
      </w:pPr>
      <w:r w:rsidRPr="0052342B">
        <w:rPr>
          <w:color w:val="000000"/>
          <w:sz w:val="28"/>
          <w:szCs w:val="28"/>
          <w:lang w:val="uk-UA"/>
        </w:rPr>
        <w:t>Рік будівництва (прийняття в експлуатацію) будинку - _______________.</w:t>
      </w:r>
    </w:p>
    <w:p w14:paraId="7B1A5A26" w14:textId="77777777" w:rsidR="006245D7" w:rsidRPr="0052342B" w:rsidRDefault="006245D7" w:rsidP="006245D7">
      <w:pPr>
        <w:jc w:val="both"/>
        <w:rPr>
          <w:color w:val="000000"/>
          <w:sz w:val="28"/>
          <w:szCs w:val="28"/>
          <w:lang w:val="uk-UA"/>
        </w:rPr>
      </w:pPr>
      <w:r w:rsidRPr="0052342B">
        <w:rPr>
          <w:color w:val="000000"/>
          <w:sz w:val="28"/>
          <w:szCs w:val="28"/>
          <w:lang w:val="uk-UA"/>
        </w:rPr>
        <w:t>Перелік основних видів робіт, кошторисна вартість ремонтних робіт багатоквартирного житлового будинку, фінансова співучасть співвласників будинку: ____________________________________________________________</w:t>
      </w:r>
    </w:p>
    <w:p w14:paraId="3D016D00" w14:textId="77777777" w:rsidR="006245D7" w:rsidRPr="0052342B" w:rsidRDefault="006245D7" w:rsidP="006245D7">
      <w:pPr>
        <w:jc w:val="both"/>
        <w:rPr>
          <w:color w:val="000000"/>
          <w:sz w:val="28"/>
          <w:szCs w:val="28"/>
          <w:lang w:val="uk-UA"/>
        </w:rPr>
      </w:pPr>
      <w:r w:rsidRPr="0052342B">
        <w:rPr>
          <w:color w:val="000000"/>
          <w:sz w:val="28"/>
          <w:szCs w:val="28"/>
          <w:lang w:val="uk-UA"/>
        </w:rPr>
        <w:t>____________________________________________________________________</w:t>
      </w:r>
    </w:p>
    <w:p w14:paraId="7ABF62F3" w14:textId="77777777" w:rsidR="006245D7" w:rsidRPr="0052342B" w:rsidRDefault="006245D7" w:rsidP="006245D7">
      <w:pPr>
        <w:jc w:val="both"/>
        <w:rPr>
          <w:color w:val="000000"/>
          <w:sz w:val="28"/>
          <w:szCs w:val="28"/>
          <w:lang w:val="uk-UA"/>
        </w:rPr>
      </w:pPr>
      <w:r w:rsidRPr="0052342B">
        <w:rPr>
          <w:color w:val="000000"/>
          <w:sz w:val="28"/>
          <w:szCs w:val="28"/>
          <w:lang w:val="uk-UA"/>
        </w:rPr>
        <w:t>____________________________________________________________________</w:t>
      </w:r>
    </w:p>
    <w:p w14:paraId="1B440F32" w14:textId="77777777" w:rsidR="006245D7" w:rsidRPr="0052342B" w:rsidRDefault="006245D7" w:rsidP="006245D7">
      <w:pPr>
        <w:jc w:val="both"/>
        <w:rPr>
          <w:color w:val="000000"/>
          <w:sz w:val="28"/>
          <w:szCs w:val="28"/>
          <w:lang w:val="uk-UA"/>
        </w:rPr>
      </w:pPr>
      <w:r w:rsidRPr="0052342B">
        <w:rPr>
          <w:color w:val="000000"/>
          <w:sz w:val="28"/>
          <w:szCs w:val="28"/>
          <w:lang w:val="uk-UA"/>
        </w:rPr>
        <w:t>____________________________________________________________________</w:t>
      </w:r>
    </w:p>
    <w:p w14:paraId="1D07C204" w14:textId="77777777" w:rsidR="006245D7" w:rsidRPr="0052342B" w:rsidRDefault="006245D7" w:rsidP="006245D7">
      <w:pPr>
        <w:jc w:val="both"/>
        <w:rPr>
          <w:color w:val="000000"/>
          <w:sz w:val="28"/>
          <w:szCs w:val="28"/>
          <w:lang w:val="uk-UA"/>
        </w:rPr>
      </w:pPr>
    </w:p>
    <w:p w14:paraId="4DAAC68E" w14:textId="77777777" w:rsidR="006245D7" w:rsidRPr="0052342B" w:rsidRDefault="006245D7" w:rsidP="006245D7">
      <w:pPr>
        <w:jc w:val="both"/>
        <w:rPr>
          <w:color w:val="000000"/>
          <w:sz w:val="28"/>
          <w:szCs w:val="28"/>
          <w:lang w:val="uk-UA"/>
        </w:rPr>
      </w:pPr>
      <w:r w:rsidRPr="0052342B">
        <w:rPr>
          <w:color w:val="000000"/>
          <w:sz w:val="28"/>
          <w:szCs w:val="28"/>
          <w:lang w:val="uk-UA"/>
        </w:rPr>
        <w:t>Додатки:</w:t>
      </w:r>
    </w:p>
    <w:p w14:paraId="2B900AC8" w14:textId="77777777" w:rsidR="006245D7" w:rsidRPr="0052342B" w:rsidRDefault="006245D7" w:rsidP="006245D7">
      <w:pPr>
        <w:jc w:val="both"/>
        <w:rPr>
          <w:color w:val="000000"/>
          <w:sz w:val="28"/>
          <w:szCs w:val="28"/>
          <w:lang w:val="uk-UA"/>
        </w:rPr>
      </w:pPr>
    </w:p>
    <w:p w14:paraId="4FFA6249" w14:textId="77777777" w:rsidR="006245D7" w:rsidRPr="0052342B" w:rsidRDefault="006245D7" w:rsidP="006245D7">
      <w:pPr>
        <w:jc w:val="both"/>
        <w:rPr>
          <w:color w:val="000000"/>
          <w:sz w:val="28"/>
          <w:szCs w:val="28"/>
          <w:lang w:val="uk-UA"/>
        </w:rPr>
      </w:pPr>
    </w:p>
    <w:p w14:paraId="53997D3C" w14:textId="77777777" w:rsidR="006245D7" w:rsidRPr="0052342B" w:rsidRDefault="006245D7" w:rsidP="006245D7">
      <w:pPr>
        <w:jc w:val="both"/>
        <w:rPr>
          <w:color w:val="000000"/>
          <w:sz w:val="28"/>
          <w:szCs w:val="28"/>
          <w:lang w:val="uk-UA"/>
        </w:rPr>
      </w:pPr>
    </w:p>
    <w:p w14:paraId="42664428" w14:textId="77777777" w:rsidR="006245D7" w:rsidRPr="0052342B" w:rsidRDefault="006245D7" w:rsidP="006245D7">
      <w:pPr>
        <w:jc w:val="both"/>
        <w:rPr>
          <w:color w:val="000000"/>
          <w:sz w:val="28"/>
          <w:szCs w:val="28"/>
          <w:lang w:val="uk-UA"/>
        </w:rPr>
      </w:pPr>
      <w:r w:rsidRPr="0052342B">
        <w:rPr>
          <w:color w:val="000000"/>
          <w:sz w:val="28"/>
          <w:szCs w:val="28"/>
          <w:lang w:val="uk-UA"/>
        </w:rPr>
        <w:t>Дата____________</w:t>
      </w:r>
      <w:r w:rsidRPr="0052342B">
        <w:rPr>
          <w:color w:val="000000"/>
          <w:sz w:val="28"/>
          <w:szCs w:val="28"/>
          <w:lang w:val="uk-UA"/>
        </w:rPr>
        <w:tab/>
      </w:r>
      <w:r w:rsidRPr="0052342B">
        <w:rPr>
          <w:color w:val="000000"/>
          <w:sz w:val="28"/>
          <w:szCs w:val="28"/>
          <w:lang w:val="uk-UA"/>
        </w:rPr>
        <w:tab/>
        <w:t xml:space="preserve">                __________________ (</w:t>
      </w:r>
      <w:r w:rsidRPr="0052342B">
        <w:rPr>
          <w:color w:val="000000"/>
          <w:sz w:val="22"/>
          <w:szCs w:val="22"/>
          <w:lang w:val="uk-UA"/>
        </w:rPr>
        <w:t>прізвище, ініціали</w:t>
      </w:r>
      <w:r w:rsidRPr="0052342B">
        <w:rPr>
          <w:color w:val="000000"/>
          <w:sz w:val="28"/>
          <w:szCs w:val="28"/>
          <w:lang w:val="uk-UA"/>
        </w:rPr>
        <w:t xml:space="preserve">)  </w:t>
      </w:r>
    </w:p>
    <w:p w14:paraId="685198CE" w14:textId="77777777" w:rsidR="006245D7" w:rsidRPr="0052342B" w:rsidRDefault="006245D7" w:rsidP="006245D7">
      <w:pPr>
        <w:jc w:val="both"/>
        <w:rPr>
          <w:color w:val="000000"/>
          <w:sz w:val="28"/>
          <w:szCs w:val="28"/>
          <w:lang w:val="uk-UA"/>
        </w:rPr>
      </w:pPr>
      <w:r w:rsidRPr="0052342B">
        <w:rPr>
          <w:color w:val="000000"/>
          <w:sz w:val="28"/>
          <w:szCs w:val="28"/>
          <w:lang w:val="uk-UA"/>
        </w:rPr>
        <w:tab/>
      </w:r>
      <w:r w:rsidRPr="0052342B">
        <w:rPr>
          <w:color w:val="000000"/>
          <w:sz w:val="28"/>
          <w:szCs w:val="28"/>
          <w:lang w:val="uk-UA"/>
        </w:rPr>
        <w:tab/>
      </w:r>
      <w:r w:rsidRPr="0052342B">
        <w:rPr>
          <w:color w:val="000000"/>
          <w:sz w:val="28"/>
          <w:szCs w:val="28"/>
          <w:lang w:val="uk-UA"/>
        </w:rPr>
        <w:tab/>
      </w:r>
      <w:r w:rsidRPr="0052342B">
        <w:rPr>
          <w:color w:val="000000"/>
          <w:sz w:val="28"/>
          <w:szCs w:val="28"/>
          <w:lang w:val="uk-UA"/>
        </w:rPr>
        <w:tab/>
      </w:r>
      <w:r w:rsidRPr="0052342B">
        <w:rPr>
          <w:color w:val="000000"/>
          <w:sz w:val="28"/>
          <w:szCs w:val="28"/>
          <w:lang w:val="uk-UA"/>
        </w:rPr>
        <w:tab/>
      </w:r>
      <w:r w:rsidRPr="0052342B">
        <w:rPr>
          <w:color w:val="000000"/>
          <w:sz w:val="28"/>
          <w:szCs w:val="28"/>
          <w:lang w:val="uk-UA"/>
        </w:rPr>
        <w:tab/>
      </w:r>
      <w:r w:rsidRPr="0052342B">
        <w:rPr>
          <w:color w:val="000000"/>
          <w:sz w:val="28"/>
          <w:szCs w:val="28"/>
          <w:lang w:val="uk-UA"/>
        </w:rPr>
        <w:tab/>
      </w:r>
      <w:r w:rsidRPr="0052342B">
        <w:rPr>
          <w:color w:val="000000"/>
          <w:sz w:val="28"/>
          <w:szCs w:val="28"/>
          <w:lang w:val="uk-UA"/>
        </w:rPr>
        <w:tab/>
      </w:r>
      <w:r w:rsidRPr="0052342B">
        <w:rPr>
          <w:color w:val="000000"/>
          <w:sz w:val="20"/>
          <w:szCs w:val="20"/>
          <w:lang w:val="uk-UA"/>
        </w:rPr>
        <w:t>(підпис)</w:t>
      </w:r>
      <w:r w:rsidRPr="0052342B">
        <w:rPr>
          <w:color w:val="000000"/>
          <w:sz w:val="28"/>
          <w:szCs w:val="28"/>
          <w:lang w:val="uk-UA"/>
        </w:rPr>
        <w:tab/>
      </w:r>
      <w:r w:rsidRPr="0052342B">
        <w:rPr>
          <w:color w:val="000000"/>
          <w:sz w:val="28"/>
          <w:szCs w:val="28"/>
          <w:lang w:val="uk-UA"/>
        </w:rPr>
        <w:tab/>
      </w:r>
      <w:r w:rsidRPr="0052342B">
        <w:rPr>
          <w:color w:val="000000"/>
          <w:sz w:val="28"/>
          <w:szCs w:val="28"/>
          <w:lang w:val="uk-UA"/>
        </w:rPr>
        <w:tab/>
      </w:r>
      <w:r w:rsidRPr="0052342B">
        <w:rPr>
          <w:color w:val="000000"/>
          <w:sz w:val="28"/>
          <w:szCs w:val="28"/>
          <w:lang w:val="uk-UA"/>
        </w:rPr>
        <w:tab/>
      </w:r>
      <w:r w:rsidRPr="0052342B">
        <w:rPr>
          <w:color w:val="000000"/>
          <w:sz w:val="28"/>
          <w:szCs w:val="28"/>
          <w:lang w:val="uk-UA"/>
        </w:rPr>
        <w:tab/>
      </w:r>
      <w:r w:rsidRPr="0052342B">
        <w:rPr>
          <w:color w:val="000000"/>
          <w:sz w:val="28"/>
          <w:szCs w:val="28"/>
          <w:lang w:val="uk-UA"/>
        </w:rPr>
        <w:tab/>
      </w:r>
      <w:r w:rsidRPr="0052342B">
        <w:rPr>
          <w:color w:val="000000"/>
          <w:sz w:val="28"/>
          <w:szCs w:val="28"/>
          <w:lang w:val="uk-UA"/>
        </w:rPr>
        <w:tab/>
      </w:r>
      <w:r w:rsidRPr="0052342B">
        <w:rPr>
          <w:color w:val="000000"/>
          <w:sz w:val="28"/>
          <w:szCs w:val="28"/>
          <w:lang w:val="uk-UA"/>
        </w:rPr>
        <w:tab/>
      </w:r>
      <w:r w:rsidRPr="0052342B">
        <w:rPr>
          <w:color w:val="000000"/>
          <w:sz w:val="28"/>
          <w:szCs w:val="28"/>
          <w:lang w:val="uk-UA"/>
        </w:rPr>
        <w:tab/>
      </w:r>
      <w:r w:rsidRPr="0052342B">
        <w:rPr>
          <w:color w:val="000000"/>
          <w:sz w:val="28"/>
          <w:szCs w:val="28"/>
          <w:lang w:val="uk-UA"/>
        </w:rPr>
        <w:tab/>
      </w:r>
      <w:r w:rsidRPr="0052342B">
        <w:rPr>
          <w:color w:val="000000"/>
          <w:sz w:val="28"/>
          <w:szCs w:val="28"/>
          <w:lang w:val="uk-UA"/>
        </w:rPr>
        <w:tab/>
      </w:r>
    </w:p>
    <w:p w14:paraId="1D6014B8" w14:textId="77777777" w:rsidR="006245D7" w:rsidRPr="0052342B" w:rsidRDefault="006245D7" w:rsidP="006245D7">
      <w:pPr>
        <w:ind w:left="5664" w:firstLine="708"/>
        <w:rPr>
          <w:color w:val="000000"/>
          <w:sz w:val="28"/>
          <w:szCs w:val="28"/>
          <w:lang w:val="uk-UA"/>
        </w:rPr>
      </w:pPr>
    </w:p>
    <w:p w14:paraId="0A079051" w14:textId="77777777" w:rsidR="006245D7" w:rsidRPr="0052342B" w:rsidRDefault="006245D7" w:rsidP="006245D7">
      <w:pPr>
        <w:ind w:left="5664" w:firstLine="708"/>
        <w:rPr>
          <w:color w:val="000000"/>
          <w:sz w:val="28"/>
          <w:szCs w:val="28"/>
          <w:lang w:val="uk-UA"/>
        </w:rPr>
      </w:pPr>
    </w:p>
    <w:p w14:paraId="5F38331D" w14:textId="77777777" w:rsidR="006245D7" w:rsidRPr="0052342B" w:rsidRDefault="006245D7" w:rsidP="006245D7">
      <w:pPr>
        <w:outlineLvl w:val="2"/>
        <w:rPr>
          <w:bCs/>
          <w:i/>
          <w:color w:val="000000"/>
          <w:sz w:val="28"/>
          <w:szCs w:val="28"/>
          <w:lang w:val="uk-UA"/>
        </w:rPr>
        <w:sectPr w:rsidR="006245D7" w:rsidRPr="0052342B" w:rsidSect="00ED5B8D">
          <w:headerReference w:type="even" r:id="rId10"/>
          <w:headerReference w:type="default" r:id="rId11"/>
          <w:footerReference w:type="even" r:id="rId12"/>
          <w:footerReference w:type="default" r:id="rId13"/>
          <w:headerReference w:type="first" r:id="rId14"/>
          <w:footerReference w:type="first" r:id="rId15"/>
          <w:pgSz w:w="11906" w:h="16838"/>
          <w:pgMar w:top="1021" w:right="567" w:bottom="1134" w:left="1701" w:header="709" w:footer="709" w:gutter="0"/>
          <w:pgNumType w:start="0"/>
          <w:cols w:space="708"/>
          <w:titlePg/>
          <w:docGrid w:linePitch="360"/>
        </w:sectPr>
      </w:pPr>
    </w:p>
    <w:p w14:paraId="0A0DC883" w14:textId="77777777" w:rsidR="006245D7" w:rsidRPr="0052342B" w:rsidRDefault="006245D7" w:rsidP="006245D7">
      <w:pPr>
        <w:ind w:left="10620"/>
        <w:rPr>
          <w:bCs/>
          <w:color w:val="000000"/>
          <w:sz w:val="28"/>
          <w:szCs w:val="28"/>
          <w:lang w:val="uk-UA"/>
        </w:rPr>
      </w:pPr>
      <w:r w:rsidRPr="0052342B">
        <w:rPr>
          <w:bCs/>
          <w:color w:val="000000"/>
          <w:sz w:val="28"/>
          <w:szCs w:val="28"/>
          <w:lang w:val="uk-UA"/>
        </w:rPr>
        <w:lastRenderedPageBreak/>
        <w:t>Додаток 3</w:t>
      </w:r>
    </w:p>
    <w:p w14:paraId="4DD20F6C" w14:textId="77777777" w:rsidR="006245D7" w:rsidRPr="0052342B" w:rsidRDefault="006245D7" w:rsidP="006245D7">
      <w:pPr>
        <w:ind w:left="9912" w:firstLine="708"/>
        <w:rPr>
          <w:b/>
          <w:bCs/>
          <w:color w:val="C00000"/>
          <w:sz w:val="28"/>
          <w:szCs w:val="28"/>
          <w:lang w:val="uk-UA"/>
        </w:rPr>
      </w:pPr>
      <w:r w:rsidRPr="0052342B">
        <w:rPr>
          <w:color w:val="000000"/>
          <w:sz w:val="28"/>
          <w:szCs w:val="28"/>
          <w:lang w:val="uk-UA"/>
        </w:rPr>
        <w:t xml:space="preserve">до Програми </w:t>
      </w:r>
      <w:r w:rsidRPr="0052342B">
        <w:rPr>
          <w:bCs/>
          <w:color w:val="000000"/>
          <w:sz w:val="28"/>
          <w:szCs w:val="28"/>
          <w:lang w:val="uk-UA"/>
        </w:rPr>
        <w:t>підтримки</w:t>
      </w:r>
    </w:p>
    <w:p w14:paraId="0EA6872B" w14:textId="77777777" w:rsidR="006245D7" w:rsidRPr="0052342B" w:rsidRDefault="006245D7" w:rsidP="006245D7">
      <w:pPr>
        <w:ind w:left="10620"/>
        <w:rPr>
          <w:bCs/>
          <w:color w:val="000000"/>
          <w:sz w:val="28"/>
          <w:szCs w:val="28"/>
          <w:lang w:val="uk-UA"/>
        </w:rPr>
      </w:pPr>
      <w:r w:rsidRPr="0052342B">
        <w:rPr>
          <w:bCs/>
          <w:color w:val="000000"/>
          <w:sz w:val="28"/>
          <w:szCs w:val="28"/>
          <w:lang w:val="uk-UA"/>
        </w:rPr>
        <w:t xml:space="preserve">співвласників багатоквартирних </w:t>
      </w:r>
    </w:p>
    <w:p w14:paraId="259C2370" w14:textId="77777777" w:rsidR="006245D7" w:rsidRPr="0052342B" w:rsidRDefault="006245D7" w:rsidP="006245D7">
      <w:pPr>
        <w:ind w:left="9912" w:firstLine="708"/>
        <w:rPr>
          <w:color w:val="000000"/>
          <w:sz w:val="28"/>
          <w:szCs w:val="28"/>
          <w:lang w:val="uk-UA"/>
        </w:rPr>
      </w:pPr>
      <w:r w:rsidRPr="0052342B">
        <w:rPr>
          <w:bCs/>
          <w:color w:val="000000"/>
          <w:sz w:val="28"/>
          <w:szCs w:val="28"/>
          <w:lang w:val="uk-UA"/>
        </w:rPr>
        <w:t xml:space="preserve">будинків </w:t>
      </w:r>
      <w:proofErr w:type="spellStart"/>
      <w:r w:rsidRPr="0052342B">
        <w:rPr>
          <w:color w:val="000000"/>
          <w:sz w:val="28"/>
          <w:szCs w:val="28"/>
          <w:lang w:val="uk-UA"/>
        </w:rPr>
        <w:t>Горішньоплавнівської</w:t>
      </w:r>
      <w:proofErr w:type="spellEnd"/>
      <w:r w:rsidRPr="0052342B">
        <w:rPr>
          <w:color w:val="000000"/>
          <w:sz w:val="28"/>
          <w:szCs w:val="28"/>
          <w:lang w:val="uk-UA"/>
        </w:rPr>
        <w:t xml:space="preserve"> </w:t>
      </w:r>
    </w:p>
    <w:p w14:paraId="7208369B" w14:textId="77777777" w:rsidR="006245D7" w:rsidRPr="0052342B" w:rsidRDefault="006245D7" w:rsidP="006245D7">
      <w:pPr>
        <w:ind w:left="9912" w:firstLine="708"/>
        <w:rPr>
          <w:bCs/>
          <w:color w:val="000000"/>
          <w:sz w:val="28"/>
          <w:szCs w:val="28"/>
          <w:lang w:val="uk-UA"/>
        </w:rPr>
      </w:pPr>
      <w:r>
        <w:rPr>
          <w:color w:val="000000"/>
          <w:sz w:val="28"/>
          <w:szCs w:val="28"/>
          <w:lang w:val="uk-UA"/>
        </w:rPr>
        <w:t xml:space="preserve">міської </w:t>
      </w:r>
      <w:r w:rsidRPr="0052342B">
        <w:rPr>
          <w:color w:val="000000"/>
          <w:sz w:val="28"/>
          <w:szCs w:val="28"/>
          <w:lang w:val="uk-UA"/>
        </w:rPr>
        <w:t>територіальної громади</w:t>
      </w:r>
    </w:p>
    <w:p w14:paraId="4023DDFB" w14:textId="77777777" w:rsidR="006245D7" w:rsidRPr="0052342B" w:rsidRDefault="006245D7" w:rsidP="006245D7">
      <w:pPr>
        <w:ind w:left="9912" w:firstLine="708"/>
        <w:rPr>
          <w:bCs/>
          <w:color w:val="000000"/>
          <w:sz w:val="28"/>
          <w:szCs w:val="28"/>
          <w:lang w:val="uk-UA"/>
        </w:rPr>
      </w:pPr>
      <w:r w:rsidRPr="0052342B">
        <w:rPr>
          <w:bCs/>
          <w:color w:val="000000"/>
          <w:sz w:val="28"/>
          <w:szCs w:val="28"/>
          <w:lang w:val="uk-UA"/>
        </w:rPr>
        <w:t>на 2023 - 2026 роки</w:t>
      </w:r>
    </w:p>
    <w:p w14:paraId="3B07C1D2" w14:textId="77777777" w:rsidR="006245D7" w:rsidRPr="0052342B" w:rsidRDefault="006245D7" w:rsidP="006245D7">
      <w:pPr>
        <w:jc w:val="center"/>
        <w:rPr>
          <w:b/>
          <w:bCs/>
          <w:color w:val="000000"/>
          <w:sz w:val="28"/>
          <w:szCs w:val="28"/>
          <w:lang w:val="uk-UA"/>
        </w:rPr>
      </w:pPr>
      <w:r w:rsidRPr="0052342B">
        <w:rPr>
          <w:b/>
          <w:bCs/>
          <w:color w:val="000000"/>
          <w:sz w:val="28"/>
          <w:szCs w:val="28"/>
          <w:lang w:val="uk-UA"/>
        </w:rPr>
        <w:t>Приклади визначення частки дольової участі співвласників в капітальному ремонті</w:t>
      </w:r>
    </w:p>
    <w:p w14:paraId="33A374C0" w14:textId="77777777" w:rsidR="006245D7" w:rsidRPr="0052342B" w:rsidRDefault="006245D7" w:rsidP="006245D7">
      <w:pPr>
        <w:jc w:val="center"/>
        <w:outlineLvl w:val="2"/>
        <w:rPr>
          <w:b/>
          <w:bCs/>
          <w:color w:val="000000"/>
          <w:sz w:val="28"/>
          <w:szCs w:val="28"/>
          <w:lang w:val="uk-UA"/>
        </w:rPr>
      </w:pPr>
      <w:r w:rsidRPr="0052342B">
        <w:rPr>
          <w:b/>
          <w:bCs/>
          <w:color w:val="000000"/>
          <w:sz w:val="28"/>
          <w:szCs w:val="28"/>
          <w:lang w:val="uk-UA"/>
        </w:rPr>
        <w:t>багатоквартирних житлових будинків</w:t>
      </w:r>
    </w:p>
    <w:tbl>
      <w:tblPr>
        <w:tblStyle w:val="aa"/>
        <w:tblW w:w="4705" w:type="pct"/>
        <w:tblInd w:w="675" w:type="dxa"/>
        <w:tblLook w:val="04A0" w:firstRow="1" w:lastRow="0" w:firstColumn="1" w:lastColumn="0" w:noHBand="0" w:noVBand="1"/>
      </w:tblPr>
      <w:tblGrid>
        <w:gridCol w:w="1815"/>
        <w:gridCol w:w="1677"/>
        <w:gridCol w:w="3034"/>
        <w:gridCol w:w="1842"/>
        <w:gridCol w:w="2055"/>
        <w:gridCol w:w="1732"/>
        <w:gridCol w:w="2277"/>
      </w:tblGrid>
      <w:tr w:rsidR="006245D7" w:rsidRPr="0052342B" w14:paraId="4EDBEADF" w14:textId="77777777" w:rsidTr="007B5BBB">
        <w:tc>
          <w:tcPr>
            <w:tcW w:w="629" w:type="pct"/>
            <w:hideMark/>
          </w:tcPr>
          <w:p w14:paraId="20C2ACF7" w14:textId="77777777" w:rsidR="006245D7" w:rsidRPr="0052342B" w:rsidRDefault="006245D7" w:rsidP="007B5BBB">
            <w:pPr>
              <w:jc w:val="center"/>
              <w:rPr>
                <w:sz w:val="26"/>
                <w:szCs w:val="26"/>
                <w:lang w:val="uk-UA"/>
              </w:rPr>
            </w:pPr>
          </w:p>
          <w:p w14:paraId="67723095" w14:textId="77777777" w:rsidR="006245D7" w:rsidRPr="0052342B" w:rsidRDefault="006245D7" w:rsidP="007B5BBB">
            <w:pPr>
              <w:rPr>
                <w:sz w:val="26"/>
                <w:szCs w:val="26"/>
                <w:lang w:val="uk-UA"/>
              </w:rPr>
            </w:pPr>
          </w:p>
          <w:p w14:paraId="22BEAE74" w14:textId="77777777" w:rsidR="006245D7" w:rsidRPr="0052342B" w:rsidRDefault="006245D7" w:rsidP="007B5BBB">
            <w:pPr>
              <w:jc w:val="center"/>
              <w:rPr>
                <w:sz w:val="26"/>
                <w:szCs w:val="26"/>
                <w:lang w:val="uk-UA"/>
              </w:rPr>
            </w:pPr>
            <w:r w:rsidRPr="0052342B">
              <w:rPr>
                <w:sz w:val="26"/>
                <w:szCs w:val="26"/>
                <w:lang w:val="uk-UA"/>
              </w:rPr>
              <w:t>Адреса будинку</w:t>
            </w:r>
          </w:p>
        </w:tc>
        <w:tc>
          <w:tcPr>
            <w:tcW w:w="581" w:type="pct"/>
            <w:hideMark/>
          </w:tcPr>
          <w:p w14:paraId="08376851" w14:textId="77777777" w:rsidR="006245D7" w:rsidRPr="0052342B" w:rsidRDefault="006245D7" w:rsidP="007B5BBB">
            <w:pPr>
              <w:jc w:val="center"/>
              <w:rPr>
                <w:sz w:val="26"/>
                <w:szCs w:val="26"/>
                <w:lang w:val="uk-UA"/>
              </w:rPr>
            </w:pPr>
            <w:r w:rsidRPr="0052342B">
              <w:rPr>
                <w:sz w:val="26"/>
                <w:szCs w:val="26"/>
                <w:lang w:val="uk-UA"/>
              </w:rPr>
              <w:t xml:space="preserve">Загальна площа квартир і нежитлових приміщень у будинку,    </w:t>
            </w:r>
            <w:proofErr w:type="spellStart"/>
            <w:r w:rsidRPr="0052342B">
              <w:rPr>
                <w:sz w:val="26"/>
                <w:szCs w:val="26"/>
                <w:lang w:val="uk-UA"/>
              </w:rPr>
              <w:t>кв</w:t>
            </w:r>
            <w:proofErr w:type="spellEnd"/>
            <w:r w:rsidRPr="0052342B">
              <w:rPr>
                <w:sz w:val="26"/>
                <w:szCs w:val="26"/>
                <w:lang w:val="uk-UA"/>
              </w:rPr>
              <w:t>. м</w:t>
            </w:r>
          </w:p>
        </w:tc>
        <w:tc>
          <w:tcPr>
            <w:tcW w:w="1051" w:type="pct"/>
            <w:hideMark/>
          </w:tcPr>
          <w:p w14:paraId="50A9AC8A" w14:textId="77777777" w:rsidR="006245D7" w:rsidRPr="0052342B" w:rsidRDefault="006245D7" w:rsidP="007B5BBB">
            <w:pPr>
              <w:jc w:val="center"/>
              <w:rPr>
                <w:sz w:val="26"/>
                <w:szCs w:val="26"/>
                <w:lang w:val="uk-UA"/>
              </w:rPr>
            </w:pPr>
            <w:r w:rsidRPr="0052342B">
              <w:rPr>
                <w:sz w:val="26"/>
                <w:szCs w:val="26"/>
                <w:lang w:val="uk-UA"/>
              </w:rPr>
              <w:t xml:space="preserve">Вартість робіт (в тому числі виготовлення проектно-кошторисної документації, проведення державної будівельної експертизи, т проведення авторського та технічного нагляду, банківське обслуговування), </w:t>
            </w:r>
          </w:p>
          <w:p w14:paraId="184CFE0E" w14:textId="77777777" w:rsidR="006245D7" w:rsidRPr="0052342B" w:rsidRDefault="006245D7" w:rsidP="007B5BBB">
            <w:pPr>
              <w:jc w:val="center"/>
              <w:rPr>
                <w:sz w:val="26"/>
                <w:szCs w:val="26"/>
                <w:lang w:val="uk-UA"/>
              </w:rPr>
            </w:pPr>
            <w:r w:rsidRPr="0052342B">
              <w:rPr>
                <w:sz w:val="26"/>
                <w:szCs w:val="26"/>
                <w:lang w:val="uk-UA"/>
              </w:rPr>
              <w:t>тис. грн.</w:t>
            </w:r>
          </w:p>
        </w:tc>
        <w:tc>
          <w:tcPr>
            <w:tcW w:w="638" w:type="pct"/>
            <w:hideMark/>
          </w:tcPr>
          <w:p w14:paraId="5CBB2358" w14:textId="77777777" w:rsidR="006245D7" w:rsidRPr="0052342B" w:rsidRDefault="006245D7" w:rsidP="007B5BBB">
            <w:pPr>
              <w:jc w:val="center"/>
              <w:rPr>
                <w:sz w:val="26"/>
                <w:szCs w:val="26"/>
                <w:lang w:val="uk-UA"/>
              </w:rPr>
            </w:pPr>
            <w:r w:rsidRPr="0052342B">
              <w:rPr>
                <w:sz w:val="26"/>
                <w:szCs w:val="26"/>
                <w:lang w:val="uk-UA"/>
              </w:rPr>
              <w:t>Відсоток фінансування коштом співвласників</w:t>
            </w:r>
          </w:p>
          <w:p w14:paraId="1247D305" w14:textId="77777777" w:rsidR="006245D7" w:rsidRPr="0052342B" w:rsidRDefault="006245D7" w:rsidP="007B5BBB">
            <w:pPr>
              <w:jc w:val="center"/>
              <w:rPr>
                <w:sz w:val="26"/>
                <w:szCs w:val="26"/>
                <w:lang w:val="uk-UA"/>
              </w:rPr>
            </w:pPr>
            <w:r w:rsidRPr="0052342B">
              <w:rPr>
                <w:sz w:val="26"/>
                <w:szCs w:val="26"/>
                <w:lang w:val="uk-UA"/>
              </w:rPr>
              <w:t>%</w:t>
            </w:r>
          </w:p>
        </w:tc>
        <w:tc>
          <w:tcPr>
            <w:tcW w:w="712" w:type="pct"/>
            <w:hideMark/>
          </w:tcPr>
          <w:p w14:paraId="68771771" w14:textId="77777777" w:rsidR="006245D7" w:rsidRPr="0052342B" w:rsidRDefault="006245D7" w:rsidP="007B5BBB">
            <w:pPr>
              <w:jc w:val="center"/>
              <w:rPr>
                <w:sz w:val="26"/>
                <w:szCs w:val="26"/>
                <w:lang w:val="uk-UA"/>
              </w:rPr>
            </w:pPr>
            <w:r w:rsidRPr="0052342B">
              <w:rPr>
                <w:sz w:val="26"/>
                <w:szCs w:val="26"/>
                <w:lang w:val="uk-UA"/>
              </w:rPr>
              <w:t xml:space="preserve">Сума, яку необхідно сплатити співвласникам від загальної вартості робіт, </w:t>
            </w:r>
          </w:p>
          <w:p w14:paraId="3BCB45D5" w14:textId="77777777" w:rsidR="006245D7" w:rsidRPr="0052342B" w:rsidRDefault="006245D7" w:rsidP="007B5BBB">
            <w:pPr>
              <w:jc w:val="center"/>
              <w:rPr>
                <w:sz w:val="26"/>
                <w:szCs w:val="26"/>
                <w:lang w:val="uk-UA"/>
              </w:rPr>
            </w:pPr>
            <w:r w:rsidRPr="0052342B">
              <w:rPr>
                <w:sz w:val="26"/>
                <w:szCs w:val="26"/>
                <w:lang w:val="uk-UA"/>
              </w:rPr>
              <w:t>тис. грн.</w:t>
            </w:r>
          </w:p>
        </w:tc>
        <w:tc>
          <w:tcPr>
            <w:tcW w:w="600" w:type="pct"/>
            <w:hideMark/>
          </w:tcPr>
          <w:p w14:paraId="0042D8EB" w14:textId="77777777" w:rsidR="006245D7" w:rsidRPr="0052342B" w:rsidRDefault="006245D7" w:rsidP="007B5BBB">
            <w:pPr>
              <w:jc w:val="center"/>
              <w:rPr>
                <w:sz w:val="26"/>
                <w:szCs w:val="26"/>
                <w:lang w:val="uk-UA"/>
              </w:rPr>
            </w:pPr>
            <w:r w:rsidRPr="0052342B">
              <w:rPr>
                <w:sz w:val="26"/>
                <w:szCs w:val="26"/>
                <w:lang w:val="uk-UA"/>
              </w:rPr>
              <w:t xml:space="preserve">Витрати з капітального ремонту з розрахунку на 1 </w:t>
            </w:r>
            <w:proofErr w:type="spellStart"/>
            <w:r w:rsidRPr="0052342B">
              <w:rPr>
                <w:sz w:val="26"/>
                <w:szCs w:val="26"/>
                <w:lang w:val="uk-UA"/>
              </w:rPr>
              <w:t>кв</w:t>
            </w:r>
            <w:proofErr w:type="spellEnd"/>
            <w:r w:rsidRPr="0052342B">
              <w:rPr>
                <w:sz w:val="26"/>
                <w:szCs w:val="26"/>
                <w:lang w:val="uk-UA"/>
              </w:rPr>
              <w:t>. м загальної площі квартир (нежитлових приміщень), грн.</w:t>
            </w:r>
          </w:p>
        </w:tc>
        <w:tc>
          <w:tcPr>
            <w:tcW w:w="789" w:type="pct"/>
            <w:hideMark/>
          </w:tcPr>
          <w:p w14:paraId="1F886F5D" w14:textId="77777777" w:rsidR="006245D7" w:rsidRPr="0052342B" w:rsidRDefault="006245D7" w:rsidP="007B5BBB">
            <w:pPr>
              <w:jc w:val="center"/>
              <w:rPr>
                <w:sz w:val="26"/>
                <w:szCs w:val="26"/>
                <w:lang w:val="uk-UA"/>
              </w:rPr>
            </w:pPr>
            <w:r w:rsidRPr="0052342B">
              <w:rPr>
                <w:sz w:val="26"/>
                <w:szCs w:val="26"/>
                <w:lang w:val="uk-UA"/>
              </w:rPr>
              <w:t xml:space="preserve">Приблизний розрахунок вартості для квартир, </w:t>
            </w:r>
          </w:p>
          <w:p w14:paraId="5024FAE8" w14:textId="77777777" w:rsidR="006245D7" w:rsidRPr="0052342B" w:rsidRDefault="006245D7" w:rsidP="007B5BBB">
            <w:pPr>
              <w:jc w:val="center"/>
              <w:rPr>
                <w:sz w:val="26"/>
                <w:szCs w:val="26"/>
                <w:lang w:val="uk-UA"/>
              </w:rPr>
            </w:pPr>
            <w:r w:rsidRPr="0052342B">
              <w:rPr>
                <w:sz w:val="26"/>
                <w:szCs w:val="26"/>
                <w:lang w:val="uk-UA"/>
              </w:rPr>
              <w:t xml:space="preserve">1 </w:t>
            </w:r>
            <w:proofErr w:type="spellStart"/>
            <w:r w:rsidRPr="0052342B">
              <w:rPr>
                <w:sz w:val="26"/>
                <w:szCs w:val="26"/>
                <w:lang w:val="uk-UA"/>
              </w:rPr>
              <w:t>кімн</w:t>
            </w:r>
            <w:proofErr w:type="spellEnd"/>
            <w:r w:rsidRPr="0052342B">
              <w:rPr>
                <w:sz w:val="26"/>
                <w:szCs w:val="26"/>
                <w:lang w:val="uk-UA"/>
              </w:rPr>
              <w:t xml:space="preserve">. ~ 30 </w:t>
            </w:r>
            <w:proofErr w:type="spellStart"/>
            <w:r w:rsidRPr="0052342B">
              <w:rPr>
                <w:sz w:val="26"/>
                <w:szCs w:val="26"/>
                <w:lang w:val="uk-UA"/>
              </w:rPr>
              <w:t>кв</w:t>
            </w:r>
            <w:proofErr w:type="spellEnd"/>
            <w:r w:rsidRPr="0052342B">
              <w:rPr>
                <w:sz w:val="26"/>
                <w:szCs w:val="26"/>
                <w:lang w:val="uk-UA"/>
              </w:rPr>
              <w:t>. м;</w:t>
            </w:r>
            <w:r w:rsidRPr="0052342B">
              <w:rPr>
                <w:sz w:val="26"/>
                <w:szCs w:val="26"/>
                <w:lang w:val="uk-UA"/>
              </w:rPr>
              <w:br/>
              <w:t xml:space="preserve">2 </w:t>
            </w:r>
            <w:proofErr w:type="spellStart"/>
            <w:r w:rsidRPr="0052342B">
              <w:rPr>
                <w:sz w:val="26"/>
                <w:szCs w:val="26"/>
                <w:lang w:val="uk-UA"/>
              </w:rPr>
              <w:t>кімн</w:t>
            </w:r>
            <w:proofErr w:type="spellEnd"/>
            <w:r w:rsidRPr="0052342B">
              <w:rPr>
                <w:sz w:val="26"/>
                <w:szCs w:val="26"/>
                <w:lang w:val="uk-UA"/>
              </w:rPr>
              <w:t xml:space="preserve">. ~ 55 </w:t>
            </w:r>
            <w:proofErr w:type="spellStart"/>
            <w:r w:rsidRPr="0052342B">
              <w:rPr>
                <w:sz w:val="26"/>
                <w:szCs w:val="26"/>
                <w:lang w:val="uk-UA"/>
              </w:rPr>
              <w:t>кв</w:t>
            </w:r>
            <w:proofErr w:type="spellEnd"/>
            <w:r w:rsidRPr="0052342B">
              <w:rPr>
                <w:sz w:val="26"/>
                <w:szCs w:val="26"/>
                <w:lang w:val="uk-UA"/>
              </w:rPr>
              <w:t>. м;</w:t>
            </w:r>
            <w:r w:rsidRPr="0052342B">
              <w:rPr>
                <w:sz w:val="26"/>
                <w:szCs w:val="26"/>
                <w:lang w:val="uk-UA"/>
              </w:rPr>
              <w:br/>
              <w:t xml:space="preserve">3 </w:t>
            </w:r>
            <w:proofErr w:type="spellStart"/>
            <w:r w:rsidRPr="0052342B">
              <w:rPr>
                <w:sz w:val="26"/>
                <w:szCs w:val="26"/>
                <w:lang w:val="uk-UA"/>
              </w:rPr>
              <w:t>кімн</w:t>
            </w:r>
            <w:proofErr w:type="spellEnd"/>
            <w:r w:rsidRPr="0052342B">
              <w:rPr>
                <w:sz w:val="26"/>
                <w:szCs w:val="26"/>
                <w:lang w:val="uk-UA"/>
              </w:rPr>
              <w:t xml:space="preserve">. ~ 69 </w:t>
            </w:r>
            <w:proofErr w:type="spellStart"/>
            <w:r w:rsidRPr="0052342B">
              <w:rPr>
                <w:sz w:val="26"/>
                <w:szCs w:val="26"/>
                <w:lang w:val="uk-UA"/>
              </w:rPr>
              <w:t>кв</w:t>
            </w:r>
            <w:proofErr w:type="spellEnd"/>
            <w:r w:rsidRPr="0052342B">
              <w:rPr>
                <w:sz w:val="26"/>
                <w:szCs w:val="26"/>
                <w:lang w:val="uk-UA"/>
              </w:rPr>
              <w:t>. м</w:t>
            </w:r>
          </w:p>
          <w:p w14:paraId="35BA8061" w14:textId="77777777" w:rsidR="006245D7" w:rsidRPr="0052342B" w:rsidRDefault="006245D7" w:rsidP="007B5BBB">
            <w:pPr>
              <w:jc w:val="center"/>
              <w:rPr>
                <w:sz w:val="26"/>
                <w:szCs w:val="26"/>
                <w:lang w:val="uk-UA"/>
              </w:rPr>
            </w:pPr>
            <w:r w:rsidRPr="0052342B">
              <w:rPr>
                <w:sz w:val="26"/>
                <w:szCs w:val="26"/>
                <w:lang w:val="uk-UA"/>
              </w:rPr>
              <w:t>грн.</w:t>
            </w:r>
          </w:p>
        </w:tc>
      </w:tr>
      <w:tr w:rsidR="006245D7" w:rsidRPr="0052342B" w14:paraId="33A6A035" w14:textId="77777777" w:rsidTr="007B5BBB">
        <w:tc>
          <w:tcPr>
            <w:tcW w:w="5000" w:type="pct"/>
            <w:gridSpan w:val="7"/>
            <w:hideMark/>
          </w:tcPr>
          <w:p w14:paraId="65CE3A7C" w14:textId="77777777" w:rsidR="006245D7" w:rsidRPr="0052342B" w:rsidRDefault="006245D7" w:rsidP="007B5BBB">
            <w:pPr>
              <w:jc w:val="center"/>
              <w:rPr>
                <w:sz w:val="26"/>
                <w:szCs w:val="26"/>
                <w:lang w:val="uk-UA"/>
              </w:rPr>
            </w:pPr>
            <w:r w:rsidRPr="0052342B">
              <w:rPr>
                <w:i/>
                <w:iCs/>
                <w:sz w:val="26"/>
                <w:szCs w:val="26"/>
                <w:lang w:val="uk-UA"/>
              </w:rPr>
              <w:t>Капітальний ремонт покрівлі</w:t>
            </w:r>
          </w:p>
        </w:tc>
      </w:tr>
      <w:tr w:rsidR="006245D7" w:rsidRPr="0052342B" w14:paraId="63EA1532" w14:textId="77777777" w:rsidTr="007B5BBB">
        <w:tc>
          <w:tcPr>
            <w:tcW w:w="629" w:type="pct"/>
            <w:hideMark/>
          </w:tcPr>
          <w:p w14:paraId="1A5CE015" w14:textId="77777777" w:rsidR="006245D7" w:rsidRPr="0052342B" w:rsidRDefault="006245D7" w:rsidP="007B5BBB">
            <w:pPr>
              <w:rPr>
                <w:sz w:val="26"/>
                <w:szCs w:val="26"/>
                <w:lang w:val="uk-UA"/>
              </w:rPr>
            </w:pPr>
            <w:r w:rsidRPr="0052342B">
              <w:rPr>
                <w:sz w:val="26"/>
                <w:szCs w:val="26"/>
                <w:lang w:val="uk-UA"/>
              </w:rPr>
              <w:t>вул. Північна, 2 (м'яка покрівля)</w:t>
            </w:r>
          </w:p>
        </w:tc>
        <w:tc>
          <w:tcPr>
            <w:tcW w:w="581" w:type="pct"/>
            <w:hideMark/>
          </w:tcPr>
          <w:p w14:paraId="780D3C66" w14:textId="77777777" w:rsidR="006245D7" w:rsidRPr="0052342B" w:rsidRDefault="006245D7" w:rsidP="007B5BBB">
            <w:pPr>
              <w:jc w:val="center"/>
              <w:rPr>
                <w:sz w:val="26"/>
                <w:szCs w:val="26"/>
                <w:lang w:val="uk-UA"/>
              </w:rPr>
            </w:pPr>
            <w:r w:rsidRPr="0052342B">
              <w:rPr>
                <w:sz w:val="26"/>
                <w:szCs w:val="26"/>
                <w:lang w:val="uk-UA"/>
              </w:rPr>
              <w:t>5530,2</w:t>
            </w:r>
          </w:p>
        </w:tc>
        <w:tc>
          <w:tcPr>
            <w:tcW w:w="1051" w:type="pct"/>
            <w:hideMark/>
          </w:tcPr>
          <w:p w14:paraId="2ED30CCB" w14:textId="77777777" w:rsidR="006245D7" w:rsidRPr="0052342B" w:rsidRDefault="006245D7" w:rsidP="007B5BBB">
            <w:pPr>
              <w:jc w:val="center"/>
              <w:rPr>
                <w:sz w:val="26"/>
                <w:szCs w:val="26"/>
                <w:lang w:val="uk-UA"/>
              </w:rPr>
            </w:pPr>
            <w:r w:rsidRPr="0052342B">
              <w:rPr>
                <w:sz w:val="26"/>
                <w:szCs w:val="26"/>
                <w:lang w:val="uk-UA"/>
              </w:rPr>
              <w:t>207,010</w:t>
            </w:r>
          </w:p>
        </w:tc>
        <w:tc>
          <w:tcPr>
            <w:tcW w:w="638" w:type="pct"/>
            <w:hideMark/>
          </w:tcPr>
          <w:p w14:paraId="719E8569" w14:textId="77777777" w:rsidR="006245D7" w:rsidRPr="0052342B" w:rsidRDefault="006245D7" w:rsidP="007B5BBB">
            <w:pPr>
              <w:jc w:val="center"/>
              <w:rPr>
                <w:sz w:val="26"/>
                <w:szCs w:val="26"/>
                <w:lang w:val="uk-UA"/>
              </w:rPr>
            </w:pPr>
            <w:r w:rsidRPr="0052342B">
              <w:rPr>
                <w:sz w:val="26"/>
                <w:szCs w:val="26"/>
                <w:lang w:val="uk-UA"/>
              </w:rPr>
              <w:t>30</w:t>
            </w:r>
          </w:p>
        </w:tc>
        <w:tc>
          <w:tcPr>
            <w:tcW w:w="712" w:type="pct"/>
            <w:hideMark/>
          </w:tcPr>
          <w:p w14:paraId="6970F9CA" w14:textId="77777777" w:rsidR="006245D7" w:rsidRPr="0052342B" w:rsidRDefault="006245D7" w:rsidP="007B5BBB">
            <w:pPr>
              <w:jc w:val="center"/>
              <w:rPr>
                <w:sz w:val="26"/>
                <w:szCs w:val="26"/>
                <w:lang w:val="uk-UA"/>
              </w:rPr>
            </w:pPr>
            <w:r w:rsidRPr="0052342B">
              <w:rPr>
                <w:sz w:val="26"/>
                <w:szCs w:val="26"/>
                <w:lang w:val="uk-UA"/>
              </w:rPr>
              <w:t>62,1</w:t>
            </w:r>
          </w:p>
        </w:tc>
        <w:tc>
          <w:tcPr>
            <w:tcW w:w="600" w:type="pct"/>
            <w:hideMark/>
          </w:tcPr>
          <w:p w14:paraId="2E2BA2E9" w14:textId="77777777" w:rsidR="006245D7" w:rsidRPr="0052342B" w:rsidRDefault="006245D7" w:rsidP="007B5BBB">
            <w:pPr>
              <w:jc w:val="center"/>
              <w:rPr>
                <w:sz w:val="26"/>
                <w:szCs w:val="26"/>
                <w:lang w:val="uk-UA"/>
              </w:rPr>
            </w:pPr>
            <w:r w:rsidRPr="0052342B">
              <w:rPr>
                <w:sz w:val="26"/>
                <w:szCs w:val="26"/>
                <w:lang w:val="uk-UA"/>
              </w:rPr>
              <w:t>11,23</w:t>
            </w:r>
          </w:p>
        </w:tc>
        <w:tc>
          <w:tcPr>
            <w:tcW w:w="789" w:type="pct"/>
            <w:hideMark/>
          </w:tcPr>
          <w:p w14:paraId="5B158708" w14:textId="77777777" w:rsidR="006245D7" w:rsidRPr="0052342B" w:rsidRDefault="006245D7" w:rsidP="007B5BBB">
            <w:pPr>
              <w:jc w:val="center"/>
              <w:rPr>
                <w:sz w:val="26"/>
                <w:szCs w:val="26"/>
                <w:lang w:val="uk-UA"/>
              </w:rPr>
            </w:pPr>
            <w:r w:rsidRPr="0052342B">
              <w:rPr>
                <w:sz w:val="26"/>
                <w:szCs w:val="26"/>
                <w:lang w:val="uk-UA"/>
              </w:rPr>
              <w:t>1) ~ 337</w:t>
            </w:r>
            <w:r w:rsidRPr="0052342B">
              <w:rPr>
                <w:sz w:val="26"/>
                <w:szCs w:val="26"/>
                <w:lang w:val="uk-UA"/>
              </w:rPr>
              <w:br/>
              <w:t>2) ~ 618</w:t>
            </w:r>
            <w:r w:rsidRPr="0052342B">
              <w:rPr>
                <w:sz w:val="26"/>
                <w:szCs w:val="26"/>
                <w:lang w:val="uk-UA"/>
              </w:rPr>
              <w:br/>
              <w:t>3) ~ 775</w:t>
            </w:r>
          </w:p>
        </w:tc>
      </w:tr>
      <w:tr w:rsidR="006245D7" w:rsidRPr="0052342B" w14:paraId="6950248E" w14:textId="77777777" w:rsidTr="007B5BBB">
        <w:tc>
          <w:tcPr>
            <w:tcW w:w="5000" w:type="pct"/>
            <w:gridSpan w:val="7"/>
          </w:tcPr>
          <w:p w14:paraId="263C1075" w14:textId="77777777" w:rsidR="006245D7" w:rsidRPr="0052342B" w:rsidRDefault="006245D7" w:rsidP="007B5BBB">
            <w:pPr>
              <w:jc w:val="center"/>
              <w:rPr>
                <w:i/>
                <w:sz w:val="26"/>
                <w:szCs w:val="26"/>
                <w:lang w:val="uk-UA"/>
              </w:rPr>
            </w:pPr>
            <w:r w:rsidRPr="0052342B">
              <w:rPr>
                <w:i/>
                <w:sz w:val="26"/>
                <w:szCs w:val="26"/>
                <w:lang w:val="uk-UA"/>
              </w:rPr>
              <w:t>Капітальний ремонт (реконструкція) конструкцій козирків входів до будинку</w:t>
            </w:r>
          </w:p>
        </w:tc>
      </w:tr>
      <w:tr w:rsidR="006245D7" w:rsidRPr="0052342B" w14:paraId="75F8322B" w14:textId="77777777" w:rsidTr="007B5BBB">
        <w:tc>
          <w:tcPr>
            <w:tcW w:w="629" w:type="pct"/>
            <w:hideMark/>
          </w:tcPr>
          <w:p w14:paraId="42974370" w14:textId="77777777" w:rsidR="006245D7" w:rsidRPr="0052342B" w:rsidRDefault="006245D7" w:rsidP="007B5BBB">
            <w:pPr>
              <w:rPr>
                <w:sz w:val="26"/>
                <w:szCs w:val="26"/>
                <w:highlight w:val="yellow"/>
                <w:lang w:val="uk-UA"/>
              </w:rPr>
            </w:pPr>
            <w:r w:rsidRPr="0052342B">
              <w:rPr>
                <w:sz w:val="26"/>
                <w:szCs w:val="26"/>
                <w:lang w:val="uk-UA"/>
              </w:rPr>
              <w:t>вул. Північна, 2 (м'яка покрівля)</w:t>
            </w:r>
          </w:p>
        </w:tc>
        <w:tc>
          <w:tcPr>
            <w:tcW w:w="581" w:type="pct"/>
            <w:hideMark/>
          </w:tcPr>
          <w:p w14:paraId="4002F016" w14:textId="77777777" w:rsidR="006245D7" w:rsidRPr="0052342B" w:rsidRDefault="006245D7" w:rsidP="007B5BBB">
            <w:pPr>
              <w:rPr>
                <w:sz w:val="26"/>
                <w:szCs w:val="26"/>
                <w:highlight w:val="yellow"/>
                <w:lang w:val="uk-UA"/>
              </w:rPr>
            </w:pPr>
            <w:r w:rsidRPr="0052342B">
              <w:rPr>
                <w:sz w:val="26"/>
                <w:szCs w:val="26"/>
                <w:lang w:val="uk-UA"/>
              </w:rPr>
              <w:t xml:space="preserve">     5530,2</w:t>
            </w:r>
          </w:p>
        </w:tc>
        <w:tc>
          <w:tcPr>
            <w:tcW w:w="0" w:type="auto"/>
            <w:hideMark/>
          </w:tcPr>
          <w:p w14:paraId="4BC15202" w14:textId="77777777" w:rsidR="006245D7" w:rsidRPr="0052342B" w:rsidRDefault="006245D7" w:rsidP="007B5BBB">
            <w:pPr>
              <w:rPr>
                <w:sz w:val="26"/>
                <w:szCs w:val="26"/>
                <w:highlight w:val="yellow"/>
                <w:lang w:val="uk-UA"/>
              </w:rPr>
            </w:pPr>
            <w:r w:rsidRPr="0052342B">
              <w:rPr>
                <w:sz w:val="26"/>
                <w:szCs w:val="26"/>
                <w:lang w:val="uk-UA"/>
              </w:rPr>
              <w:t xml:space="preserve">             250,60</w:t>
            </w:r>
          </w:p>
        </w:tc>
        <w:tc>
          <w:tcPr>
            <w:tcW w:w="638" w:type="pct"/>
            <w:hideMark/>
          </w:tcPr>
          <w:p w14:paraId="527404A5" w14:textId="77777777" w:rsidR="006245D7" w:rsidRPr="0052342B" w:rsidRDefault="006245D7" w:rsidP="007B5BBB">
            <w:pPr>
              <w:jc w:val="center"/>
              <w:rPr>
                <w:sz w:val="26"/>
                <w:szCs w:val="26"/>
                <w:lang w:val="uk-UA"/>
              </w:rPr>
            </w:pPr>
            <w:r w:rsidRPr="0052342B">
              <w:rPr>
                <w:sz w:val="26"/>
                <w:szCs w:val="26"/>
                <w:lang w:val="uk-UA"/>
              </w:rPr>
              <w:t>40</w:t>
            </w:r>
          </w:p>
        </w:tc>
        <w:tc>
          <w:tcPr>
            <w:tcW w:w="712" w:type="pct"/>
            <w:hideMark/>
          </w:tcPr>
          <w:p w14:paraId="47E319B0" w14:textId="77777777" w:rsidR="006245D7" w:rsidRPr="0052342B" w:rsidRDefault="006245D7" w:rsidP="007B5BBB">
            <w:pPr>
              <w:jc w:val="center"/>
              <w:rPr>
                <w:sz w:val="26"/>
                <w:szCs w:val="26"/>
                <w:lang w:val="uk-UA"/>
              </w:rPr>
            </w:pPr>
            <w:r w:rsidRPr="0052342B">
              <w:rPr>
                <w:sz w:val="26"/>
                <w:szCs w:val="26"/>
                <w:lang w:val="uk-UA"/>
              </w:rPr>
              <w:t>100,24</w:t>
            </w:r>
          </w:p>
        </w:tc>
        <w:tc>
          <w:tcPr>
            <w:tcW w:w="600" w:type="pct"/>
            <w:hideMark/>
          </w:tcPr>
          <w:p w14:paraId="6E5D566B" w14:textId="77777777" w:rsidR="006245D7" w:rsidRPr="0052342B" w:rsidRDefault="006245D7" w:rsidP="007B5BBB">
            <w:pPr>
              <w:jc w:val="center"/>
              <w:rPr>
                <w:sz w:val="26"/>
                <w:szCs w:val="26"/>
                <w:lang w:val="uk-UA"/>
              </w:rPr>
            </w:pPr>
            <w:r w:rsidRPr="0052342B">
              <w:rPr>
                <w:sz w:val="26"/>
                <w:szCs w:val="26"/>
                <w:lang w:val="uk-UA"/>
              </w:rPr>
              <w:t>18,13</w:t>
            </w:r>
          </w:p>
        </w:tc>
        <w:tc>
          <w:tcPr>
            <w:tcW w:w="789" w:type="pct"/>
            <w:hideMark/>
          </w:tcPr>
          <w:p w14:paraId="0DC92CC7" w14:textId="77777777" w:rsidR="006245D7" w:rsidRPr="0052342B" w:rsidRDefault="006245D7" w:rsidP="007B5BBB">
            <w:pPr>
              <w:jc w:val="center"/>
              <w:rPr>
                <w:sz w:val="26"/>
                <w:szCs w:val="26"/>
                <w:lang w:val="uk-UA"/>
              </w:rPr>
            </w:pPr>
            <w:r w:rsidRPr="0052342B">
              <w:rPr>
                <w:sz w:val="26"/>
                <w:szCs w:val="26"/>
                <w:lang w:val="uk-UA"/>
              </w:rPr>
              <w:t>1) ~ 544</w:t>
            </w:r>
            <w:r w:rsidRPr="0052342B">
              <w:rPr>
                <w:sz w:val="26"/>
                <w:szCs w:val="26"/>
                <w:lang w:val="uk-UA"/>
              </w:rPr>
              <w:br/>
              <w:t>2) ~ 997</w:t>
            </w:r>
          </w:p>
          <w:p w14:paraId="79C782F7" w14:textId="77777777" w:rsidR="006245D7" w:rsidRPr="0052342B" w:rsidRDefault="006245D7" w:rsidP="007B5BBB">
            <w:pPr>
              <w:jc w:val="center"/>
              <w:rPr>
                <w:sz w:val="26"/>
                <w:szCs w:val="26"/>
                <w:lang w:val="uk-UA"/>
              </w:rPr>
            </w:pPr>
            <w:r w:rsidRPr="0052342B">
              <w:rPr>
                <w:sz w:val="26"/>
                <w:szCs w:val="26"/>
                <w:lang w:val="uk-UA"/>
              </w:rPr>
              <w:t xml:space="preserve">  3) ~ 1251</w:t>
            </w:r>
          </w:p>
        </w:tc>
      </w:tr>
      <w:tr w:rsidR="006245D7" w:rsidRPr="0052342B" w14:paraId="7A9E6F81" w14:textId="77777777" w:rsidTr="007B5BBB">
        <w:tc>
          <w:tcPr>
            <w:tcW w:w="5000" w:type="pct"/>
            <w:gridSpan w:val="7"/>
          </w:tcPr>
          <w:p w14:paraId="4DA97FF3" w14:textId="77777777" w:rsidR="006245D7" w:rsidRPr="0052342B" w:rsidRDefault="006245D7" w:rsidP="007B5BBB">
            <w:pPr>
              <w:jc w:val="center"/>
              <w:rPr>
                <w:i/>
                <w:sz w:val="26"/>
                <w:szCs w:val="26"/>
                <w:lang w:val="uk-UA"/>
              </w:rPr>
            </w:pPr>
            <w:r w:rsidRPr="0052342B">
              <w:rPr>
                <w:i/>
                <w:sz w:val="26"/>
                <w:szCs w:val="26"/>
                <w:lang w:val="uk-UA"/>
              </w:rPr>
              <w:t>Капітальний ремонт ліфтів (окремих вузлів)</w:t>
            </w:r>
          </w:p>
        </w:tc>
      </w:tr>
      <w:tr w:rsidR="006245D7" w:rsidRPr="0052342B" w14:paraId="53C34D6A" w14:textId="77777777" w:rsidTr="007B5BBB">
        <w:trPr>
          <w:trHeight w:val="711"/>
        </w:trPr>
        <w:tc>
          <w:tcPr>
            <w:tcW w:w="629" w:type="pct"/>
            <w:hideMark/>
          </w:tcPr>
          <w:p w14:paraId="2B28AD16" w14:textId="77777777" w:rsidR="006245D7" w:rsidRPr="0052342B" w:rsidRDefault="006245D7" w:rsidP="007B5BBB">
            <w:pPr>
              <w:rPr>
                <w:sz w:val="26"/>
                <w:szCs w:val="26"/>
                <w:highlight w:val="yellow"/>
                <w:lang w:val="uk-UA"/>
              </w:rPr>
            </w:pPr>
            <w:r w:rsidRPr="0052342B">
              <w:rPr>
                <w:sz w:val="26"/>
                <w:szCs w:val="26"/>
                <w:lang w:val="uk-UA"/>
              </w:rPr>
              <w:t xml:space="preserve">вул. Північна, 2 </w:t>
            </w:r>
          </w:p>
        </w:tc>
        <w:tc>
          <w:tcPr>
            <w:tcW w:w="581" w:type="pct"/>
            <w:hideMark/>
          </w:tcPr>
          <w:p w14:paraId="5284FD55" w14:textId="77777777" w:rsidR="006245D7" w:rsidRPr="0052342B" w:rsidRDefault="006245D7" w:rsidP="007B5BBB">
            <w:pPr>
              <w:rPr>
                <w:sz w:val="26"/>
                <w:szCs w:val="26"/>
                <w:highlight w:val="yellow"/>
                <w:lang w:val="uk-UA"/>
              </w:rPr>
            </w:pPr>
            <w:r w:rsidRPr="0052342B">
              <w:rPr>
                <w:sz w:val="26"/>
                <w:szCs w:val="26"/>
                <w:lang w:val="uk-UA"/>
              </w:rPr>
              <w:t xml:space="preserve">     5530,2</w:t>
            </w:r>
          </w:p>
        </w:tc>
        <w:tc>
          <w:tcPr>
            <w:tcW w:w="0" w:type="auto"/>
            <w:hideMark/>
          </w:tcPr>
          <w:p w14:paraId="52F785A3" w14:textId="77777777" w:rsidR="006245D7" w:rsidRPr="0052342B" w:rsidRDefault="006245D7" w:rsidP="007B5BBB">
            <w:pPr>
              <w:rPr>
                <w:sz w:val="26"/>
                <w:szCs w:val="26"/>
                <w:highlight w:val="yellow"/>
                <w:lang w:val="uk-UA"/>
              </w:rPr>
            </w:pPr>
            <w:r w:rsidRPr="0052342B">
              <w:rPr>
                <w:sz w:val="26"/>
                <w:szCs w:val="26"/>
                <w:lang w:val="uk-UA"/>
              </w:rPr>
              <w:t xml:space="preserve">             196,00</w:t>
            </w:r>
          </w:p>
        </w:tc>
        <w:tc>
          <w:tcPr>
            <w:tcW w:w="638" w:type="pct"/>
            <w:hideMark/>
          </w:tcPr>
          <w:p w14:paraId="7CCE9D4C" w14:textId="77777777" w:rsidR="006245D7" w:rsidRPr="0052342B" w:rsidRDefault="006245D7" w:rsidP="007B5BBB">
            <w:pPr>
              <w:jc w:val="center"/>
              <w:rPr>
                <w:sz w:val="26"/>
                <w:szCs w:val="26"/>
                <w:lang w:val="uk-UA"/>
              </w:rPr>
            </w:pPr>
            <w:r w:rsidRPr="0052342B">
              <w:rPr>
                <w:sz w:val="26"/>
                <w:szCs w:val="26"/>
                <w:lang w:val="uk-UA"/>
              </w:rPr>
              <w:t>50</w:t>
            </w:r>
          </w:p>
        </w:tc>
        <w:tc>
          <w:tcPr>
            <w:tcW w:w="712" w:type="pct"/>
            <w:hideMark/>
          </w:tcPr>
          <w:p w14:paraId="1D7559B5" w14:textId="77777777" w:rsidR="006245D7" w:rsidRPr="0052342B" w:rsidRDefault="006245D7" w:rsidP="007B5BBB">
            <w:pPr>
              <w:jc w:val="center"/>
              <w:rPr>
                <w:sz w:val="26"/>
                <w:szCs w:val="26"/>
                <w:lang w:val="uk-UA"/>
              </w:rPr>
            </w:pPr>
            <w:r w:rsidRPr="0052342B">
              <w:rPr>
                <w:sz w:val="26"/>
                <w:szCs w:val="26"/>
                <w:lang w:val="uk-UA"/>
              </w:rPr>
              <w:t>98,00</w:t>
            </w:r>
          </w:p>
        </w:tc>
        <w:tc>
          <w:tcPr>
            <w:tcW w:w="600" w:type="pct"/>
            <w:hideMark/>
          </w:tcPr>
          <w:p w14:paraId="39FF3A37" w14:textId="77777777" w:rsidR="006245D7" w:rsidRPr="0052342B" w:rsidRDefault="006245D7" w:rsidP="007B5BBB">
            <w:pPr>
              <w:jc w:val="center"/>
              <w:rPr>
                <w:sz w:val="26"/>
                <w:szCs w:val="26"/>
                <w:lang w:val="uk-UA"/>
              </w:rPr>
            </w:pPr>
            <w:r w:rsidRPr="0052342B">
              <w:rPr>
                <w:sz w:val="26"/>
                <w:szCs w:val="26"/>
                <w:lang w:val="uk-UA"/>
              </w:rPr>
              <w:t>17,72</w:t>
            </w:r>
          </w:p>
        </w:tc>
        <w:tc>
          <w:tcPr>
            <w:tcW w:w="789" w:type="pct"/>
            <w:hideMark/>
          </w:tcPr>
          <w:p w14:paraId="0F691212" w14:textId="77777777" w:rsidR="006245D7" w:rsidRPr="0052342B" w:rsidRDefault="006245D7" w:rsidP="007B5BBB">
            <w:pPr>
              <w:jc w:val="center"/>
              <w:rPr>
                <w:sz w:val="26"/>
                <w:szCs w:val="26"/>
                <w:lang w:val="uk-UA"/>
              </w:rPr>
            </w:pPr>
            <w:r w:rsidRPr="0052342B">
              <w:rPr>
                <w:sz w:val="26"/>
                <w:szCs w:val="26"/>
                <w:lang w:val="uk-UA"/>
              </w:rPr>
              <w:t>1) ~ 532</w:t>
            </w:r>
            <w:r w:rsidRPr="0052342B">
              <w:rPr>
                <w:sz w:val="26"/>
                <w:szCs w:val="26"/>
                <w:lang w:val="uk-UA"/>
              </w:rPr>
              <w:br/>
              <w:t>2) ~ 975</w:t>
            </w:r>
          </w:p>
          <w:p w14:paraId="4CE6F7F5" w14:textId="77777777" w:rsidR="006245D7" w:rsidRPr="0052342B" w:rsidRDefault="006245D7" w:rsidP="007B5BBB">
            <w:pPr>
              <w:jc w:val="center"/>
              <w:rPr>
                <w:sz w:val="26"/>
                <w:szCs w:val="26"/>
                <w:lang w:val="uk-UA"/>
              </w:rPr>
            </w:pPr>
            <w:r w:rsidRPr="0052342B">
              <w:rPr>
                <w:sz w:val="26"/>
                <w:szCs w:val="26"/>
                <w:lang w:val="uk-UA"/>
              </w:rPr>
              <w:t xml:space="preserve">  3) ~ 1223</w:t>
            </w:r>
          </w:p>
        </w:tc>
      </w:tr>
    </w:tbl>
    <w:p w14:paraId="067DCC6E" w14:textId="77777777" w:rsidR="006245D7" w:rsidRDefault="006245D7" w:rsidP="006245D7">
      <w:pPr>
        <w:ind w:left="10620"/>
        <w:rPr>
          <w:bCs/>
          <w:color w:val="000000"/>
          <w:sz w:val="28"/>
          <w:szCs w:val="28"/>
          <w:lang w:val="uk-UA"/>
        </w:rPr>
      </w:pPr>
    </w:p>
    <w:p w14:paraId="2318412C" w14:textId="77777777" w:rsidR="006245D7" w:rsidRPr="0052342B" w:rsidRDefault="006245D7" w:rsidP="006245D7">
      <w:pPr>
        <w:ind w:left="10620"/>
        <w:rPr>
          <w:bCs/>
          <w:color w:val="000000"/>
          <w:sz w:val="28"/>
          <w:szCs w:val="28"/>
          <w:lang w:val="uk-UA"/>
        </w:rPr>
      </w:pPr>
      <w:r w:rsidRPr="0052342B">
        <w:rPr>
          <w:bCs/>
          <w:color w:val="000000"/>
          <w:sz w:val="28"/>
          <w:szCs w:val="28"/>
          <w:lang w:val="uk-UA"/>
        </w:rPr>
        <w:t>Додаток 4</w:t>
      </w:r>
    </w:p>
    <w:p w14:paraId="74890B13" w14:textId="77777777" w:rsidR="006245D7" w:rsidRPr="0052342B" w:rsidRDefault="006245D7" w:rsidP="006245D7">
      <w:pPr>
        <w:ind w:left="9912" w:firstLine="708"/>
        <w:rPr>
          <w:b/>
          <w:bCs/>
          <w:color w:val="C00000"/>
          <w:sz w:val="28"/>
          <w:szCs w:val="28"/>
          <w:lang w:val="uk-UA"/>
        </w:rPr>
      </w:pPr>
      <w:r w:rsidRPr="0052342B">
        <w:rPr>
          <w:color w:val="000000"/>
          <w:sz w:val="28"/>
          <w:szCs w:val="28"/>
          <w:lang w:val="uk-UA"/>
        </w:rPr>
        <w:t xml:space="preserve">до Програми </w:t>
      </w:r>
      <w:r w:rsidRPr="0052342B">
        <w:rPr>
          <w:bCs/>
          <w:color w:val="000000"/>
          <w:sz w:val="28"/>
          <w:szCs w:val="28"/>
          <w:lang w:val="uk-UA"/>
        </w:rPr>
        <w:t>підтримки</w:t>
      </w:r>
    </w:p>
    <w:p w14:paraId="487ACCCA" w14:textId="77777777" w:rsidR="006245D7" w:rsidRPr="0052342B" w:rsidRDefault="006245D7" w:rsidP="006245D7">
      <w:pPr>
        <w:ind w:left="10620"/>
        <w:rPr>
          <w:bCs/>
          <w:color w:val="000000"/>
          <w:sz w:val="28"/>
          <w:szCs w:val="28"/>
          <w:lang w:val="uk-UA"/>
        </w:rPr>
      </w:pPr>
      <w:r w:rsidRPr="0052342B">
        <w:rPr>
          <w:bCs/>
          <w:color w:val="000000"/>
          <w:sz w:val="28"/>
          <w:szCs w:val="28"/>
          <w:lang w:val="uk-UA"/>
        </w:rPr>
        <w:t xml:space="preserve">співвласників багатоквартирних </w:t>
      </w:r>
    </w:p>
    <w:p w14:paraId="2A0F4903" w14:textId="77777777" w:rsidR="006245D7" w:rsidRPr="0052342B" w:rsidRDefault="006245D7" w:rsidP="006245D7">
      <w:pPr>
        <w:ind w:left="9912" w:firstLine="708"/>
        <w:rPr>
          <w:color w:val="000000"/>
          <w:sz w:val="28"/>
          <w:szCs w:val="28"/>
          <w:lang w:val="uk-UA"/>
        </w:rPr>
      </w:pPr>
      <w:r w:rsidRPr="0052342B">
        <w:rPr>
          <w:bCs/>
          <w:color w:val="000000"/>
          <w:sz w:val="28"/>
          <w:szCs w:val="28"/>
          <w:lang w:val="uk-UA"/>
        </w:rPr>
        <w:t xml:space="preserve">будинків </w:t>
      </w:r>
      <w:proofErr w:type="spellStart"/>
      <w:r w:rsidRPr="0052342B">
        <w:rPr>
          <w:color w:val="000000"/>
          <w:sz w:val="28"/>
          <w:szCs w:val="28"/>
          <w:lang w:val="uk-UA"/>
        </w:rPr>
        <w:t>Горішньоплавнівської</w:t>
      </w:r>
      <w:proofErr w:type="spellEnd"/>
      <w:r w:rsidRPr="0052342B">
        <w:rPr>
          <w:color w:val="000000"/>
          <w:sz w:val="28"/>
          <w:szCs w:val="28"/>
          <w:lang w:val="uk-UA"/>
        </w:rPr>
        <w:t xml:space="preserve"> </w:t>
      </w:r>
    </w:p>
    <w:p w14:paraId="2770B396" w14:textId="77777777" w:rsidR="006245D7" w:rsidRPr="0052342B" w:rsidRDefault="006245D7" w:rsidP="006245D7">
      <w:pPr>
        <w:ind w:left="9912" w:firstLine="708"/>
        <w:rPr>
          <w:bCs/>
          <w:color w:val="000000"/>
          <w:sz w:val="28"/>
          <w:szCs w:val="28"/>
          <w:lang w:val="uk-UA"/>
        </w:rPr>
      </w:pPr>
      <w:r>
        <w:rPr>
          <w:color w:val="000000"/>
          <w:sz w:val="28"/>
          <w:szCs w:val="28"/>
          <w:lang w:val="uk-UA"/>
        </w:rPr>
        <w:t xml:space="preserve">міської </w:t>
      </w:r>
      <w:r w:rsidRPr="0052342B">
        <w:rPr>
          <w:color w:val="000000"/>
          <w:sz w:val="28"/>
          <w:szCs w:val="28"/>
          <w:lang w:val="uk-UA"/>
        </w:rPr>
        <w:t>територіальної громади</w:t>
      </w:r>
    </w:p>
    <w:p w14:paraId="29A63D83" w14:textId="77777777" w:rsidR="006245D7" w:rsidRPr="0052342B" w:rsidRDefault="006245D7" w:rsidP="006245D7">
      <w:pPr>
        <w:ind w:left="9912" w:firstLine="708"/>
        <w:rPr>
          <w:bCs/>
          <w:color w:val="000000"/>
          <w:sz w:val="28"/>
          <w:szCs w:val="28"/>
          <w:lang w:val="uk-UA"/>
        </w:rPr>
      </w:pPr>
      <w:r w:rsidRPr="0052342B">
        <w:rPr>
          <w:bCs/>
          <w:color w:val="000000"/>
          <w:sz w:val="28"/>
          <w:szCs w:val="28"/>
          <w:lang w:val="uk-UA"/>
        </w:rPr>
        <w:t>на 2023 - 2026 роки</w:t>
      </w:r>
    </w:p>
    <w:p w14:paraId="69929105" w14:textId="77777777" w:rsidR="006245D7" w:rsidRPr="0052342B" w:rsidRDefault="006245D7" w:rsidP="006245D7">
      <w:pPr>
        <w:ind w:left="1701" w:hanging="1701"/>
        <w:rPr>
          <w:bCs/>
          <w:color w:val="000000"/>
          <w:sz w:val="28"/>
          <w:szCs w:val="28"/>
          <w:lang w:val="uk-UA"/>
        </w:rPr>
      </w:pPr>
    </w:p>
    <w:p w14:paraId="36D26321" w14:textId="77777777" w:rsidR="006245D7" w:rsidRPr="0052342B" w:rsidRDefault="006245D7" w:rsidP="006245D7">
      <w:pPr>
        <w:ind w:left="1701" w:hanging="1701"/>
        <w:jc w:val="center"/>
        <w:rPr>
          <w:b/>
          <w:bCs/>
          <w:color w:val="000000"/>
          <w:sz w:val="28"/>
          <w:szCs w:val="28"/>
          <w:lang w:val="uk-UA"/>
        </w:rPr>
      </w:pPr>
      <w:r w:rsidRPr="0052342B">
        <w:rPr>
          <w:b/>
          <w:color w:val="000000"/>
          <w:sz w:val="28"/>
          <w:szCs w:val="28"/>
          <w:lang w:val="uk-UA"/>
        </w:rPr>
        <w:t xml:space="preserve">Перелік заходів </w:t>
      </w:r>
      <w:r w:rsidRPr="0052342B">
        <w:rPr>
          <w:b/>
          <w:bCs/>
          <w:color w:val="000000"/>
          <w:sz w:val="28"/>
          <w:szCs w:val="28"/>
          <w:lang w:val="uk-UA"/>
        </w:rPr>
        <w:t xml:space="preserve">Програми підтримки співвласників багатоквартирних будинків </w:t>
      </w:r>
    </w:p>
    <w:p w14:paraId="4031BB8F" w14:textId="77777777" w:rsidR="006245D7" w:rsidRPr="0052342B" w:rsidRDefault="006245D7" w:rsidP="006245D7">
      <w:pPr>
        <w:ind w:left="1701" w:hanging="1701"/>
        <w:jc w:val="center"/>
        <w:rPr>
          <w:b/>
          <w:bCs/>
          <w:color w:val="000000"/>
          <w:sz w:val="28"/>
          <w:szCs w:val="28"/>
          <w:lang w:val="uk-UA"/>
        </w:rPr>
      </w:pPr>
      <w:proofErr w:type="spellStart"/>
      <w:r w:rsidRPr="0052342B">
        <w:rPr>
          <w:b/>
          <w:bCs/>
          <w:color w:val="000000"/>
          <w:sz w:val="28"/>
          <w:szCs w:val="28"/>
          <w:lang w:val="uk-UA"/>
        </w:rPr>
        <w:t>Горішньоплавнівської</w:t>
      </w:r>
      <w:proofErr w:type="spellEnd"/>
      <w:r w:rsidRPr="0052342B">
        <w:rPr>
          <w:b/>
          <w:bCs/>
          <w:color w:val="000000"/>
          <w:sz w:val="28"/>
          <w:szCs w:val="28"/>
          <w:lang w:val="uk-UA"/>
        </w:rPr>
        <w:t xml:space="preserve"> </w:t>
      </w:r>
      <w:r>
        <w:rPr>
          <w:b/>
          <w:bCs/>
          <w:color w:val="000000"/>
          <w:sz w:val="28"/>
          <w:szCs w:val="28"/>
          <w:lang w:val="uk-UA"/>
        </w:rPr>
        <w:t xml:space="preserve">міської </w:t>
      </w:r>
      <w:r w:rsidRPr="0052342B">
        <w:rPr>
          <w:b/>
          <w:bCs/>
          <w:color w:val="000000"/>
          <w:sz w:val="28"/>
          <w:szCs w:val="28"/>
          <w:lang w:val="uk-UA"/>
        </w:rPr>
        <w:t>територіальної громади на 2023-2026 роки</w:t>
      </w:r>
    </w:p>
    <w:p w14:paraId="4EF53D3B" w14:textId="77777777" w:rsidR="006245D7" w:rsidRPr="0052342B" w:rsidRDefault="006245D7" w:rsidP="006245D7">
      <w:pPr>
        <w:ind w:left="1701" w:hanging="1701"/>
        <w:jc w:val="center"/>
        <w:rPr>
          <w:bCs/>
          <w:iCs/>
          <w:color w:val="000000"/>
          <w:spacing w:val="7"/>
          <w:sz w:val="28"/>
          <w:szCs w:val="28"/>
          <w:lang w:val="uk-UA"/>
        </w:rPr>
      </w:pPr>
    </w:p>
    <w:tbl>
      <w:tblPr>
        <w:tblW w:w="15021" w:type="dxa"/>
        <w:tblLayout w:type="fixed"/>
        <w:tblLook w:val="04A0" w:firstRow="1" w:lastRow="0" w:firstColumn="1" w:lastColumn="0" w:noHBand="0" w:noVBand="1"/>
      </w:tblPr>
      <w:tblGrid>
        <w:gridCol w:w="518"/>
        <w:gridCol w:w="1887"/>
        <w:gridCol w:w="2410"/>
        <w:gridCol w:w="1276"/>
        <w:gridCol w:w="1275"/>
        <w:gridCol w:w="1843"/>
        <w:gridCol w:w="1072"/>
        <w:gridCol w:w="1065"/>
        <w:gridCol w:w="990"/>
        <w:gridCol w:w="1126"/>
        <w:gridCol w:w="1559"/>
      </w:tblGrid>
      <w:tr w:rsidR="006245D7" w:rsidRPr="0052342B" w14:paraId="4C66B645" w14:textId="77777777" w:rsidTr="007B5BBB">
        <w:trPr>
          <w:trHeight w:val="855"/>
        </w:trPr>
        <w:tc>
          <w:tcPr>
            <w:tcW w:w="518" w:type="dxa"/>
            <w:vMerge w:val="restart"/>
            <w:tcBorders>
              <w:top w:val="single" w:sz="4" w:space="0" w:color="auto"/>
              <w:left w:val="single" w:sz="4" w:space="0" w:color="auto"/>
              <w:right w:val="single" w:sz="4" w:space="0" w:color="auto"/>
            </w:tcBorders>
            <w:shd w:val="clear" w:color="auto" w:fill="auto"/>
            <w:vAlign w:val="center"/>
            <w:hideMark/>
          </w:tcPr>
          <w:p w14:paraId="313AE9EF" w14:textId="77777777" w:rsidR="006245D7" w:rsidRPr="0052342B" w:rsidRDefault="006245D7" w:rsidP="007B5BBB">
            <w:pPr>
              <w:jc w:val="center"/>
              <w:rPr>
                <w:bCs/>
                <w:lang w:val="uk-UA"/>
              </w:rPr>
            </w:pPr>
            <w:r w:rsidRPr="0052342B">
              <w:rPr>
                <w:bCs/>
                <w:iCs/>
                <w:color w:val="000000"/>
                <w:spacing w:val="7"/>
                <w:sz w:val="28"/>
                <w:szCs w:val="28"/>
                <w:lang w:val="uk-UA"/>
              </w:rPr>
              <w:t>(</w:t>
            </w:r>
            <w:r w:rsidRPr="0052342B">
              <w:rPr>
                <w:bCs/>
                <w:lang w:val="uk-UA"/>
              </w:rPr>
              <w:t>з/п</w:t>
            </w:r>
          </w:p>
        </w:tc>
        <w:tc>
          <w:tcPr>
            <w:tcW w:w="1887" w:type="dxa"/>
            <w:vMerge w:val="restart"/>
            <w:tcBorders>
              <w:top w:val="single" w:sz="4" w:space="0" w:color="auto"/>
              <w:left w:val="nil"/>
              <w:right w:val="single" w:sz="4" w:space="0" w:color="auto"/>
            </w:tcBorders>
            <w:shd w:val="clear" w:color="auto" w:fill="auto"/>
            <w:vAlign w:val="center"/>
            <w:hideMark/>
          </w:tcPr>
          <w:p w14:paraId="3C2D4613" w14:textId="77777777" w:rsidR="006245D7" w:rsidRPr="0052342B" w:rsidRDefault="006245D7" w:rsidP="007B5BBB">
            <w:pPr>
              <w:jc w:val="center"/>
              <w:rPr>
                <w:bCs/>
                <w:lang w:val="uk-UA"/>
              </w:rPr>
            </w:pPr>
            <w:r w:rsidRPr="0052342B">
              <w:rPr>
                <w:bCs/>
                <w:lang w:val="uk-UA"/>
              </w:rPr>
              <w:t>Назва напряму діяльності (пріоритетні завдання)</w:t>
            </w:r>
          </w:p>
        </w:tc>
        <w:tc>
          <w:tcPr>
            <w:tcW w:w="2410" w:type="dxa"/>
            <w:vMerge w:val="restart"/>
            <w:tcBorders>
              <w:top w:val="single" w:sz="4" w:space="0" w:color="auto"/>
              <w:left w:val="nil"/>
              <w:right w:val="single" w:sz="4" w:space="0" w:color="auto"/>
            </w:tcBorders>
            <w:shd w:val="clear" w:color="auto" w:fill="auto"/>
            <w:vAlign w:val="center"/>
            <w:hideMark/>
          </w:tcPr>
          <w:p w14:paraId="2FE60EFC" w14:textId="77777777" w:rsidR="006245D7" w:rsidRPr="0052342B" w:rsidRDefault="006245D7" w:rsidP="007B5BBB">
            <w:pPr>
              <w:jc w:val="center"/>
              <w:rPr>
                <w:bCs/>
                <w:lang w:val="uk-UA"/>
              </w:rPr>
            </w:pPr>
            <w:r w:rsidRPr="0052342B">
              <w:rPr>
                <w:bCs/>
                <w:lang w:val="uk-UA"/>
              </w:rPr>
              <w:t>Перелік заходів програми</w:t>
            </w:r>
          </w:p>
        </w:tc>
        <w:tc>
          <w:tcPr>
            <w:tcW w:w="1276" w:type="dxa"/>
            <w:vMerge w:val="restart"/>
            <w:tcBorders>
              <w:top w:val="single" w:sz="4" w:space="0" w:color="auto"/>
              <w:left w:val="nil"/>
              <w:right w:val="single" w:sz="4" w:space="0" w:color="auto"/>
            </w:tcBorders>
            <w:shd w:val="clear" w:color="auto" w:fill="auto"/>
            <w:vAlign w:val="center"/>
            <w:hideMark/>
          </w:tcPr>
          <w:p w14:paraId="27D9A959" w14:textId="77777777" w:rsidR="006245D7" w:rsidRPr="0052342B" w:rsidRDefault="006245D7" w:rsidP="007B5BBB">
            <w:pPr>
              <w:jc w:val="center"/>
              <w:rPr>
                <w:bCs/>
                <w:lang w:val="uk-UA"/>
              </w:rPr>
            </w:pPr>
            <w:r w:rsidRPr="0052342B">
              <w:rPr>
                <w:bCs/>
                <w:lang w:val="uk-UA"/>
              </w:rPr>
              <w:t xml:space="preserve">Строк </w:t>
            </w:r>
            <w:proofErr w:type="spellStart"/>
            <w:r w:rsidRPr="0052342B">
              <w:rPr>
                <w:bCs/>
                <w:lang w:val="uk-UA"/>
              </w:rPr>
              <w:t>виконан</w:t>
            </w:r>
            <w:proofErr w:type="spellEnd"/>
            <w:r>
              <w:rPr>
                <w:bCs/>
                <w:lang w:val="uk-UA"/>
              </w:rPr>
              <w:t>-</w:t>
            </w:r>
            <w:r w:rsidRPr="0052342B">
              <w:rPr>
                <w:bCs/>
                <w:lang w:val="uk-UA"/>
              </w:rPr>
              <w:t>ня заходу</w:t>
            </w:r>
          </w:p>
        </w:tc>
        <w:tc>
          <w:tcPr>
            <w:tcW w:w="1275" w:type="dxa"/>
            <w:vMerge w:val="restart"/>
            <w:tcBorders>
              <w:top w:val="single" w:sz="4" w:space="0" w:color="auto"/>
              <w:left w:val="nil"/>
              <w:right w:val="single" w:sz="4" w:space="0" w:color="auto"/>
            </w:tcBorders>
            <w:shd w:val="clear" w:color="auto" w:fill="auto"/>
            <w:vAlign w:val="center"/>
            <w:hideMark/>
          </w:tcPr>
          <w:p w14:paraId="64427FF7" w14:textId="77777777" w:rsidR="006245D7" w:rsidRPr="0052342B" w:rsidRDefault="006245D7" w:rsidP="007B5BBB">
            <w:pPr>
              <w:jc w:val="center"/>
              <w:rPr>
                <w:bCs/>
                <w:lang w:val="uk-UA"/>
              </w:rPr>
            </w:pPr>
            <w:r w:rsidRPr="0052342B">
              <w:rPr>
                <w:bCs/>
                <w:lang w:val="uk-UA"/>
              </w:rPr>
              <w:t>Виконав</w:t>
            </w:r>
            <w:r>
              <w:rPr>
                <w:bCs/>
                <w:lang w:val="uk-UA"/>
              </w:rPr>
              <w:t>-</w:t>
            </w:r>
            <w:r w:rsidRPr="0052342B">
              <w:rPr>
                <w:bCs/>
                <w:lang w:val="uk-UA"/>
              </w:rPr>
              <w:t>ці</w:t>
            </w:r>
          </w:p>
        </w:tc>
        <w:tc>
          <w:tcPr>
            <w:tcW w:w="1843" w:type="dxa"/>
            <w:vMerge w:val="restart"/>
            <w:tcBorders>
              <w:top w:val="single" w:sz="4" w:space="0" w:color="auto"/>
              <w:left w:val="nil"/>
              <w:right w:val="single" w:sz="4" w:space="0" w:color="auto"/>
            </w:tcBorders>
            <w:shd w:val="clear" w:color="auto" w:fill="auto"/>
            <w:vAlign w:val="center"/>
            <w:hideMark/>
          </w:tcPr>
          <w:p w14:paraId="66340F41" w14:textId="77777777" w:rsidR="006245D7" w:rsidRPr="0052342B" w:rsidRDefault="006245D7" w:rsidP="007B5BBB">
            <w:pPr>
              <w:jc w:val="center"/>
              <w:rPr>
                <w:bCs/>
                <w:lang w:val="uk-UA"/>
              </w:rPr>
            </w:pPr>
            <w:r w:rsidRPr="0052342B">
              <w:rPr>
                <w:bCs/>
                <w:lang w:val="uk-UA"/>
              </w:rPr>
              <w:t xml:space="preserve">Джерела фінансування </w:t>
            </w:r>
          </w:p>
        </w:tc>
        <w:tc>
          <w:tcPr>
            <w:tcW w:w="4253" w:type="dxa"/>
            <w:gridSpan w:val="4"/>
            <w:tcBorders>
              <w:top w:val="single" w:sz="4" w:space="0" w:color="auto"/>
              <w:left w:val="nil"/>
              <w:bottom w:val="single" w:sz="4" w:space="0" w:color="auto"/>
              <w:right w:val="single" w:sz="4" w:space="0" w:color="auto"/>
            </w:tcBorders>
            <w:shd w:val="clear" w:color="auto" w:fill="auto"/>
            <w:vAlign w:val="center"/>
            <w:hideMark/>
          </w:tcPr>
          <w:p w14:paraId="763A195C" w14:textId="77777777" w:rsidR="006245D7" w:rsidRPr="0052342B" w:rsidRDefault="006245D7" w:rsidP="007B5BBB">
            <w:pPr>
              <w:jc w:val="center"/>
              <w:rPr>
                <w:bCs/>
                <w:lang w:val="uk-UA"/>
              </w:rPr>
            </w:pPr>
            <w:r w:rsidRPr="0052342B">
              <w:rPr>
                <w:bCs/>
                <w:lang w:val="uk-UA"/>
              </w:rPr>
              <w:t>Обсяги фінансування (вартість)  грн.</w:t>
            </w:r>
          </w:p>
        </w:tc>
        <w:tc>
          <w:tcPr>
            <w:tcW w:w="1559" w:type="dxa"/>
            <w:vMerge w:val="restart"/>
            <w:tcBorders>
              <w:top w:val="single" w:sz="4" w:space="0" w:color="auto"/>
              <w:left w:val="nil"/>
              <w:right w:val="single" w:sz="4" w:space="0" w:color="auto"/>
            </w:tcBorders>
            <w:shd w:val="clear" w:color="auto" w:fill="auto"/>
            <w:vAlign w:val="center"/>
            <w:hideMark/>
          </w:tcPr>
          <w:p w14:paraId="2DEBDC14" w14:textId="77777777" w:rsidR="006245D7" w:rsidRPr="0052342B" w:rsidRDefault="006245D7" w:rsidP="007B5BBB">
            <w:pPr>
              <w:jc w:val="center"/>
              <w:rPr>
                <w:bCs/>
                <w:lang w:val="uk-UA"/>
              </w:rPr>
            </w:pPr>
            <w:r w:rsidRPr="0052342B">
              <w:rPr>
                <w:bCs/>
                <w:lang w:val="uk-UA"/>
              </w:rPr>
              <w:t xml:space="preserve">Очікуваний результат </w:t>
            </w:r>
          </w:p>
        </w:tc>
      </w:tr>
      <w:tr w:rsidR="006245D7" w:rsidRPr="0052342B" w14:paraId="295A96EB" w14:textId="77777777" w:rsidTr="007B5BBB">
        <w:trPr>
          <w:trHeight w:val="368"/>
        </w:trPr>
        <w:tc>
          <w:tcPr>
            <w:tcW w:w="518" w:type="dxa"/>
            <w:vMerge/>
            <w:tcBorders>
              <w:left w:val="single" w:sz="4" w:space="0" w:color="auto"/>
              <w:bottom w:val="nil"/>
              <w:right w:val="single" w:sz="4" w:space="0" w:color="auto"/>
            </w:tcBorders>
            <w:shd w:val="clear" w:color="auto" w:fill="auto"/>
            <w:vAlign w:val="center"/>
          </w:tcPr>
          <w:p w14:paraId="1B6B4817" w14:textId="77777777" w:rsidR="006245D7" w:rsidRPr="0052342B" w:rsidRDefault="006245D7" w:rsidP="007B5BBB">
            <w:pPr>
              <w:jc w:val="center"/>
              <w:rPr>
                <w:bCs/>
                <w:iCs/>
                <w:color w:val="000000"/>
                <w:spacing w:val="7"/>
                <w:sz w:val="28"/>
                <w:szCs w:val="28"/>
                <w:lang w:val="uk-UA"/>
              </w:rPr>
            </w:pPr>
          </w:p>
        </w:tc>
        <w:tc>
          <w:tcPr>
            <w:tcW w:w="1887" w:type="dxa"/>
            <w:vMerge/>
            <w:tcBorders>
              <w:left w:val="nil"/>
              <w:bottom w:val="nil"/>
              <w:right w:val="single" w:sz="4" w:space="0" w:color="auto"/>
            </w:tcBorders>
            <w:shd w:val="clear" w:color="auto" w:fill="auto"/>
            <w:vAlign w:val="center"/>
          </w:tcPr>
          <w:p w14:paraId="7DB957B8" w14:textId="77777777" w:rsidR="006245D7" w:rsidRPr="0052342B" w:rsidRDefault="006245D7" w:rsidP="007B5BBB">
            <w:pPr>
              <w:jc w:val="center"/>
              <w:rPr>
                <w:bCs/>
                <w:lang w:val="uk-UA"/>
              </w:rPr>
            </w:pPr>
          </w:p>
        </w:tc>
        <w:tc>
          <w:tcPr>
            <w:tcW w:w="2410" w:type="dxa"/>
            <w:vMerge/>
            <w:tcBorders>
              <w:left w:val="nil"/>
              <w:bottom w:val="nil"/>
              <w:right w:val="single" w:sz="4" w:space="0" w:color="auto"/>
            </w:tcBorders>
            <w:shd w:val="clear" w:color="auto" w:fill="auto"/>
            <w:vAlign w:val="center"/>
          </w:tcPr>
          <w:p w14:paraId="4A6724FB" w14:textId="77777777" w:rsidR="006245D7" w:rsidRPr="0052342B" w:rsidRDefault="006245D7" w:rsidP="007B5BBB">
            <w:pPr>
              <w:jc w:val="center"/>
              <w:rPr>
                <w:bCs/>
                <w:lang w:val="uk-UA"/>
              </w:rPr>
            </w:pPr>
          </w:p>
        </w:tc>
        <w:tc>
          <w:tcPr>
            <w:tcW w:w="1276" w:type="dxa"/>
            <w:vMerge/>
            <w:tcBorders>
              <w:left w:val="nil"/>
              <w:bottom w:val="nil"/>
              <w:right w:val="single" w:sz="4" w:space="0" w:color="auto"/>
            </w:tcBorders>
            <w:shd w:val="clear" w:color="auto" w:fill="auto"/>
            <w:vAlign w:val="center"/>
          </w:tcPr>
          <w:p w14:paraId="720283D4" w14:textId="77777777" w:rsidR="006245D7" w:rsidRPr="0052342B" w:rsidRDefault="006245D7" w:rsidP="007B5BBB">
            <w:pPr>
              <w:jc w:val="center"/>
              <w:rPr>
                <w:bCs/>
                <w:lang w:val="uk-UA"/>
              </w:rPr>
            </w:pPr>
          </w:p>
        </w:tc>
        <w:tc>
          <w:tcPr>
            <w:tcW w:w="1275" w:type="dxa"/>
            <w:vMerge/>
            <w:tcBorders>
              <w:left w:val="nil"/>
              <w:bottom w:val="nil"/>
              <w:right w:val="single" w:sz="4" w:space="0" w:color="auto"/>
            </w:tcBorders>
            <w:shd w:val="clear" w:color="auto" w:fill="auto"/>
            <w:vAlign w:val="center"/>
          </w:tcPr>
          <w:p w14:paraId="65884344" w14:textId="77777777" w:rsidR="006245D7" w:rsidRPr="0052342B" w:rsidRDefault="006245D7" w:rsidP="007B5BBB">
            <w:pPr>
              <w:jc w:val="center"/>
              <w:rPr>
                <w:bCs/>
                <w:lang w:val="uk-UA"/>
              </w:rPr>
            </w:pPr>
          </w:p>
        </w:tc>
        <w:tc>
          <w:tcPr>
            <w:tcW w:w="1843" w:type="dxa"/>
            <w:vMerge/>
            <w:tcBorders>
              <w:left w:val="nil"/>
              <w:bottom w:val="nil"/>
              <w:right w:val="single" w:sz="4" w:space="0" w:color="auto"/>
            </w:tcBorders>
            <w:shd w:val="clear" w:color="auto" w:fill="auto"/>
            <w:vAlign w:val="center"/>
          </w:tcPr>
          <w:p w14:paraId="37896D3B" w14:textId="77777777" w:rsidR="006245D7" w:rsidRPr="0052342B" w:rsidRDefault="006245D7" w:rsidP="007B5BBB">
            <w:pPr>
              <w:jc w:val="center"/>
              <w:rPr>
                <w:bCs/>
                <w:lang w:val="uk-UA"/>
              </w:rPr>
            </w:pPr>
          </w:p>
        </w:tc>
        <w:tc>
          <w:tcPr>
            <w:tcW w:w="1072" w:type="dxa"/>
            <w:tcBorders>
              <w:top w:val="single" w:sz="4" w:space="0" w:color="auto"/>
              <w:left w:val="nil"/>
              <w:bottom w:val="nil"/>
              <w:right w:val="single" w:sz="4" w:space="0" w:color="auto"/>
            </w:tcBorders>
            <w:shd w:val="clear" w:color="auto" w:fill="auto"/>
            <w:vAlign w:val="center"/>
          </w:tcPr>
          <w:p w14:paraId="2E304EFF" w14:textId="77777777" w:rsidR="006245D7" w:rsidRPr="0052342B" w:rsidRDefault="006245D7" w:rsidP="007B5BBB">
            <w:pPr>
              <w:jc w:val="center"/>
              <w:rPr>
                <w:b/>
                <w:bCs/>
                <w:lang w:val="uk-UA"/>
              </w:rPr>
            </w:pPr>
            <w:r w:rsidRPr="0052342B">
              <w:rPr>
                <w:b/>
                <w:bCs/>
                <w:lang w:val="uk-UA"/>
              </w:rPr>
              <w:t>2023</w:t>
            </w:r>
          </w:p>
        </w:tc>
        <w:tc>
          <w:tcPr>
            <w:tcW w:w="1065" w:type="dxa"/>
            <w:tcBorders>
              <w:top w:val="single" w:sz="4" w:space="0" w:color="auto"/>
              <w:left w:val="nil"/>
              <w:bottom w:val="nil"/>
              <w:right w:val="single" w:sz="4" w:space="0" w:color="auto"/>
            </w:tcBorders>
            <w:shd w:val="clear" w:color="auto" w:fill="auto"/>
            <w:vAlign w:val="center"/>
          </w:tcPr>
          <w:p w14:paraId="0E5348F5" w14:textId="77777777" w:rsidR="006245D7" w:rsidRPr="0052342B" w:rsidRDefault="006245D7" w:rsidP="007B5BBB">
            <w:pPr>
              <w:jc w:val="center"/>
              <w:rPr>
                <w:b/>
                <w:bCs/>
                <w:lang w:val="uk-UA"/>
              </w:rPr>
            </w:pPr>
            <w:r w:rsidRPr="0052342B">
              <w:rPr>
                <w:b/>
                <w:bCs/>
                <w:lang w:val="uk-UA"/>
              </w:rPr>
              <w:t>2024</w:t>
            </w:r>
          </w:p>
        </w:tc>
        <w:tc>
          <w:tcPr>
            <w:tcW w:w="990" w:type="dxa"/>
            <w:tcBorders>
              <w:top w:val="single" w:sz="4" w:space="0" w:color="auto"/>
              <w:left w:val="nil"/>
              <w:bottom w:val="nil"/>
              <w:right w:val="single" w:sz="4" w:space="0" w:color="auto"/>
            </w:tcBorders>
            <w:shd w:val="clear" w:color="auto" w:fill="auto"/>
            <w:vAlign w:val="center"/>
          </w:tcPr>
          <w:p w14:paraId="2C229AF3" w14:textId="77777777" w:rsidR="006245D7" w:rsidRPr="0052342B" w:rsidRDefault="006245D7" w:rsidP="007B5BBB">
            <w:pPr>
              <w:jc w:val="center"/>
              <w:rPr>
                <w:b/>
                <w:bCs/>
                <w:lang w:val="uk-UA"/>
              </w:rPr>
            </w:pPr>
            <w:r w:rsidRPr="0052342B">
              <w:rPr>
                <w:b/>
                <w:bCs/>
                <w:lang w:val="uk-UA"/>
              </w:rPr>
              <w:t>2025</w:t>
            </w:r>
          </w:p>
        </w:tc>
        <w:tc>
          <w:tcPr>
            <w:tcW w:w="1126" w:type="dxa"/>
            <w:tcBorders>
              <w:top w:val="single" w:sz="4" w:space="0" w:color="auto"/>
              <w:left w:val="nil"/>
              <w:bottom w:val="nil"/>
              <w:right w:val="single" w:sz="4" w:space="0" w:color="auto"/>
            </w:tcBorders>
            <w:shd w:val="clear" w:color="auto" w:fill="auto"/>
            <w:vAlign w:val="center"/>
          </w:tcPr>
          <w:p w14:paraId="469F1BBE" w14:textId="77777777" w:rsidR="006245D7" w:rsidRPr="0052342B" w:rsidRDefault="006245D7" w:rsidP="007B5BBB">
            <w:pPr>
              <w:jc w:val="center"/>
              <w:rPr>
                <w:b/>
                <w:bCs/>
                <w:lang w:val="uk-UA"/>
              </w:rPr>
            </w:pPr>
            <w:r w:rsidRPr="0052342B">
              <w:rPr>
                <w:b/>
                <w:bCs/>
                <w:lang w:val="uk-UA"/>
              </w:rPr>
              <w:t>2026</w:t>
            </w:r>
          </w:p>
        </w:tc>
        <w:tc>
          <w:tcPr>
            <w:tcW w:w="1559" w:type="dxa"/>
            <w:vMerge/>
            <w:tcBorders>
              <w:left w:val="nil"/>
              <w:bottom w:val="nil"/>
              <w:right w:val="single" w:sz="4" w:space="0" w:color="auto"/>
            </w:tcBorders>
            <w:shd w:val="clear" w:color="auto" w:fill="auto"/>
            <w:vAlign w:val="center"/>
          </w:tcPr>
          <w:p w14:paraId="60F81C17" w14:textId="77777777" w:rsidR="006245D7" w:rsidRPr="0052342B" w:rsidRDefault="006245D7" w:rsidP="007B5BBB">
            <w:pPr>
              <w:jc w:val="center"/>
              <w:rPr>
                <w:b/>
                <w:bCs/>
                <w:lang w:val="uk-UA"/>
              </w:rPr>
            </w:pPr>
          </w:p>
        </w:tc>
      </w:tr>
      <w:tr w:rsidR="006245D7" w:rsidRPr="0052342B" w14:paraId="4C0DE839" w14:textId="77777777" w:rsidTr="007B5BBB">
        <w:trPr>
          <w:trHeight w:val="300"/>
        </w:trPr>
        <w:tc>
          <w:tcPr>
            <w:tcW w:w="5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5C72D1" w14:textId="77777777" w:rsidR="006245D7" w:rsidRPr="0052342B" w:rsidRDefault="006245D7" w:rsidP="007B5BBB">
            <w:pPr>
              <w:jc w:val="center"/>
              <w:rPr>
                <w:sz w:val="20"/>
                <w:szCs w:val="20"/>
                <w:lang w:val="uk-UA"/>
              </w:rPr>
            </w:pPr>
            <w:r w:rsidRPr="0052342B">
              <w:rPr>
                <w:sz w:val="20"/>
                <w:szCs w:val="20"/>
                <w:lang w:val="uk-UA"/>
              </w:rPr>
              <w:t>1</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5CAD6D4D" w14:textId="77777777" w:rsidR="006245D7" w:rsidRPr="0052342B" w:rsidRDefault="006245D7" w:rsidP="007B5BBB">
            <w:pPr>
              <w:jc w:val="center"/>
              <w:rPr>
                <w:sz w:val="20"/>
                <w:szCs w:val="20"/>
                <w:lang w:val="uk-UA"/>
              </w:rPr>
            </w:pPr>
            <w:r w:rsidRPr="0052342B">
              <w:rPr>
                <w:sz w:val="20"/>
                <w:szCs w:val="20"/>
                <w:lang w:val="uk-UA"/>
              </w:rPr>
              <w:t>2</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14:paraId="044717B7" w14:textId="77777777" w:rsidR="006245D7" w:rsidRPr="0052342B" w:rsidRDefault="006245D7" w:rsidP="007B5BBB">
            <w:pPr>
              <w:jc w:val="center"/>
              <w:rPr>
                <w:sz w:val="20"/>
                <w:szCs w:val="20"/>
                <w:lang w:val="uk-UA"/>
              </w:rPr>
            </w:pPr>
            <w:r w:rsidRPr="0052342B">
              <w:rPr>
                <w:sz w:val="20"/>
                <w:szCs w:val="20"/>
                <w:lang w:val="uk-UA"/>
              </w:rPr>
              <w:t>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6657ACF" w14:textId="77777777" w:rsidR="006245D7" w:rsidRPr="0052342B" w:rsidRDefault="006245D7" w:rsidP="007B5BBB">
            <w:pPr>
              <w:jc w:val="center"/>
              <w:rPr>
                <w:sz w:val="20"/>
                <w:szCs w:val="20"/>
                <w:lang w:val="uk-UA"/>
              </w:rPr>
            </w:pPr>
            <w:r w:rsidRPr="0052342B">
              <w:rPr>
                <w:sz w:val="20"/>
                <w:szCs w:val="20"/>
                <w:lang w:val="uk-UA"/>
              </w:rPr>
              <w:t>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E251AEF" w14:textId="77777777" w:rsidR="006245D7" w:rsidRPr="0052342B" w:rsidRDefault="006245D7" w:rsidP="007B5BBB">
            <w:pPr>
              <w:jc w:val="center"/>
              <w:rPr>
                <w:sz w:val="20"/>
                <w:szCs w:val="20"/>
                <w:lang w:val="uk-UA"/>
              </w:rPr>
            </w:pPr>
            <w:r w:rsidRPr="0052342B">
              <w:rPr>
                <w:sz w:val="20"/>
                <w:szCs w:val="20"/>
                <w:lang w:val="uk-UA"/>
              </w:rPr>
              <w:t>5</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20872475" w14:textId="77777777" w:rsidR="006245D7" w:rsidRPr="0052342B" w:rsidRDefault="006245D7" w:rsidP="007B5BBB">
            <w:pPr>
              <w:jc w:val="center"/>
              <w:rPr>
                <w:sz w:val="20"/>
                <w:szCs w:val="20"/>
                <w:lang w:val="uk-UA"/>
              </w:rPr>
            </w:pPr>
            <w:r w:rsidRPr="0052342B">
              <w:rPr>
                <w:sz w:val="20"/>
                <w:szCs w:val="20"/>
                <w:lang w:val="uk-UA"/>
              </w:rPr>
              <w:t>6</w:t>
            </w:r>
          </w:p>
        </w:tc>
        <w:tc>
          <w:tcPr>
            <w:tcW w:w="1072" w:type="dxa"/>
            <w:tcBorders>
              <w:top w:val="single" w:sz="4" w:space="0" w:color="auto"/>
              <w:left w:val="nil"/>
              <w:bottom w:val="single" w:sz="4" w:space="0" w:color="auto"/>
              <w:right w:val="single" w:sz="4" w:space="0" w:color="auto"/>
            </w:tcBorders>
            <w:shd w:val="clear" w:color="auto" w:fill="auto"/>
            <w:noWrap/>
            <w:vAlign w:val="bottom"/>
            <w:hideMark/>
          </w:tcPr>
          <w:p w14:paraId="7B8E6A0D" w14:textId="77777777" w:rsidR="006245D7" w:rsidRPr="0052342B" w:rsidRDefault="006245D7" w:rsidP="007B5BBB">
            <w:pPr>
              <w:jc w:val="center"/>
              <w:rPr>
                <w:sz w:val="20"/>
                <w:szCs w:val="20"/>
                <w:lang w:val="uk-UA"/>
              </w:rPr>
            </w:pPr>
            <w:r w:rsidRPr="0052342B">
              <w:rPr>
                <w:sz w:val="20"/>
                <w:szCs w:val="20"/>
                <w:lang w:val="uk-UA"/>
              </w:rPr>
              <w:t>7</w:t>
            </w:r>
          </w:p>
        </w:tc>
        <w:tc>
          <w:tcPr>
            <w:tcW w:w="1065" w:type="dxa"/>
            <w:tcBorders>
              <w:top w:val="single" w:sz="4" w:space="0" w:color="auto"/>
              <w:left w:val="nil"/>
              <w:bottom w:val="single" w:sz="4" w:space="0" w:color="auto"/>
              <w:right w:val="single" w:sz="4" w:space="0" w:color="auto"/>
            </w:tcBorders>
            <w:shd w:val="clear" w:color="auto" w:fill="auto"/>
            <w:vAlign w:val="bottom"/>
          </w:tcPr>
          <w:p w14:paraId="218774DA" w14:textId="77777777" w:rsidR="006245D7" w:rsidRPr="0052342B" w:rsidRDefault="006245D7" w:rsidP="007B5BBB">
            <w:pPr>
              <w:jc w:val="center"/>
              <w:rPr>
                <w:sz w:val="20"/>
                <w:szCs w:val="20"/>
                <w:lang w:val="uk-UA"/>
              </w:rPr>
            </w:pPr>
            <w:r w:rsidRPr="0052342B">
              <w:rPr>
                <w:sz w:val="20"/>
                <w:szCs w:val="20"/>
                <w:lang w:val="uk-UA"/>
              </w:rPr>
              <w:t>8</w:t>
            </w:r>
          </w:p>
        </w:tc>
        <w:tc>
          <w:tcPr>
            <w:tcW w:w="990" w:type="dxa"/>
            <w:tcBorders>
              <w:top w:val="single" w:sz="4" w:space="0" w:color="auto"/>
              <w:left w:val="nil"/>
              <w:bottom w:val="single" w:sz="4" w:space="0" w:color="auto"/>
              <w:right w:val="single" w:sz="4" w:space="0" w:color="auto"/>
            </w:tcBorders>
            <w:shd w:val="clear" w:color="auto" w:fill="auto"/>
            <w:vAlign w:val="bottom"/>
          </w:tcPr>
          <w:p w14:paraId="649A9A0C" w14:textId="77777777" w:rsidR="006245D7" w:rsidRPr="0052342B" w:rsidRDefault="006245D7" w:rsidP="007B5BBB">
            <w:pPr>
              <w:jc w:val="center"/>
              <w:rPr>
                <w:sz w:val="20"/>
                <w:szCs w:val="20"/>
                <w:lang w:val="uk-UA"/>
              </w:rPr>
            </w:pPr>
            <w:r w:rsidRPr="0052342B">
              <w:rPr>
                <w:sz w:val="20"/>
                <w:szCs w:val="20"/>
                <w:lang w:val="uk-UA"/>
              </w:rPr>
              <w:t>9</w:t>
            </w:r>
          </w:p>
        </w:tc>
        <w:tc>
          <w:tcPr>
            <w:tcW w:w="1126" w:type="dxa"/>
            <w:tcBorders>
              <w:top w:val="single" w:sz="4" w:space="0" w:color="auto"/>
              <w:left w:val="nil"/>
              <w:bottom w:val="single" w:sz="4" w:space="0" w:color="auto"/>
              <w:right w:val="single" w:sz="4" w:space="0" w:color="auto"/>
            </w:tcBorders>
            <w:shd w:val="clear" w:color="auto" w:fill="auto"/>
            <w:vAlign w:val="bottom"/>
          </w:tcPr>
          <w:p w14:paraId="1A14A9CF" w14:textId="77777777" w:rsidR="006245D7" w:rsidRPr="0052342B" w:rsidRDefault="006245D7" w:rsidP="007B5BBB">
            <w:pPr>
              <w:jc w:val="center"/>
              <w:rPr>
                <w:sz w:val="20"/>
                <w:szCs w:val="20"/>
                <w:lang w:val="uk-UA"/>
              </w:rPr>
            </w:pPr>
            <w:r w:rsidRPr="0052342B">
              <w:rPr>
                <w:sz w:val="20"/>
                <w:szCs w:val="20"/>
                <w:lang w:val="uk-UA"/>
              </w:rPr>
              <w:t>10</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25C32FCF" w14:textId="77777777" w:rsidR="006245D7" w:rsidRPr="0052342B" w:rsidRDefault="006245D7" w:rsidP="007B5BBB">
            <w:pPr>
              <w:jc w:val="center"/>
              <w:rPr>
                <w:sz w:val="20"/>
                <w:szCs w:val="20"/>
                <w:lang w:val="uk-UA"/>
              </w:rPr>
            </w:pPr>
            <w:r w:rsidRPr="0052342B">
              <w:rPr>
                <w:sz w:val="20"/>
                <w:szCs w:val="20"/>
                <w:lang w:val="uk-UA"/>
              </w:rPr>
              <w:t>11</w:t>
            </w:r>
          </w:p>
        </w:tc>
      </w:tr>
      <w:tr w:rsidR="006245D7" w:rsidRPr="0052342B" w14:paraId="4750E383" w14:textId="77777777" w:rsidTr="007B5BBB">
        <w:trPr>
          <w:trHeight w:val="132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4C92AC3F" w14:textId="77777777" w:rsidR="006245D7" w:rsidRPr="0052342B" w:rsidRDefault="006245D7" w:rsidP="007B5BBB">
            <w:pPr>
              <w:jc w:val="center"/>
              <w:rPr>
                <w:bCs/>
                <w:lang w:val="uk-UA"/>
              </w:rPr>
            </w:pPr>
            <w:r w:rsidRPr="0052342B">
              <w:rPr>
                <w:bCs/>
                <w:lang w:val="uk-UA"/>
              </w:rPr>
              <w:t>1.</w:t>
            </w:r>
          </w:p>
        </w:tc>
        <w:tc>
          <w:tcPr>
            <w:tcW w:w="1887" w:type="dxa"/>
            <w:tcBorders>
              <w:top w:val="nil"/>
              <w:left w:val="nil"/>
              <w:bottom w:val="single" w:sz="4" w:space="0" w:color="auto"/>
              <w:right w:val="single" w:sz="4" w:space="0" w:color="auto"/>
            </w:tcBorders>
            <w:shd w:val="clear" w:color="auto" w:fill="auto"/>
            <w:vAlign w:val="center"/>
            <w:hideMark/>
          </w:tcPr>
          <w:p w14:paraId="31E6C90D" w14:textId="77777777" w:rsidR="006245D7" w:rsidRPr="0052342B" w:rsidRDefault="006245D7" w:rsidP="007B5BBB">
            <w:pPr>
              <w:jc w:val="center"/>
              <w:rPr>
                <w:bCs/>
                <w:lang w:val="uk-UA"/>
              </w:rPr>
            </w:pPr>
            <w:r w:rsidRPr="0052342B">
              <w:rPr>
                <w:bCs/>
                <w:lang w:val="uk-UA"/>
              </w:rPr>
              <w:t xml:space="preserve">Капітальний ремонт </w:t>
            </w:r>
            <w:proofErr w:type="spellStart"/>
            <w:r w:rsidRPr="0052342B">
              <w:rPr>
                <w:bCs/>
                <w:lang w:val="uk-UA"/>
              </w:rPr>
              <w:t>багатоквартир</w:t>
            </w:r>
            <w:proofErr w:type="spellEnd"/>
            <w:r w:rsidRPr="0052342B">
              <w:rPr>
                <w:bCs/>
                <w:lang w:val="uk-UA"/>
              </w:rPr>
              <w:t>-них житлових будинків</w:t>
            </w:r>
          </w:p>
        </w:tc>
        <w:tc>
          <w:tcPr>
            <w:tcW w:w="2410" w:type="dxa"/>
            <w:tcBorders>
              <w:top w:val="nil"/>
              <w:left w:val="nil"/>
              <w:bottom w:val="single" w:sz="4" w:space="0" w:color="auto"/>
              <w:right w:val="single" w:sz="4" w:space="0" w:color="auto"/>
            </w:tcBorders>
            <w:shd w:val="clear" w:color="auto" w:fill="auto"/>
            <w:vAlign w:val="center"/>
            <w:hideMark/>
          </w:tcPr>
          <w:p w14:paraId="7DBBBB3B" w14:textId="77777777" w:rsidR="006245D7" w:rsidRPr="0052342B" w:rsidRDefault="006245D7" w:rsidP="007B5BBB">
            <w:pPr>
              <w:rPr>
                <w:bCs/>
                <w:lang w:val="uk-UA"/>
              </w:rPr>
            </w:pPr>
            <w:r w:rsidRPr="0052342B">
              <w:rPr>
                <w:bCs/>
                <w:lang w:val="uk-UA"/>
              </w:rPr>
              <w:t>Капітальний ремонт будинків, які обслуговують управителі на умовах співфінансування</w:t>
            </w:r>
          </w:p>
        </w:tc>
        <w:tc>
          <w:tcPr>
            <w:tcW w:w="1276" w:type="dxa"/>
            <w:tcBorders>
              <w:top w:val="nil"/>
              <w:left w:val="nil"/>
              <w:bottom w:val="single" w:sz="4" w:space="0" w:color="auto"/>
              <w:right w:val="single" w:sz="4" w:space="0" w:color="auto"/>
            </w:tcBorders>
            <w:shd w:val="clear" w:color="auto" w:fill="auto"/>
            <w:vAlign w:val="center"/>
            <w:hideMark/>
          </w:tcPr>
          <w:p w14:paraId="260AB986" w14:textId="77777777" w:rsidR="006245D7" w:rsidRPr="0052342B" w:rsidRDefault="006245D7" w:rsidP="007B5BBB">
            <w:pPr>
              <w:jc w:val="center"/>
              <w:rPr>
                <w:lang w:val="uk-UA"/>
              </w:rPr>
            </w:pPr>
            <w:r w:rsidRPr="0052342B">
              <w:rPr>
                <w:lang w:val="uk-UA"/>
              </w:rPr>
              <w:t>2023-2026</w:t>
            </w:r>
          </w:p>
        </w:tc>
        <w:tc>
          <w:tcPr>
            <w:tcW w:w="1275" w:type="dxa"/>
            <w:tcBorders>
              <w:top w:val="nil"/>
              <w:left w:val="nil"/>
              <w:bottom w:val="single" w:sz="4" w:space="0" w:color="auto"/>
              <w:right w:val="single" w:sz="4" w:space="0" w:color="auto"/>
            </w:tcBorders>
            <w:shd w:val="clear" w:color="auto" w:fill="auto"/>
            <w:vAlign w:val="center"/>
            <w:hideMark/>
          </w:tcPr>
          <w:p w14:paraId="047C2386" w14:textId="77777777" w:rsidR="006245D7" w:rsidRPr="0052342B" w:rsidRDefault="006245D7" w:rsidP="007B5BBB">
            <w:pPr>
              <w:jc w:val="center"/>
              <w:rPr>
                <w:bCs/>
                <w:lang w:val="uk-UA"/>
              </w:rPr>
            </w:pPr>
            <w:r w:rsidRPr="0052342B">
              <w:rPr>
                <w:bCs/>
                <w:lang w:val="uk-UA"/>
              </w:rPr>
              <w:t>КЖРЕП</w:t>
            </w:r>
            <w:r>
              <w:rPr>
                <w:bCs/>
                <w:lang w:val="uk-UA"/>
              </w:rPr>
              <w:t xml:space="preserve"> </w:t>
            </w:r>
            <w:r w:rsidRPr="0052342B">
              <w:rPr>
                <w:bCs/>
                <w:lang w:val="uk-UA"/>
              </w:rPr>
              <w:t>№1</w:t>
            </w:r>
          </w:p>
          <w:p w14:paraId="296B76FD" w14:textId="77777777" w:rsidR="006245D7" w:rsidRPr="0052342B" w:rsidRDefault="006245D7" w:rsidP="007B5BBB">
            <w:pPr>
              <w:jc w:val="center"/>
              <w:rPr>
                <w:bCs/>
                <w:lang w:val="uk-UA"/>
              </w:rPr>
            </w:pPr>
            <w:r w:rsidRPr="0052342B">
              <w:rPr>
                <w:bCs/>
                <w:lang w:val="uk-UA"/>
              </w:rPr>
              <w:t>КЖЕП №4</w:t>
            </w:r>
          </w:p>
        </w:tc>
        <w:tc>
          <w:tcPr>
            <w:tcW w:w="1843" w:type="dxa"/>
            <w:tcBorders>
              <w:top w:val="nil"/>
              <w:left w:val="nil"/>
              <w:bottom w:val="single" w:sz="4" w:space="0" w:color="auto"/>
              <w:right w:val="single" w:sz="4" w:space="0" w:color="auto"/>
            </w:tcBorders>
            <w:shd w:val="clear" w:color="auto" w:fill="auto"/>
            <w:vAlign w:val="center"/>
            <w:hideMark/>
          </w:tcPr>
          <w:p w14:paraId="1AC0A14D" w14:textId="77777777" w:rsidR="006245D7" w:rsidRPr="0052342B" w:rsidRDefault="006245D7" w:rsidP="007B5BBB">
            <w:pPr>
              <w:jc w:val="center"/>
              <w:rPr>
                <w:bCs/>
                <w:sz w:val="22"/>
                <w:szCs w:val="22"/>
                <w:lang w:val="uk-UA"/>
              </w:rPr>
            </w:pPr>
            <w:r w:rsidRPr="0052342B">
              <w:rPr>
                <w:bCs/>
                <w:sz w:val="22"/>
                <w:szCs w:val="22"/>
                <w:lang w:val="uk-UA"/>
              </w:rPr>
              <w:t xml:space="preserve">Бюджет </w:t>
            </w:r>
            <w:proofErr w:type="spellStart"/>
            <w:r w:rsidRPr="0052342B">
              <w:rPr>
                <w:bCs/>
                <w:sz w:val="22"/>
                <w:szCs w:val="22"/>
                <w:lang w:val="uk-UA"/>
              </w:rPr>
              <w:t>Горішньоплавнівської</w:t>
            </w:r>
            <w:proofErr w:type="spellEnd"/>
            <w:r w:rsidRPr="0052342B">
              <w:rPr>
                <w:bCs/>
                <w:sz w:val="22"/>
                <w:szCs w:val="22"/>
                <w:lang w:val="uk-UA"/>
              </w:rPr>
              <w:t xml:space="preserve"> міської територіальної громади, кошти співвласників будинків</w:t>
            </w:r>
          </w:p>
        </w:tc>
        <w:tc>
          <w:tcPr>
            <w:tcW w:w="1072" w:type="dxa"/>
            <w:tcBorders>
              <w:top w:val="nil"/>
              <w:left w:val="nil"/>
              <w:bottom w:val="single" w:sz="4" w:space="0" w:color="auto"/>
              <w:right w:val="single" w:sz="4" w:space="0" w:color="auto"/>
            </w:tcBorders>
            <w:shd w:val="clear" w:color="auto" w:fill="auto"/>
            <w:vAlign w:val="center"/>
          </w:tcPr>
          <w:p w14:paraId="6AF8D532" w14:textId="77777777" w:rsidR="006245D7" w:rsidRPr="0052342B" w:rsidRDefault="006245D7" w:rsidP="007B5BBB">
            <w:pPr>
              <w:jc w:val="center"/>
              <w:rPr>
                <w:b/>
                <w:bCs/>
                <w:lang w:val="uk-UA"/>
              </w:rPr>
            </w:pPr>
          </w:p>
          <w:p w14:paraId="6717D147" w14:textId="77777777" w:rsidR="006245D7" w:rsidRPr="0052342B" w:rsidRDefault="006245D7" w:rsidP="007B5BBB">
            <w:pPr>
              <w:jc w:val="center"/>
              <w:rPr>
                <w:b/>
                <w:bCs/>
                <w:lang w:val="uk-UA"/>
              </w:rPr>
            </w:pPr>
            <w:r w:rsidRPr="0052342B">
              <w:rPr>
                <w:b/>
                <w:bCs/>
                <w:lang w:val="uk-UA"/>
              </w:rPr>
              <w:t>100  000,0</w:t>
            </w:r>
          </w:p>
        </w:tc>
        <w:tc>
          <w:tcPr>
            <w:tcW w:w="1065" w:type="dxa"/>
            <w:tcBorders>
              <w:top w:val="nil"/>
              <w:left w:val="nil"/>
              <w:bottom w:val="single" w:sz="4" w:space="0" w:color="auto"/>
              <w:right w:val="single" w:sz="4" w:space="0" w:color="auto"/>
            </w:tcBorders>
            <w:shd w:val="clear" w:color="auto" w:fill="auto"/>
            <w:vAlign w:val="center"/>
          </w:tcPr>
          <w:p w14:paraId="17C48336" w14:textId="77777777" w:rsidR="006245D7" w:rsidRPr="0052342B" w:rsidRDefault="006245D7" w:rsidP="007B5BBB">
            <w:pPr>
              <w:jc w:val="both"/>
              <w:rPr>
                <w:b/>
                <w:bCs/>
                <w:lang w:val="uk-UA"/>
              </w:rPr>
            </w:pPr>
          </w:p>
          <w:p w14:paraId="68EA701A" w14:textId="77777777" w:rsidR="006245D7" w:rsidRPr="0052342B" w:rsidRDefault="006245D7" w:rsidP="007B5BBB">
            <w:pPr>
              <w:jc w:val="both"/>
              <w:rPr>
                <w:b/>
                <w:bCs/>
                <w:lang w:val="uk-UA"/>
              </w:rPr>
            </w:pPr>
            <w:r w:rsidRPr="0052342B">
              <w:rPr>
                <w:b/>
                <w:bCs/>
                <w:lang w:val="uk-UA"/>
              </w:rPr>
              <w:t>1 600    000,0</w:t>
            </w:r>
          </w:p>
        </w:tc>
        <w:tc>
          <w:tcPr>
            <w:tcW w:w="990" w:type="dxa"/>
            <w:tcBorders>
              <w:top w:val="nil"/>
              <w:left w:val="nil"/>
              <w:bottom w:val="single" w:sz="4" w:space="0" w:color="auto"/>
              <w:right w:val="single" w:sz="4" w:space="0" w:color="auto"/>
            </w:tcBorders>
            <w:shd w:val="clear" w:color="auto" w:fill="auto"/>
            <w:vAlign w:val="center"/>
          </w:tcPr>
          <w:p w14:paraId="04DB8C36" w14:textId="77777777" w:rsidR="006245D7" w:rsidRPr="0052342B" w:rsidRDefault="006245D7" w:rsidP="007B5BBB">
            <w:pPr>
              <w:jc w:val="center"/>
              <w:rPr>
                <w:b/>
                <w:bCs/>
                <w:lang w:val="uk-UA"/>
              </w:rPr>
            </w:pPr>
          </w:p>
          <w:p w14:paraId="759EA345" w14:textId="77777777" w:rsidR="006245D7" w:rsidRPr="0052342B" w:rsidRDefault="006245D7" w:rsidP="007B5BBB">
            <w:pPr>
              <w:jc w:val="both"/>
              <w:rPr>
                <w:b/>
                <w:bCs/>
                <w:lang w:val="uk-UA"/>
              </w:rPr>
            </w:pPr>
            <w:r w:rsidRPr="0052342B">
              <w:rPr>
                <w:b/>
                <w:bCs/>
                <w:lang w:val="uk-UA"/>
              </w:rPr>
              <w:t>2 100  000,0</w:t>
            </w:r>
          </w:p>
        </w:tc>
        <w:tc>
          <w:tcPr>
            <w:tcW w:w="1126" w:type="dxa"/>
            <w:tcBorders>
              <w:top w:val="nil"/>
              <w:left w:val="nil"/>
              <w:bottom w:val="single" w:sz="4" w:space="0" w:color="auto"/>
              <w:right w:val="single" w:sz="4" w:space="0" w:color="auto"/>
            </w:tcBorders>
            <w:shd w:val="clear" w:color="auto" w:fill="auto"/>
            <w:vAlign w:val="center"/>
          </w:tcPr>
          <w:p w14:paraId="61EA7BFC" w14:textId="77777777" w:rsidR="006245D7" w:rsidRPr="0052342B" w:rsidRDefault="006245D7" w:rsidP="007B5BBB">
            <w:pPr>
              <w:jc w:val="center"/>
              <w:rPr>
                <w:b/>
                <w:bCs/>
                <w:lang w:val="uk-UA"/>
              </w:rPr>
            </w:pPr>
          </w:p>
          <w:p w14:paraId="7BA35E5E" w14:textId="77777777" w:rsidR="006245D7" w:rsidRPr="0052342B" w:rsidRDefault="006245D7" w:rsidP="007B5BBB">
            <w:pPr>
              <w:jc w:val="both"/>
              <w:rPr>
                <w:b/>
                <w:bCs/>
                <w:lang w:val="uk-UA"/>
              </w:rPr>
            </w:pPr>
            <w:r w:rsidRPr="0052342B">
              <w:rPr>
                <w:b/>
                <w:bCs/>
                <w:lang w:val="uk-UA"/>
              </w:rPr>
              <w:t>2 100     000,0</w:t>
            </w:r>
          </w:p>
        </w:tc>
        <w:tc>
          <w:tcPr>
            <w:tcW w:w="1559" w:type="dxa"/>
            <w:tcBorders>
              <w:top w:val="nil"/>
              <w:left w:val="nil"/>
              <w:bottom w:val="single" w:sz="4" w:space="0" w:color="auto"/>
              <w:right w:val="single" w:sz="4" w:space="0" w:color="auto"/>
            </w:tcBorders>
            <w:shd w:val="clear" w:color="auto" w:fill="auto"/>
            <w:vAlign w:val="center"/>
            <w:hideMark/>
          </w:tcPr>
          <w:p w14:paraId="45682499" w14:textId="77777777" w:rsidR="006245D7" w:rsidRPr="0052342B" w:rsidRDefault="006245D7" w:rsidP="007B5BBB">
            <w:pPr>
              <w:jc w:val="center"/>
              <w:rPr>
                <w:bCs/>
                <w:lang w:val="uk-UA"/>
              </w:rPr>
            </w:pPr>
            <w:r w:rsidRPr="0052342B">
              <w:rPr>
                <w:bCs/>
                <w:lang w:val="uk-UA"/>
              </w:rPr>
              <w:t xml:space="preserve">поліпшення експлуатаційних </w:t>
            </w:r>
            <w:proofErr w:type="spellStart"/>
            <w:r w:rsidRPr="0052342B">
              <w:rPr>
                <w:bCs/>
                <w:lang w:val="uk-UA"/>
              </w:rPr>
              <w:t>характерис</w:t>
            </w:r>
            <w:proofErr w:type="spellEnd"/>
            <w:r w:rsidRPr="0052342B">
              <w:rPr>
                <w:bCs/>
                <w:lang w:val="uk-UA"/>
              </w:rPr>
              <w:t>-тик будинків</w:t>
            </w:r>
          </w:p>
        </w:tc>
      </w:tr>
      <w:tr w:rsidR="006245D7" w:rsidRPr="0052342B" w14:paraId="0FC0A150" w14:textId="77777777" w:rsidTr="007B5BBB">
        <w:trPr>
          <w:trHeight w:val="1399"/>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053501F1" w14:textId="77777777" w:rsidR="006245D7" w:rsidRPr="0052342B" w:rsidRDefault="006245D7" w:rsidP="007B5BBB">
            <w:pPr>
              <w:jc w:val="center"/>
              <w:rPr>
                <w:bCs/>
                <w:lang w:val="uk-UA"/>
              </w:rPr>
            </w:pPr>
            <w:r w:rsidRPr="0052342B">
              <w:rPr>
                <w:bCs/>
                <w:lang w:val="uk-UA"/>
              </w:rPr>
              <w:t>2.</w:t>
            </w:r>
          </w:p>
        </w:tc>
        <w:tc>
          <w:tcPr>
            <w:tcW w:w="1887" w:type="dxa"/>
            <w:tcBorders>
              <w:top w:val="nil"/>
              <w:left w:val="nil"/>
              <w:bottom w:val="single" w:sz="4" w:space="0" w:color="auto"/>
              <w:right w:val="single" w:sz="4" w:space="0" w:color="auto"/>
            </w:tcBorders>
            <w:shd w:val="clear" w:color="auto" w:fill="auto"/>
            <w:vAlign w:val="center"/>
            <w:hideMark/>
          </w:tcPr>
          <w:p w14:paraId="5D983CDC" w14:textId="77777777" w:rsidR="006245D7" w:rsidRPr="0052342B" w:rsidRDefault="006245D7" w:rsidP="007B5BBB">
            <w:pPr>
              <w:jc w:val="center"/>
              <w:rPr>
                <w:bCs/>
                <w:lang w:val="uk-UA"/>
              </w:rPr>
            </w:pPr>
            <w:r w:rsidRPr="0052342B">
              <w:rPr>
                <w:bCs/>
                <w:lang w:val="uk-UA"/>
              </w:rPr>
              <w:t xml:space="preserve">Капітальний ремонт </w:t>
            </w:r>
            <w:proofErr w:type="spellStart"/>
            <w:r w:rsidRPr="0052342B">
              <w:rPr>
                <w:bCs/>
                <w:lang w:val="uk-UA"/>
              </w:rPr>
              <w:t>багатоквартир</w:t>
            </w:r>
            <w:proofErr w:type="spellEnd"/>
            <w:r w:rsidRPr="0052342B">
              <w:rPr>
                <w:bCs/>
                <w:lang w:val="uk-UA"/>
              </w:rPr>
              <w:t>-них житлових будинків</w:t>
            </w:r>
          </w:p>
        </w:tc>
        <w:tc>
          <w:tcPr>
            <w:tcW w:w="2410" w:type="dxa"/>
            <w:tcBorders>
              <w:top w:val="nil"/>
              <w:left w:val="nil"/>
              <w:bottom w:val="single" w:sz="4" w:space="0" w:color="auto"/>
              <w:right w:val="single" w:sz="4" w:space="0" w:color="auto"/>
            </w:tcBorders>
            <w:shd w:val="clear" w:color="auto" w:fill="auto"/>
            <w:noWrap/>
            <w:vAlign w:val="center"/>
            <w:hideMark/>
          </w:tcPr>
          <w:p w14:paraId="3463BA9C" w14:textId="77777777" w:rsidR="006245D7" w:rsidRPr="0052342B" w:rsidRDefault="006245D7" w:rsidP="007B5BBB">
            <w:pPr>
              <w:rPr>
                <w:bCs/>
                <w:lang w:val="uk-UA"/>
              </w:rPr>
            </w:pPr>
            <w:r w:rsidRPr="0052342B">
              <w:rPr>
                <w:bCs/>
                <w:lang w:val="uk-UA"/>
              </w:rPr>
              <w:t>Експертне обстеження ліфтів</w:t>
            </w:r>
          </w:p>
        </w:tc>
        <w:tc>
          <w:tcPr>
            <w:tcW w:w="1276" w:type="dxa"/>
            <w:tcBorders>
              <w:top w:val="nil"/>
              <w:left w:val="nil"/>
              <w:bottom w:val="single" w:sz="4" w:space="0" w:color="auto"/>
              <w:right w:val="single" w:sz="4" w:space="0" w:color="auto"/>
            </w:tcBorders>
            <w:shd w:val="clear" w:color="auto" w:fill="auto"/>
            <w:noWrap/>
            <w:vAlign w:val="center"/>
            <w:hideMark/>
          </w:tcPr>
          <w:p w14:paraId="70FAC1B8" w14:textId="77777777" w:rsidR="006245D7" w:rsidRPr="0052342B" w:rsidRDefault="006245D7" w:rsidP="007B5BBB">
            <w:pPr>
              <w:jc w:val="center"/>
              <w:rPr>
                <w:lang w:val="uk-UA"/>
              </w:rPr>
            </w:pPr>
            <w:r w:rsidRPr="0052342B">
              <w:rPr>
                <w:lang w:val="uk-UA"/>
              </w:rPr>
              <w:t>2023-2026</w:t>
            </w:r>
          </w:p>
        </w:tc>
        <w:tc>
          <w:tcPr>
            <w:tcW w:w="1275" w:type="dxa"/>
            <w:tcBorders>
              <w:top w:val="nil"/>
              <w:left w:val="nil"/>
              <w:bottom w:val="single" w:sz="4" w:space="0" w:color="auto"/>
              <w:right w:val="single" w:sz="4" w:space="0" w:color="auto"/>
            </w:tcBorders>
            <w:shd w:val="clear" w:color="auto" w:fill="auto"/>
            <w:vAlign w:val="center"/>
            <w:hideMark/>
          </w:tcPr>
          <w:p w14:paraId="5EE6A1E2" w14:textId="77777777" w:rsidR="006245D7" w:rsidRPr="0052342B" w:rsidRDefault="006245D7" w:rsidP="007B5BBB">
            <w:pPr>
              <w:jc w:val="center"/>
              <w:rPr>
                <w:bCs/>
                <w:lang w:val="uk-UA"/>
              </w:rPr>
            </w:pPr>
            <w:r w:rsidRPr="0052342B">
              <w:rPr>
                <w:bCs/>
                <w:lang w:val="uk-UA"/>
              </w:rPr>
              <w:t>ДЖКГ</w:t>
            </w:r>
          </w:p>
        </w:tc>
        <w:tc>
          <w:tcPr>
            <w:tcW w:w="1843" w:type="dxa"/>
            <w:tcBorders>
              <w:top w:val="nil"/>
              <w:left w:val="nil"/>
              <w:bottom w:val="single" w:sz="4" w:space="0" w:color="auto"/>
              <w:right w:val="single" w:sz="4" w:space="0" w:color="auto"/>
            </w:tcBorders>
            <w:shd w:val="clear" w:color="auto" w:fill="auto"/>
            <w:vAlign w:val="center"/>
            <w:hideMark/>
          </w:tcPr>
          <w:p w14:paraId="50DD469F" w14:textId="77777777" w:rsidR="006245D7" w:rsidRPr="0052342B" w:rsidRDefault="006245D7" w:rsidP="007B5BBB">
            <w:pPr>
              <w:jc w:val="center"/>
              <w:rPr>
                <w:bCs/>
                <w:sz w:val="22"/>
                <w:szCs w:val="22"/>
                <w:lang w:val="uk-UA"/>
              </w:rPr>
            </w:pPr>
            <w:r w:rsidRPr="0052342B">
              <w:rPr>
                <w:bCs/>
                <w:sz w:val="22"/>
                <w:szCs w:val="22"/>
                <w:lang w:val="uk-UA"/>
              </w:rPr>
              <w:t xml:space="preserve">Бюджет </w:t>
            </w:r>
            <w:proofErr w:type="spellStart"/>
            <w:r w:rsidRPr="0052342B">
              <w:rPr>
                <w:bCs/>
                <w:sz w:val="22"/>
                <w:szCs w:val="22"/>
                <w:lang w:val="uk-UA"/>
              </w:rPr>
              <w:t>Горішньоплавнівської</w:t>
            </w:r>
            <w:proofErr w:type="spellEnd"/>
            <w:r w:rsidRPr="0052342B">
              <w:rPr>
                <w:bCs/>
                <w:sz w:val="22"/>
                <w:szCs w:val="22"/>
                <w:lang w:val="uk-UA"/>
              </w:rPr>
              <w:t xml:space="preserve"> міської територіальної громади</w:t>
            </w:r>
          </w:p>
        </w:tc>
        <w:tc>
          <w:tcPr>
            <w:tcW w:w="1072" w:type="dxa"/>
            <w:tcBorders>
              <w:top w:val="nil"/>
              <w:left w:val="nil"/>
              <w:bottom w:val="single" w:sz="4" w:space="0" w:color="auto"/>
              <w:right w:val="single" w:sz="4" w:space="0" w:color="auto"/>
            </w:tcBorders>
            <w:shd w:val="clear" w:color="auto" w:fill="auto"/>
            <w:vAlign w:val="center"/>
          </w:tcPr>
          <w:p w14:paraId="53EB34B3" w14:textId="77777777" w:rsidR="006245D7" w:rsidRPr="0052342B" w:rsidRDefault="006245D7" w:rsidP="007B5BBB">
            <w:pPr>
              <w:jc w:val="center"/>
              <w:rPr>
                <w:b/>
                <w:bCs/>
                <w:lang w:val="uk-UA"/>
              </w:rPr>
            </w:pPr>
            <w:r w:rsidRPr="0052342B">
              <w:rPr>
                <w:b/>
                <w:bCs/>
                <w:lang w:val="uk-UA"/>
              </w:rPr>
              <w:t>0,0</w:t>
            </w:r>
          </w:p>
        </w:tc>
        <w:tc>
          <w:tcPr>
            <w:tcW w:w="1065" w:type="dxa"/>
            <w:tcBorders>
              <w:top w:val="nil"/>
              <w:left w:val="nil"/>
              <w:bottom w:val="single" w:sz="4" w:space="0" w:color="auto"/>
              <w:right w:val="single" w:sz="4" w:space="0" w:color="auto"/>
            </w:tcBorders>
            <w:shd w:val="clear" w:color="auto" w:fill="auto"/>
          </w:tcPr>
          <w:p w14:paraId="0151A94C" w14:textId="77777777" w:rsidR="006245D7" w:rsidRPr="0052342B" w:rsidRDefault="006245D7" w:rsidP="007B5BBB">
            <w:pPr>
              <w:jc w:val="center"/>
              <w:rPr>
                <w:b/>
                <w:bCs/>
                <w:lang w:val="uk-UA"/>
              </w:rPr>
            </w:pPr>
          </w:p>
          <w:p w14:paraId="34D87C29" w14:textId="77777777" w:rsidR="006245D7" w:rsidRPr="0052342B" w:rsidRDefault="006245D7" w:rsidP="007B5BBB">
            <w:pPr>
              <w:jc w:val="center"/>
              <w:rPr>
                <w:b/>
                <w:bCs/>
                <w:lang w:val="uk-UA"/>
              </w:rPr>
            </w:pPr>
          </w:p>
          <w:p w14:paraId="70200989" w14:textId="77777777" w:rsidR="006245D7" w:rsidRPr="0052342B" w:rsidRDefault="006245D7" w:rsidP="007B5BBB">
            <w:pPr>
              <w:jc w:val="center"/>
              <w:rPr>
                <w:b/>
                <w:bCs/>
                <w:lang w:val="uk-UA"/>
              </w:rPr>
            </w:pPr>
            <w:r w:rsidRPr="0052342B">
              <w:rPr>
                <w:b/>
                <w:bCs/>
                <w:lang w:val="uk-UA"/>
              </w:rPr>
              <w:t>300 </w:t>
            </w:r>
          </w:p>
          <w:p w14:paraId="181AAD8B" w14:textId="77777777" w:rsidR="006245D7" w:rsidRPr="0052342B" w:rsidRDefault="006245D7" w:rsidP="007B5BBB">
            <w:pPr>
              <w:jc w:val="center"/>
              <w:rPr>
                <w:b/>
                <w:bCs/>
                <w:lang w:val="uk-UA"/>
              </w:rPr>
            </w:pPr>
            <w:r w:rsidRPr="0052342B">
              <w:rPr>
                <w:b/>
                <w:bCs/>
                <w:lang w:val="uk-UA"/>
              </w:rPr>
              <w:t>000,0</w:t>
            </w:r>
          </w:p>
        </w:tc>
        <w:tc>
          <w:tcPr>
            <w:tcW w:w="990" w:type="dxa"/>
            <w:tcBorders>
              <w:top w:val="nil"/>
              <w:left w:val="nil"/>
              <w:bottom w:val="single" w:sz="4" w:space="0" w:color="auto"/>
              <w:right w:val="single" w:sz="4" w:space="0" w:color="auto"/>
            </w:tcBorders>
            <w:shd w:val="clear" w:color="auto" w:fill="auto"/>
          </w:tcPr>
          <w:p w14:paraId="5280646B" w14:textId="77777777" w:rsidR="006245D7" w:rsidRPr="0052342B" w:rsidRDefault="006245D7" w:rsidP="007B5BBB">
            <w:pPr>
              <w:jc w:val="center"/>
              <w:rPr>
                <w:b/>
                <w:bCs/>
                <w:lang w:val="uk-UA"/>
              </w:rPr>
            </w:pPr>
          </w:p>
          <w:p w14:paraId="22993C2F" w14:textId="77777777" w:rsidR="006245D7" w:rsidRPr="0052342B" w:rsidRDefault="006245D7" w:rsidP="007B5BBB">
            <w:pPr>
              <w:jc w:val="center"/>
              <w:rPr>
                <w:b/>
                <w:bCs/>
                <w:lang w:val="uk-UA"/>
              </w:rPr>
            </w:pPr>
          </w:p>
          <w:p w14:paraId="6BA68C59" w14:textId="77777777" w:rsidR="006245D7" w:rsidRPr="0052342B" w:rsidRDefault="006245D7" w:rsidP="007B5BBB">
            <w:pPr>
              <w:jc w:val="center"/>
              <w:rPr>
                <w:b/>
                <w:bCs/>
                <w:lang w:val="uk-UA"/>
              </w:rPr>
            </w:pPr>
            <w:r w:rsidRPr="0052342B">
              <w:rPr>
                <w:b/>
                <w:bCs/>
                <w:lang w:val="uk-UA"/>
              </w:rPr>
              <w:t>300 </w:t>
            </w:r>
          </w:p>
          <w:p w14:paraId="6F6311CA" w14:textId="77777777" w:rsidR="006245D7" w:rsidRPr="0052342B" w:rsidRDefault="006245D7" w:rsidP="007B5BBB">
            <w:pPr>
              <w:jc w:val="center"/>
              <w:rPr>
                <w:b/>
                <w:bCs/>
                <w:lang w:val="uk-UA"/>
              </w:rPr>
            </w:pPr>
            <w:r w:rsidRPr="0052342B">
              <w:rPr>
                <w:b/>
                <w:bCs/>
                <w:lang w:val="uk-UA"/>
              </w:rPr>
              <w:t>000,0</w:t>
            </w:r>
          </w:p>
        </w:tc>
        <w:tc>
          <w:tcPr>
            <w:tcW w:w="1126" w:type="dxa"/>
            <w:tcBorders>
              <w:top w:val="nil"/>
              <w:left w:val="nil"/>
              <w:bottom w:val="single" w:sz="4" w:space="0" w:color="auto"/>
              <w:right w:val="single" w:sz="4" w:space="0" w:color="auto"/>
            </w:tcBorders>
            <w:shd w:val="clear" w:color="auto" w:fill="auto"/>
          </w:tcPr>
          <w:p w14:paraId="46AE5C1B" w14:textId="77777777" w:rsidR="006245D7" w:rsidRPr="0052342B" w:rsidRDefault="006245D7" w:rsidP="007B5BBB">
            <w:pPr>
              <w:jc w:val="center"/>
              <w:rPr>
                <w:b/>
                <w:bCs/>
                <w:lang w:val="uk-UA"/>
              </w:rPr>
            </w:pPr>
          </w:p>
          <w:p w14:paraId="2A105D0A" w14:textId="77777777" w:rsidR="006245D7" w:rsidRPr="0052342B" w:rsidRDefault="006245D7" w:rsidP="007B5BBB">
            <w:pPr>
              <w:jc w:val="center"/>
              <w:rPr>
                <w:b/>
                <w:bCs/>
                <w:lang w:val="uk-UA"/>
              </w:rPr>
            </w:pPr>
          </w:p>
          <w:p w14:paraId="50CE0B51" w14:textId="77777777" w:rsidR="006245D7" w:rsidRPr="0052342B" w:rsidRDefault="006245D7" w:rsidP="007B5BBB">
            <w:pPr>
              <w:jc w:val="center"/>
              <w:rPr>
                <w:b/>
                <w:bCs/>
                <w:lang w:val="uk-UA"/>
              </w:rPr>
            </w:pPr>
            <w:r w:rsidRPr="0052342B">
              <w:rPr>
                <w:b/>
                <w:bCs/>
                <w:lang w:val="uk-UA"/>
              </w:rPr>
              <w:t>300</w:t>
            </w:r>
          </w:p>
          <w:p w14:paraId="0B951598" w14:textId="77777777" w:rsidR="006245D7" w:rsidRPr="0052342B" w:rsidRDefault="006245D7" w:rsidP="007B5BBB">
            <w:pPr>
              <w:jc w:val="center"/>
              <w:rPr>
                <w:b/>
                <w:bCs/>
                <w:lang w:val="uk-UA"/>
              </w:rPr>
            </w:pPr>
            <w:r w:rsidRPr="0052342B">
              <w:rPr>
                <w:b/>
                <w:bCs/>
                <w:lang w:val="uk-UA"/>
              </w:rPr>
              <w:t> 000,0</w:t>
            </w:r>
          </w:p>
        </w:tc>
        <w:tc>
          <w:tcPr>
            <w:tcW w:w="1559" w:type="dxa"/>
            <w:tcBorders>
              <w:top w:val="nil"/>
              <w:left w:val="nil"/>
              <w:bottom w:val="single" w:sz="4" w:space="0" w:color="auto"/>
              <w:right w:val="single" w:sz="4" w:space="0" w:color="auto"/>
            </w:tcBorders>
            <w:shd w:val="clear" w:color="auto" w:fill="auto"/>
            <w:vAlign w:val="center"/>
            <w:hideMark/>
          </w:tcPr>
          <w:p w14:paraId="716A22A9" w14:textId="77777777" w:rsidR="006245D7" w:rsidRPr="0052342B" w:rsidRDefault="006245D7" w:rsidP="007B5BBB">
            <w:pPr>
              <w:jc w:val="center"/>
              <w:rPr>
                <w:bCs/>
                <w:lang w:val="uk-UA"/>
              </w:rPr>
            </w:pPr>
            <w:r w:rsidRPr="0052342B">
              <w:rPr>
                <w:bCs/>
                <w:lang w:val="uk-UA"/>
              </w:rPr>
              <w:t xml:space="preserve">поліпшення </w:t>
            </w:r>
            <w:proofErr w:type="spellStart"/>
            <w:r w:rsidRPr="0052342B">
              <w:rPr>
                <w:bCs/>
                <w:lang w:val="uk-UA"/>
              </w:rPr>
              <w:t>експлуатацій</w:t>
            </w:r>
            <w:proofErr w:type="spellEnd"/>
            <w:r w:rsidRPr="0052342B">
              <w:rPr>
                <w:bCs/>
                <w:lang w:val="uk-UA"/>
              </w:rPr>
              <w:t xml:space="preserve">-них </w:t>
            </w:r>
            <w:proofErr w:type="spellStart"/>
            <w:r w:rsidRPr="0052342B">
              <w:rPr>
                <w:bCs/>
                <w:lang w:val="uk-UA"/>
              </w:rPr>
              <w:t>характерис</w:t>
            </w:r>
            <w:proofErr w:type="spellEnd"/>
            <w:r w:rsidRPr="0052342B">
              <w:rPr>
                <w:bCs/>
                <w:lang w:val="uk-UA"/>
              </w:rPr>
              <w:t>-тик будинків</w:t>
            </w:r>
          </w:p>
        </w:tc>
      </w:tr>
      <w:tr w:rsidR="006245D7" w:rsidRPr="0052342B" w14:paraId="74F01B65" w14:textId="77777777" w:rsidTr="007B5BBB">
        <w:trPr>
          <w:trHeight w:val="698"/>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6BF92D89" w14:textId="77777777" w:rsidR="006245D7" w:rsidRPr="0052342B" w:rsidRDefault="006245D7" w:rsidP="007B5BBB">
            <w:pPr>
              <w:jc w:val="center"/>
              <w:rPr>
                <w:bCs/>
                <w:lang w:val="uk-UA"/>
              </w:rPr>
            </w:pPr>
            <w:r w:rsidRPr="0052342B">
              <w:rPr>
                <w:bCs/>
                <w:lang w:val="uk-UA"/>
              </w:rPr>
              <w:t>3.</w:t>
            </w:r>
          </w:p>
        </w:tc>
        <w:tc>
          <w:tcPr>
            <w:tcW w:w="1887" w:type="dxa"/>
            <w:tcBorders>
              <w:top w:val="nil"/>
              <w:left w:val="nil"/>
              <w:bottom w:val="single" w:sz="4" w:space="0" w:color="auto"/>
              <w:right w:val="single" w:sz="4" w:space="0" w:color="auto"/>
            </w:tcBorders>
            <w:shd w:val="clear" w:color="auto" w:fill="auto"/>
            <w:vAlign w:val="center"/>
            <w:hideMark/>
          </w:tcPr>
          <w:p w14:paraId="5154D8CE" w14:textId="77777777" w:rsidR="006245D7" w:rsidRPr="0052342B" w:rsidRDefault="006245D7" w:rsidP="007B5BBB">
            <w:pPr>
              <w:jc w:val="center"/>
              <w:rPr>
                <w:bCs/>
                <w:lang w:val="uk-UA"/>
              </w:rPr>
            </w:pPr>
            <w:r w:rsidRPr="0052342B">
              <w:rPr>
                <w:bCs/>
                <w:lang w:val="uk-UA"/>
              </w:rPr>
              <w:t xml:space="preserve">Капітальний ремонт </w:t>
            </w:r>
            <w:proofErr w:type="spellStart"/>
            <w:r w:rsidRPr="0052342B">
              <w:rPr>
                <w:bCs/>
                <w:lang w:val="uk-UA"/>
              </w:rPr>
              <w:t>багатоквартир</w:t>
            </w:r>
            <w:proofErr w:type="spellEnd"/>
            <w:r w:rsidRPr="0052342B">
              <w:rPr>
                <w:bCs/>
                <w:lang w:val="uk-UA"/>
              </w:rPr>
              <w:t>-них житлових будинків</w:t>
            </w:r>
          </w:p>
        </w:tc>
        <w:tc>
          <w:tcPr>
            <w:tcW w:w="2410" w:type="dxa"/>
            <w:tcBorders>
              <w:top w:val="nil"/>
              <w:left w:val="nil"/>
              <w:bottom w:val="single" w:sz="4" w:space="0" w:color="auto"/>
              <w:right w:val="single" w:sz="4" w:space="0" w:color="auto"/>
            </w:tcBorders>
            <w:shd w:val="clear" w:color="auto" w:fill="auto"/>
            <w:vAlign w:val="center"/>
            <w:hideMark/>
          </w:tcPr>
          <w:p w14:paraId="3F0E3060" w14:textId="77777777" w:rsidR="006245D7" w:rsidRPr="0052342B" w:rsidRDefault="006245D7" w:rsidP="007B5BBB">
            <w:pPr>
              <w:rPr>
                <w:bCs/>
                <w:lang w:val="uk-UA"/>
              </w:rPr>
            </w:pPr>
            <w:r w:rsidRPr="0052342B">
              <w:rPr>
                <w:bCs/>
                <w:lang w:val="uk-UA"/>
              </w:rPr>
              <w:t xml:space="preserve">Капітальний ремонт ліфтів (заміна канатів,  шківів, двигунів, заміна </w:t>
            </w:r>
            <w:r w:rsidRPr="0052342B">
              <w:rPr>
                <w:bCs/>
                <w:lang w:val="uk-UA"/>
              </w:rPr>
              <w:lastRenderedPageBreak/>
              <w:t>редукторів головного приводу)</w:t>
            </w:r>
          </w:p>
        </w:tc>
        <w:tc>
          <w:tcPr>
            <w:tcW w:w="1276" w:type="dxa"/>
            <w:tcBorders>
              <w:top w:val="nil"/>
              <w:left w:val="nil"/>
              <w:bottom w:val="single" w:sz="4" w:space="0" w:color="auto"/>
              <w:right w:val="single" w:sz="4" w:space="0" w:color="auto"/>
            </w:tcBorders>
            <w:shd w:val="clear" w:color="auto" w:fill="auto"/>
            <w:noWrap/>
            <w:vAlign w:val="center"/>
            <w:hideMark/>
          </w:tcPr>
          <w:p w14:paraId="1E62AF0A" w14:textId="77777777" w:rsidR="006245D7" w:rsidRPr="0052342B" w:rsidRDefault="006245D7" w:rsidP="007B5BBB">
            <w:pPr>
              <w:jc w:val="center"/>
              <w:rPr>
                <w:lang w:val="uk-UA"/>
              </w:rPr>
            </w:pPr>
            <w:r w:rsidRPr="0052342B">
              <w:rPr>
                <w:lang w:val="uk-UA"/>
              </w:rPr>
              <w:lastRenderedPageBreak/>
              <w:t>2023-2026</w:t>
            </w:r>
          </w:p>
        </w:tc>
        <w:tc>
          <w:tcPr>
            <w:tcW w:w="1275" w:type="dxa"/>
            <w:tcBorders>
              <w:top w:val="nil"/>
              <w:left w:val="nil"/>
              <w:bottom w:val="single" w:sz="4" w:space="0" w:color="auto"/>
              <w:right w:val="single" w:sz="4" w:space="0" w:color="auto"/>
            </w:tcBorders>
            <w:shd w:val="clear" w:color="auto" w:fill="auto"/>
            <w:vAlign w:val="center"/>
            <w:hideMark/>
          </w:tcPr>
          <w:p w14:paraId="4AE1D625" w14:textId="77777777" w:rsidR="006245D7" w:rsidRPr="0052342B" w:rsidRDefault="006245D7" w:rsidP="007B5BBB">
            <w:pPr>
              <w:jc w:val="center"/>
              <w:rPr>
                <w:bCs/>
                <w:lang w:val="uk-UA"/>
              </w:rPr>
            </w:pPr>
            <w:r w:rsidRPr="0052342B">
              <w:rPr>
                <w:bCs/>
                <w:lang w:val="uk-UA"/>
              </w:rPr>
              <w:t>ДЖКГ</w:t>
            </w:r>
          </w:p>
        </w:tc>
        <w:tc>
          <w:tcPr>
            <w:tcW w:w="1843" w:type="dxa"/>
            <w:tcBorders>
              <w:top w:val="nil"/>
              <w:left w:val="nil"/>
              <w:bottom w:val="single" w:sz="4" w:space="0" w:color="auto"/>
              <w:right w:val="single" w:sz="4" w:space="0" w:color="auto"/>
            </w:tcBorders>
            <w:shd w:val="clear" w:color="auto" w:fill="auto"/>
            <w:vAlign w:val="center"/>
            <w:hideMark/>
          </w:tcPr>
          <w:p w14:paraId="54E1162B" w14:textId="77777777" w:rsidR="006245D7" w:rsidRPr="0052342B" w:rsidRDefault="006245D7" w:rsidP="007B5BBB">
            <w:pPr>
              <w:jc w:val="center"/>
              <w:rPr>
                <w:bCs/>
                <w:sz w:val="22"/>
                <w:szCs w:val="22"/>
                <w:lang w:val="uk-UA"/>
              </w:rPr>
            </w:pPr>
            <w:r w:rsidRPr="0052342B">
              <w:rPr>
                <w:bCs/>
                <w:sz w:val="22"/>
                <w:szCs w:val="22"/>
                <w:lang w:val="uk-UA"/>
              </w:rPr>
              <w:t xml:space="preserve">Бюджет </w:t>
            </w:r>
            <w:proofErr w:type="spellStart"/>
            <w:r w:rsidRPr="0052342B">
              <w:rPr>
                <w:bCs/>
                <w:sz w:val="22"/>
                <w:szCs w:val="22"/>
                <w:lang w:val="uk-UA"/>
              </w:rPr>
              <w:t>Горішньоплавнівської</w:t>
            </w:r>
            <w:proofErr w:type="spellEnd"/>
            <w:r w:rsidRPr="0052342B">
              <w:rPr>
                <w:bCs/>
                <w:sz w:val="22"/>
                <w:szCs w:val="22"/>
                <w:lang w:val="uk-UA"/>
              </w:rPr>
              <w:t xml:space="preserve"> міської територіальної громади</w:t>
            </w:r>
          </w:p>
        </w:tc>
        <w:tc>
          <w:tcPr>
            <w:tcW w:w="1072" w:type="dxa"/>
            <w:tcBorders>
              <w:top w:val="nil"/>
              <w:left w:val="nil"/>
              <w:bottom w:val="single" w:sz="4" w:space="0" w:color="auto"/>
              <w:right w:val="single" w:sz="4" w:space="0" w:color="auto"/>
            </w:tcBorders>
            <w:shd w:val="clear" w:color="auto" w:fill="auto"/>
            <w:vAlign w:val="center"/>
          </w:tcPr>
          <w:p w14:paraId="5A1C4975" w14:textId="77777777" w:rsidR="006245D7" w:rsidRPr="0052342B" w:rsidRDefault="006245D7" w:rsidP="007B5BBB">
            <w:pPr>
              <w:jc w:val="center"/>
              <w:rPr>
                <w:b/>
                <w:bCs/>
                <w:lang w:val="uk-UA"/>
              </w:rPr>
            </w:pPr>
          </w:p>
          <w:p w14:paraId="0A3B058B" w14:textId="77777777" w:rsidR="006245D7" w:rsidRPr="0052342B" w:rsidRDefault="006245D7" w:rsidP="007B5BBB">
            <w:pPr>
              <w:jc w:val="center"/>
              <w:rPr>
                <w:b/>
                <w:bCs/>
                <w:lang w:val="uk-UA"/>
              </w:rPr>
            </w:pPr>
            <w:r w:rsidRPr="0052342B">
              <w:rPr>
                <w:b/>
                <w:bCs/>
                <w:lang w:val="uk-UA"/>
              </w:rPr>
              <w:t>100</w:t>
            </w:r>
          </w:p>
          <w:p w14:paraId="15505886" w14:textId="77777777" w:rsidR="006245D7" w:rsidRPr="0052342B" w:rsidRDefault="006245D7" w:rsidP="007B5BBB">
            <w:pPr>
              <w:jc w:val="center"/>
              <w:rPr>
                <w:b/>
                <w:bCs/>
                <w:lang w:val="uk-UA"/>
              </w:rPr>
            </w:pPr>
            <w:r w:rsidRPr="0052342B">
              <w:rPr>
                <w:b/>
                <w:bCs/>
                <w:lang w:val="uk-UA"/>
              </w:rPr>
              <w:t> 000,0</w:t>
            </w:r>
          </w:p>
        </w:tc>
        <w:tc>
          <w:tcPr>
            <w:tcW w:w="1065" w:type="dxa"/>
            <w:tcBorders>
              <w:top w:val="nil"/>
              <w:left w:val="nil"/>
              <w:bottom w:val="single" w:sz="4" w:space="0" w:color="auto"/>
              <w:right w:val="single" w:sz="4" w:space="0" w:color="auto"/>
            </w:tcBorders>
            <w:shd w:val="clear" w:color="auto" w:fill="auto"/>
          </w:tcPr>
          <w:p w14:paraId="4660DAE8" w14:textId="77777777" w:rsidR="006245D7" w:rsidRPr="0052342B" w:rsidRDefault="006245D7" w:rsidP="007B5BBB">
            <w:pPr>
              <w:jc w:val="center"/>
              <w:rPr>
                <w:b/>
                <w:bCs/>
                <w:lang w:val="uk-UA"/>
              </w:rPr>
            </w:pPr>
          </w:p>
          <w:p w14:paraId="0CBAC20A" w14:textId="77777777" w:rsidR="006245D7" w:rsidRPr="0052342B" w:rsidRDefault="006245D7" w:rsidP="007B5BBB">
            <w:pPr>
              <w:jc w:val="center"/>
              <w:rPr>
                <w:b/>
                <w:bCs/>
                <w:lang w:val="uk-UA"/>
              </w:rPr>
            </w:pPr>
          </w:p>
          <w:p w14:paraId="73B29F3E" w14:textId="77777777" w:rsidR="006245D7" w:rsidRPr="0052342B" w:rsidRDefault="006245D7" w:rsidP="007B5BBB">
            <w:pPr>
              <w:jc w:val="center"/>
              <w:rPr>
                <w:b/>
                <w:bCs/>
                <w:lang w:val="uk-UA"/>
              </w:rPr>
            </w:pPr>
            <w:r w:rsidRPr="0052342B">
              <w:rPr>
                <w:b/>
                <w:bCs/>
                <w:lang w:val="uk-UA"/>
              </w:rPr>
              <w:t>700</w:t>
            </w:r>
          </w:p>
          <w:p w14:paraId="269414C5" w14:textId="77777777" w:rsidR="006245D7" w:rsidRPr="0052342B" w:rsidRDefault="006245D7" w:rsidP="007B5BBB">
            <w:pPr>
              <w:jc w:val="center"/>
              <w:rPr>
                <w:b/>
                <w:bCs/>
                <w:lang w:val="uk-UA"/>
              </w:rPr>
            </w:pPr>
            <w:r w:rsidRPr="0052342B">
              <w:rPr>
                <w:b/>
                <w:bCs/>
                <w:lang w:val="uk-UA"/>
              </w:rPr>
              <w:t> 000,0</w:t>
            </w:r>
          </w:p>
        </w:tc>
        <w:tc>
          <w:tcPr>
            <w:tcW w:w="990" w:type="dxa"/>
            <w:tcBorders>
              <w:top w:val="nil"/>
              <w:left w:val="nil"/>
              <w:bottom w:val="single" w:sz="4" w:space="0" w:color="auto"/>
              <w:right w:val="single" w:sz="4" w:space="0" w:color="auto"/>
            </w:tcBorders>
            <w:shd w:val="clear" w:color="auto" w:fill="auto"/>
          </w:tcPr>
          <w:p w14:paraId="19ED9E2A" w14:textId="77777777" w:rsidR="006245D7" w:rsidRPr="0052342B" w:rsidRDefault="006245D7" w:rsidP="007B5BBB">
            <w:pPr>
              <w:jc w:val="center"/>
              <w:rPr>
                <w:b/>
                <w:bCs/>
                <w:lang w:val="uk-UA"/>
              </w:rPr>
            </w:pPr>
          </w:p>
          <w:p w14:paraId="4BD96781" w14:textId="77777777" w:rsidR="006245D7" w:rsidRPr="0052342B" w:rsidRDefault="006245D7" w:rsidP="007B5BBB">
            <w:pPr>
              <w:jc w:val="center"/>
              <w:rPr>
                <w:b/>
                <w:bCs/>
                <w:lang w:val="uk-UA"/>
              </w:rPr>
            </w:pPr>
          </w:p>
          <w:p w14:paraId="6E64AD2E" w14:textId="77777777" w:rsidR="006245D7" w:rsidRPr="0052342B" w:rsidRDefault="006245D7" w:rsidP="007B5BBB">
            <w:pPr>
              <w:jc w:val="center"/>
              <w:rPr>
                <w:b/>
                <w:bCs/>
                <w:lang w:val="uk-UA"/>
              </w:rPr>
            </w:pPr>
            <w:r w:rsidRPr="0052342B">
              <w:rPr>
                <w:b/>
                <w:bCs/>
                <w:lang w:val="uk-UA"/>
              </w:rPr>
              <w:t>700</w:t>
            </w:r>
          </w:p>
          <w:p w14:paraId="2754BE71" w14:textId="77777777" w:rsidR="006245D7" w:rsidRPr="0052342B" w:rsidRDefault="006245D7" w:rsidP="007B5BBB">
            <w:pPr>
              <w:jc w:val="center"/>
              <w:rPr>
                <w:b/>
                <w:bCs/>
                <w:lang w:val="uk-UA"/>
              </w:rPr>
            </w:pPr>
            <w:r w:rsidRPr="0052342B">
              <w:rPr>
                <w:b/>
                <w:bCs/>
                <w:lang w:val="uk-UA"/>
              </w:rPr>
              <w:t> 000,0</w:t>
            </w:r>
          </w:p>
        </w:tc>
        <w:tc>
          <w:tcPr>
            <w:tcW w:w="1126" w:type="dxa"/>
            <w:tcBorders>
              <w:top w:val="nil"/>
              <w:left w:val="nil"/>
              <w:bottom w:val="single" w:sz="4" w:space="0" w:color="auto"/>
              <w:right w:val="single" w:sz="4" w:space="0" w:color="auto"/>
            </w:tcBorders>
            <w:shd w:val="clear" w:color="auto" w:fill="auto"/>
          </w:tcPr>
          <w:p w14:paraId="791AAAEC" w14:textId="77777777" w:rsidR="006245D7" w:rsidRPr="0052342B" w:rsidRDefault="006245D7" w:rsidP="007B5BBB">
            <w:pPr>
              <w:jc w:val="center"/>
              <w:rPr>
                <w:b/>
                <w:bCs/>
                <w:lang w:val="uk-UA"/>
              </w:rPr>
            </w:pPr>
          </w:p>
          <w:p w14:paraId="0F1C1094" w14:textId="77777777" w:rsidR="006245D7" w:rsidRPr="0052342B" w:rsidRDefault="006245D7" w:rsidP="007B5BBB">
            <w:pPr>
              <w:jc w:val="center"/>
              <w:rPr>
                <w:b/>
                <w:bCs/>
                <w:lang w:val="uk-UA"/>
              </w:rPr>
            </w:pPr>
          </w:p>
          <w:p w14:paraId="42B4C685" w14:textId="77777777" w:rsidR="006245D7" w:rsidRPr="0052342B" w:rsidRDefault="006245D7" w:rsidP="007B5BBB">
            <w:pPr>
              <w:jc w:val="center"/>
              <w:rPr>
                <w:b/>
                <w:bCs/>
                <w:lang w:val="uk-UA"/>
              </w:rPr>
            </w:pPr>
            <w:r w:rsidRPr="0052342B">
              <w:rPr>
                <w:b/>
                <w:bCs/>
                <w:lang w:val="uk-UA"/>
              </w:rPr>
              <w:t>700 </w:t>
            </w:r>
          </w:p>
          <w:p w14:paraId="2C30C478" w14:textId="77777777" w:rsidR="006245D7" w:rsidRPr="0052342B" w:rsidRDefault="006245D7" w:rsidP="007B5BBB">
            <w:pPr>
              <w:jc w:val="center"/>
              <w:rPr>
                <w:b/>
                <w:bCs/>
                <w:lang w:val="uk-UA"/>
              </w:rPr>
            </w:pPr>
            <w:r w:rsidRPr="0052342B">
              <w:rPr>
                <w:b/>
                <w:bCs/>
                <w:lang w:val="uk-UA"/>
              </w:rPr>
              <w:t>000,0</w:t>
            </w:r>
          </w:p>
        </w:tc>
        <w:tc>
          <w:tcPr>
            <w:tcW w:w="1559" w:type="dxa"/>
            <w:tcBorders>
              <w:top w:val="nil"/>
              <w:left w:val="nil"/>
              <w:bottom w:val="single" w:sz="4" w:space="0" w:color="auto"/>
              <w:right w:val="single" w:sz="4" w:space="0" w:color="auto"/>
            </w:tcBorders>
            <w:shd w:val="clear" w:color="auto" w:fill="auto"/>
            <w:vAlign w:val="center"/>
            <w:hideMark/>
          </w:tcPr>
          <w:p w14:paraId="65EDF580" w14:textId="77777777" w:rsidR="006245D7" w:rsidRPr="0052342B" w:rsidRDefault="006245D7" w:rsidP="007B5BBB">
            <w:pPr>
              <w:jc w:val="center"/>
              <w:rPr>
                <w:bCs/>
                <w:lang w:val="uk-UA"/>
              </w:rPr>
            </w:pPr>
            <w:r w:rsidRPr="0052342B">
              <w:rPr>
                <w:bCs/>
                <w:lang w:val="uk-UA"/>
              </w:rPr>
              <w:t xml:space="preserve">поліпшення </w:t>
            </w:r>
            <w:proofErr w:type="spellStart"/>
            <w:r w:rsidRPr="0052342B">
              <w:rPr>
                <w:bCs/>
                <w:lang w:val="uk-UA"/>
              </w:rPr>
              <w:t>експлуатацій</w:t>
            </w:r>
            <w:proofErr w:type="spellEnd"/>
            <w:r w:rsidRPr="0052342B">
              <w:rPr>
                <w:bCs/>
                <w:lang w:val="uk-UA"/>
              </w:rPr>
              <w:t xml:space="preserve">-них </w:t>
            </w:r>
            <w:proofErr w:type="spellStart"/>
            <w:r w:rsidRPr="0052342B">
              <w:rPr>
                <w:bCs/>
                <w:lang w:val="uk-UA"/>
              </w:rPr>
              <w:t>характерис</w:t>
            </w:r>
            <w:proofErr w:type="spellEnd"/>
            <w:r w:rsidRPr="0052342B">
              <w:rPr>
                <w:bCs/>
                <w:lang w:val="uk-UA"/>
              </w:rPr>
              <w:t>-тик будинків</w:t>
            </w:r>
          </w:p>
        </w:tc>
      </w:tr>
      <w:tr w:rsidR="006245D7" w:rsidRPr="0052342B" w14:paraId="1E043F08" w14:textId="77777777" w:rsidTr="007B5BBB">
        <w:trPr>
          <w:trHeight w:val="79"/>
        </w:trPr>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57E11C" w14:textId="77777777" w:rsidR="006245D7" w:rsidRPr="0052342B" w:rsidRDefault="006245D7" w:rsidP="007B5BBB">
            <w:pPr>
              <w:jc w:val="center"/>
              <w:rPr>
                <w:bCs/>
                <w:lang w:val="uk-UA"/>
              </w:rPr>
            </w:pPr>
            <w:r w:rsidRPr="0052342B">
              <w:rPr>
                <w:bCs/>
                <w:lang w:val="uk-UA"/>
              </w:rPr>
              <w:t>4.</w:t>
            </w:r>
          </w:p>
        </w:tc>
        <w:tc>
          <w:tcPr>
            <w:tcW w:w="1887" w:type="dxa"/>
            <w:tcBorders>
              <w:top w:val="single" w:sz="4" w:space="0" w:color="auto"/>
              <w:left w:val="single" w:sz="4" w:space="0" w:color="auto"/>
              <w:bottom w:val="single" w:sz="4" w:space="0" w:color="auto"/>
              <w:right w:val="single" w:sz="4" w:space="0" w:color="auto"/>
            </w:tcBorders>
            <w:shd w:val="clear" w:color="auto" w:fill="auto"/>
            <w:vAlign w:val="center"/>
          </w:tcPr>
          <w:p w14:paraId="5863CCE8" w14:textId="77777777" w:rsidR="006245D7" w:rsidRPr="0052342B" w:rsidRDefault="006245D7" w:rsidP="007B5BBB">
            <w:pPr>
              <w:jc w:val="center"/>
              <w:rPr>
                <w:bCs/>
                <w:lang w:val="uk-UA"/>
              </w:rPr>
            </w:pPr>
            <w:r w:rsidRPr="0052342B">
              <w:rPr>
                <w:bCs/>
                <w:lang w:val="uk-UA"/>
              </w:rPr>
              <w:t xml:space="preserve">Капітальний ремонт </w:t>
            </w:r>
            <w:proofErr w:type="spellStart"/>
            <w:r w:rsidRPr="0052342B">
              <w:rPr>
                <w:bCs/>
                <w:lang w:val="uk-UA"/>
              </w:rPr>
              <w:t>багатоквартир</w:t>
            </w:r>
            <w:proofErr w:type="spellEnd"/>
            <w:r w:rsidRPr="0052342B">
              <w:rPr>
                <w:bCs/>
                <w:lang w:val="uk-UA"/>
              </w:rPr>
              <w:t>-них житлових будинків</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7B8C30A" w14:textId="77777777" w:rsidR="006245D7" w:rsidRPr="0052342B" w:rsidRDefault="006245D7" w:rsidP="007B5BBB">
            <w:pPr>
              <w:rPr>
                <w:bCs/>
                <w:lang w:val="uk-UA"/>
              </w:rPr>
            </w:pPr>
            <w:r w:rsidRPr="0052342B">
              <w:rPr>
                <w:bCs/>
                <w:lang w:val="uk-UA"/>
              </w:rPr>
              <w:t>Капітальний ремонт швів з’єднань з/бетонних конструкцій (герметизація швів)</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1F198B" w14:textId="77777777" w:rsidR="006245D7" w:rsidRPr="0052342B" w:rsidRDefault="006245D7" w:rsidP="007B5BBB">
            <w:pPr>
              <w:jc w:val="center"/>
              <w:rPr>
                <w:lang w:val="uk-UA"/>
              </w:rPr>
            </w:pPr>
            <w:r w:rsidRPr="0052342B">
              <w:rPr>
                <w:lang w:val="uk-UA"/>
              </w:rPr>
              <w:t>2023-2026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223CB35" w14:textId="77777777" w:rsidR="006245D7" w:rsidRPr="0052342B" w:rsidRDefault="006245D7" w:rsidP="007B5BBB">
            <w:pPr>
              <w:jc w:val="center"/>
              <w:rPr>
                <w:bCs/>
                <w:lang w:val="uk-UA"/>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2375E56" w14:textId="77777777" w:rsidR="006245D7" w:rsidRPr="0052342B" w:rsidRDefault="006245D7" w:rsidP="007B5BBB">
            <w:pPr>
              <w:jc w:val="center"/>
              <w:rPr>
                <w:bCs/>
                <w:sz w:val="22"/>
                <w:szCs w:val="22"/>
                <w:lang w:val="uk-UA"/>
              </w:rPr>
            </w:pPr>
            <w:r w:rsidRPr="0052342B">
              <w:rPr>
                <w:bCs/>
                <w:sz w:val="22"/>
                <w:szCs w:val="22"/>
                <w:lang w:val="uk-UA"/>
              </w:rPr>
              <w:t xml:space="preserve">Бюджет </w:t>
            </w:r>
            <w:proofErr w:type="spellStart"/>
            <w:r w:rsidRPr="0052342B">
              <w:rPr>
                <w:bCs/>
                <w:sz w:val="22"/>
                <w:szCs w:val="22"/>
                <w:lang w:val="uk-UA"/>
              </w:rPr>
              <w:t>Горішньоплавнівської</w:t>
            </w:r>
            <w:proofErr w:type="spellEnd"/>
            <w:r w:rsidRPr="0052342B">
              <w:rPr>
                <w:bCs/>
                <w:sz w:val="22"/>
                <w:szCs w:val="22"/>
                <w:lang w:val="uk-UA"/>
              </w:rPr>
              <w:t xml:space="preserve"> міської територіальної громади</w:t>
            </w: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tcPr>
          <w:p w14:paraId="112AD7EC" w14:textId="77777777" w:rsidR="006245D7" w:rsidRPr="0052342B" w:rsidRDefault="006245D7" w:rsidP="007B5BBB">
            <w:pPr>
              <w:jc w:val="center"/>
              <w:rPr>
                <w:b/>
                <w:bCs/>
                <w:lang w:val="uk-UA"/>
              </w:rPr>
            </w:pPr>
            <w:r w:rsidRPr="0052342B">
              <w:rPr>
                <w:b/>
                <w:bCs/>
                <w:lang w:val="uk-UA"/>
              </w:rPr>
              <w:t>100</w:t>
            </w:r>
          </w:p>
          <w:p w14:paraId="33AA3893" w14:textId="77777777" w:rsidR="006245D7" w:rsidRPr="0052342B" w:rsidRDefault="006245D7" w:rsidP="007B5BBB">
            <w:pPr>
              <w:jc w:val="center"/>
              <w:rPr>
                <w:b/>
                <w:bCs/>
                <w:lang w:val="uk-UA"/>
              </w:rPr>
            </w:pPr>
            <w:r w:rsidRPr="0052342B">
              <w:rPr>
                <w:b/>
                <w:bCs/>
                <w:lang w:val="uk-UA"/>
              </w:rPr>
              <w:t> 000,0</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24492FF4" w14:textId="77777777" w:rsidR="006245D7" w:rsidRPr="0052342B" w:rsidRDefault="006245D7" w:rsidP="007B5BBB">
            <w:pPr>
              <w:jc w:val="center"/>
              <w:rPr>
                <w:b/>
                <w:bCs/>
                <w:lang w:val="uk-UA"/>
              </w:rPr>
            </w:pPr>
            <w:r w:rsidRPr="0052342B">
              <w:rPr>
                <w:b/>
                <w:bCs/>
                <w:lang w:val="uk-UA"/>
              </w:rPr>
              <w:t>800</w:t>
            </w:r>
          </w:p>
          <w:p w14:paraId="26C1613C" w14:textId="77777777" w:rsidR="006245D7" w:rsidRPr="0052342B" w:rsidRDefault="006245D7" w:rsidP="007B5BBB">
            <w:pPr>
              <w:jc w:val="center"/>
              <w:rPr>
                <w:b/>
                <w:bCs/>
                <w:lang w:val="uk-UA"/>
              </w:rPr>
            </w:pPr>
            <w:r w:rsidRPr="0052342B">
              <w:rPr>
                <w:b/>
                <w:bCs/>
                <w:lang w:val="uk-UA"/>
              </w:rPr>
              <w:t> 000,0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63BBFA1C" w14:textId="77777777" w:rsidR="006245D7" w:rsidRPr="0052342B" w:rsidRDefault="006245D7" w:rsidP="007B5BBB">
            <w:pPr>
              <w:jc w:val="center"/>
              <w:rPr>
                <w:b/>
                <w:bCs/>
                <w:lang w:val="uk-UA"/>
              </w:rPr>
            </w:pPr>
            <w:r w:rsidRPr="0052342B">
              <w:rPr>
                <w:b/>
                <w:bCs/>
                <w:lang w:val="uk-UA"/>
              </w:rPr>
              <w:t>800</w:t>
            </w:r>
          </w:p>
          <w:p w14:paraId="3D76F0AB" w14:textId="77777777" w:rsidR="006245D7" w:rsidRPr="0052342B" w:rsidRDefault="006245D7" w:rsidP="007B5BBB">
            <w:pPr>
              <w:jc w:val="center"/>
              <w:rPr>
                <w:b/>
                <w:bCs/>
                <w:lang w:val="uk-UA"/>
              </w:rPr>
            </w:pPr>
            <w:r w:rsidRPr="0052342B">
              <w:rPr>
                <w:b/>
                <w:bCs/>
                <w:lang w:val="uk-UA"/>
              </w:rPr>
              <w:t> 000,0</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tcPr>
          <w:p w14:paraId="16FBAA90" w14:textId="77777777" w:rsidR="006245D7" w:rsidRPr="0052342B" w:rsidRDefault="006245D7" w:rsidP="007B5BBB">
            <w:pPr>
              <w:jc w:val="center"/>
              <w:rPr>
                <w:b/>
                <w:bCs/>
                <w:lang w:val="uk-UA"/>
              </w:rPr>
            </w:pPr>
            <w:r w:rsidRPr="0052342B">
              <w:rPr>
                <w:b/>
                <w:bCs/>
                <w:lang w:val="uk-UA"/>
              </w:rPr>
              <w:t>800</w:t>
            </w:r>
          </w:p>
          <w:p w14:paraId="4FCB1301" w14:textId="77777777" w:rsidR="006245D7" w:rsidRPr="0052342B" w:rsidRDefault="006245D7" w:rsidP="007B5BBB">
            <w:pPr>
              <w:jc w:val="center"/>
              <w:rPr>
                <w:b/>
                <w:bCs/>
                <w:lang w:val="uk-UA"/>
              </w:rPr>
            </w:pPr>
            <w:r w:rsidRPr="0052342B">
              <w:rPr>
                <w:b/>
                <w:bCs/>
                <w:lang w:val="uk-UA"/>
              </w:rPr>
              <w:t> 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CA4EC26" w14:textId="77777777" w:rsidR="006245D7" w:rsidRPr="0052342B" w:rsidRDefault="006245D7" w:rsidP="007B5BBB">
            <w:pPr>
              <w:jc w:val="center"/>
              <w:rPr>
                <w:bCs/>
                <w:lang w:val="uk-UA"/>
              </w:rPr>
            </w:pPr>
            <w:r w:rsidRPr="0052342B">
              <w:rPr>
                <w:bCs/>
                <w:lang w:val="uk-UA"/>
              </w:rPr>
              <w:t xml:space="preserve">поліпшення </w:t>
            </w:r>
            <w:proofErr w:type="spellStart"/>
            <w:r w:rsidRPr="0052342B">
              <w:rPr>
                <w:bCs/>
                <w:lang w:val="uk-UA"/>
              </w:rPr>
              <w:t>експлуатацій</w:t>
            </w:r>
            <w:proofErr w:type="spellEnd"/>
            <w:r w:rsidRPr="0052342B">
              <w:rPr>
                <w:bCs/>
                <w:lang w:val="uk-UA"/>
              </w:rPr>
              <w:t xml:space="preserve">-них </w:t>
            </w:r>
            <w:proofErr w:type="spellStart"/>
            <w:r w:rsidRPr="0052342B">
              <w:rPr>
                <w:bCs/>
                <w:lang w:val="uk-UA"/>
              </w:rPr>
              <w:t>характерис</w:t>
            </w:r>
            <w:proofErr w:type="spellEnd"/>
            <w:r w:rsidRPr="0052342B">
              <w:rPr>
                <w:bCs/>
                <w:lang w:val="uk-UA"/>
              </w:rPr>
              <w:t>-тик будинків</w:t>
            </w:r>
          </w:p>
        </w:tc>
      </w:tr>
      <w:tr w:rsidR="006245D7" w:rsidRPr="0052342B" w14:paraId="1E7628B0" w14:textId="77777777" w:rsidTr="007B5BBB">
        <w:trPr>
          <w:trHeight w:val="1582"/>
        </w:trPr>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F2C57D" w14:textId="77777777" w:rsidR="006245D7" w:rsidRPr="0052342B" w:rsidRDefault="006245D7" w:rsidP="007B5BBB">
            <w:pPr>
              <w:jc w:val="center"/>
              <w:rPr>
                <w:bCs/>
                <w:lang w:val="uk-UA"/>
              </w:rPr>
            </w:pPr>
            <w:r w:rsidRPr="0052342B">
              <w:rPr>
                <w:bCs/>
                <w:lang w:val="uk-UA"/>
              </w:rPr>
              <w:t>5.</w:t>
            </w:r>
          </w:p>
        </w:tc>
        <w:tc>
          <w:tcPr>
            <w:tcW w:w="1887" w:type="dxa"/>
            <w:tcBorders>
              <w:top w:val="single" w:sz="4" w:space="0" w:color="auto"/>
              <w:left w:val="nil"/>
              <w:bottom w:val="single" w:sz="4" w:space="0" w:color="auto"/>
              <w:right w:val="single" w:sz="4" w:space="0" w:color="auto"/>
            </w:tcBorders>
            <w:shd w:val="clear" w:color="auto" w:fill="auto"/>
            <w:vAlign w:val="center"/>
          </w:tcPr>
          <w:p w14:paraId="338F0D00" w14:textId="77777777" w:rsidR="006245D7" w:rsidRPr="0052342B" w:rsidRDefault="006245D7" w:rsidP="007B5BBB">
            <w:pPr>
              <w:jc w:val="center"/>
              <w:rPr>
                <w:bCs/>
                <w:lang w:val="uk-UA"/>
              </w:rPr>
            </w:pPr>
            <w:r w:rsidRPr="0052342B">
              <w:rPr>
                <w:bCs/>
                <w:lang w:val="uk-UA"/>
              </w:rPr>
              <w:t xml:space="preserve">Капітальний ремонт </w:t>
            </w:r>
            <w:proofErr w:type="spellStart"/>
            <w:r w:rsidRPr="0052342B">
              <w:rPr>
                <w:bCs/>
                <w:lang w:val="uk-UA"/>
              </w:rPr>
              <w:t>багатоквартир</w:t>
            </w:r>
            <w:proofErr w:type="spellEnd"/>
            <w:r w:rsidRPr="0052342B">
              <w:rPr>
                <w:bCs/>
                <w:lang w:val="uk-UA"/>
              </w:rPr>
              <w:t>-них житлових будинків</w:t>
            </w:r>
          </w:p>
        </w:tc>
        <w:tc>
          <w:tcPr>
            <w:tcW w:w="2410" w:type="dxa"/>
            <w:tcBorders>
              <w:top w:val="single" w:sz="4" w:space="0" w:color="auto"/>
              <w:left w:val="nil"/>
              <w:bottom w:val="single" w:sz="4" w:space="0" w:color="auto"/>
              <w:right w:val="single" w:sz="4" w:space="0" w:color="auto"/>
            </w:tcBorders>
            <w:shd w:val="clear" w:color="auto" w:fill="auto"/>
            <w:vAlign w:val="center"/>
          </w:tcPr>
          <w:p w14:paraId="11F28282" w14:textId="77777777" w:rsidR="006245D7" w:rsidRPr="0052342B" w:rsidRDefault="006245D7" w:rsidP="007B5BBB">
            <w:pPr>
              <w:rPr>
                <w:bCs/>
                <w:lang w:val="uk-UA"/>
              </w:rPr>
            </w:pPr>
            <w:r w:rsidRPr="0052342B">
              <w:rPr>
                <w:bCs/>
                <w:lang w:val="uk-UA"/>
              </w:rPr>
              <w:t>Капітальний ремонт будинків ОСББ на умовах співфінансування</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F856FF9" w14:textId="77777777" w:rsidR="006245D7" w:rsidRPr="0052342B" w:rsidRDefault="006245D7" w:rsidP="007B5BBB">
            <w:pPr>
              <w:jc w:val="center"/>
              <w:rPr>
                <w:lang w:val="uk-UA"/>
              </w:rPr>
            </w:pPr>
            <w:r w:rsidRPr="0052342B">
              <w:rPr>
                <w:lang w:val="uk-UA"/>
              </w:rPr>
              <w:t>2023-2026</w:t>
            </w:r>
          </w:p>
        </w:tc>
        <w:tc>
          <w:tcPr>
            <w:tcW w:w="1275" w:type="dxa"/>
            <w:tcBorders>
              <w:top w:val="single" w:sz="4" w:space="0" w:color="auto"/>
              <w:left w:val="nil"/>
              <w:bottom w:val="single" w:sz="4" w:space="0" w:color="auto"/>
              <w:right w:val="single" w:sz="4" w:space="0" w:color="auto"/>
            </w:tcBorders>
            <w:shd w:val="clear" w:color="auto" w:fill="auto"/>
            <w:vAlign w:val="center"/>
          </w:tcPr>
          <w:p w14:paraId="5D256684" w14:textId="77777777" w:rsidR="006245D7" w:rsidRPr="0052342B" w:rsidRDefault="006245D7" w:rsidP="007B5BBB">
            <w:pPr>
              <w:jc w:val="center"/>
              <w:rPr>
                <w:bCs/>
                <w:lang w:val="uk-UA"/>
              </w:rPr>
            </w:pPr>
            <w:r w:rsidRPr="0052342B">
              <w:rPr>
                <w:bCs/>
                <w:lang w:val="uk-UA"/>
              </w:rPr>
              <w:t>ОСББ</w:t>
            </w:r>
          </w:p>
        </w:tc>
        <w:tc>
          <w:tcPr>
            <w:tcW w:w="1843" w:type="dxa"/>
            <w:tcBorders>
              <w:top w:val="single" w:sz="4" w:space="0" w:color="auto"/>
              <w:left w:val="nil"/>
              <w:bottom w:val="single" w:sz="4" w:space="0" w:color="auto"/>
              <w:right w:val="single" w:sz="4" w:space="0" w:color="auto"/>
            </w:tcBorders>
            <w:shd w:val="clear" w:color="auto" w:fill="auto"/>
            <w:vAlign w:val="center"/>
          </w:tcPr>
          <w:p w14:paraId="7EDAC598" w14:textId="77777777" w:rsidR="006245D7" w:rsidRPr="0052342B" w:rsidRDefault="006245D7" w:rsidP="007B5BBB">
            <w:pPr>
              <w:jc w:val="center"/>
              <w:rPr>
                <w:bCs/>
                <w:sz w:val="22"/>
                <w:szCs w:val="22"/>
                <w:lang w:val="uk-UA"/>
              </w:rPr>
            </w:pPr>
            <w:r w:rsidRPr="0052342B">
              <w:rPr>
                <w:bCs/>
                <w:sz w:val="22"/>
                <w:szCs w:val="22"/>
                <w:lang w:val="uk-UA"/>
              </w:rPr>
              <w:t xml:space="preserve">Кошти ОСББ, Бюджет </w:t>
            </w:r>
            <w:proofErr w:type="spellStart"/>
            <w:r w:rsidRPr="0052342B">
              <w:rPr>
                <w:bCs/>
                <w:sz w:val="22"/>
                <w:szCs w:val="22"/>
                <w:lang w:val="uk-UA"/>
              </w:rPr>
              <w:t>Горішньоплавнівської</w:t>
            </w:r>
            <w:proofErr w:type="spellEnd"/>
            <w:r w:rsidRPr="0052342B">
              <w:rPr>
                <w:bCs/>
                <w:sz w:val="22"/>
                <w:szCs w:val="22"/>
                <w:lang w:val="uk-UA"/>
              </w:rPr>
              <w:t xml:space="preserve"> міської територіальної громади</w:t>
            </w:r>
          </w:p>
        </w:tc>
        <w:tc>
          <w:tcPr>
            <w:tcW w:w="1072" w:type="dxa"/>
            <w:tcBorders>
              <w:top w:val="single" w:sz="4" w:space="0" w:color="auto"/>
              <w:left w:val="nil"/>
              <w:bottom w:val="single" w:sz="4" w:space="0" w:color="auto"/>
              <w:right w:val="single" w:sz="4" w:space="0" w:color="auto"/>
            </w:tcBorders>
            <w:shd w:val="clear" w:color="auto" w:fill="auto"/>
            <w:vAlign w:val="center"/>
          </w:tcPr>
          <w:p w14:paraId="29DB4AC9" w14:textId="77777777" w:rsidR="006245D7" w:rsidRPr="0052342B" w:rsidRDefault="006245D7" w:rsidP="007B5BBB">
            <w:pPr>
              <w:jc w:val="center"/>
              <w:rPr>
                <w:b/>
                <w:bCs/>
                <w:lang w:val="uk-UA"/>
              </w:rPr>
            </w:pPr>
          </w:p>
          <w:p w14:paraId="5CD0D084" w14:textId="77777777" w:rsidR="006245D7" w:rsidRPr="0052342B" w:rsidRDefault="006245D7" w:rsidP="007B5BBB">
            <w:pPr>
              <w:jc w:val="center"/>
              <w:rPr>
                <w:b/>
                <w:bCs/>
                <w:lang w:val="uk-UA"/>
              </w:rPr>
            </w:pPr>
            <w:r w:rsidRPr="0052342B">
              <w:rPr>
                <w:b/>
                <w:bCs/>
                <w:lang w:val="uk-UA"/>
              </w:rPr>
              <w:t>100 000,0</w:t>
            </w:r>
          </w:p>
        </w:tc>
        <w:tc>
          <w:tcPr>
            <w:tcW w:w="1065" w:type="dxa"/>
            <w:tcBorders>
              <w:top w:val="single" w:sz="4" w:space="0" w:color="auto"/>
              <w:left w:val="nil"/>
              <w:bottom w:val="single" w:sz="4" w:space="0" w:color="auto"/>
              <w:right w:val="single" w:sz="4" w:space="0" w:color="auto"/>
            </w:tcBorders>
            <w:shd w:val="clear" w:color="auto" w:fill="auto"/>
            <w:vAlign w:val="center"/>
          </w:tcPr>
          <w:p w14:paraId="51DC4D71" w14:textId="77777777" w:rsidR="006245D7" w:rsidRPr="0052342B" w:rsidRDefault="006245D7" w:rsidP="007B5BBB">
            <w:pPr>
              <w:jc w:val="center"/>
              <w:rPr>
                <w:b/>
                <w:bCs/>
                <w:lang w:val="uk-UA"/>
              </w:rPr>
            </w:pPr>
          </w:p>
          <w:p w14:paraId="0B93BAB3" w14:textId="77777777" w:rsidR="006245D7" w:rsidRPr="0052342B" w:rsidRDefault="006245D7" w:rsidP="007B5BBB">
            <w:pPr>
              <w:jc w:val="center"/>
              <w:rPr>
                <w:b/>
                <w:bCs/>
                <w:lang w:val="uk-UA"/>
              </w:rPr>
            </w:pPr>
            <w:r w:rsidRPr="0052342B">
              <w:rPr>
                <w:b/>
                <w:bCs/>
                <w:lang w:val="uk-UA"/>
              </w:rPr>
              <w:t>1 600    000,0</w:t>
            </w:r>
          </w:p>
        </w:tc>
        <w:tc>
          <w:tcPr>
            <w:tcW w:w="990" w:type="dxa"/>
            <w:tcBorders>
              <w:top w:val="single" w:sz="4" w:space="0" w:color="auto"/>
              <w:left w:val="nil"/>
              <w:bottom w:val="single" w:sz="4" w:space="0" w:color="auto"/>
              <w:right w:val="single" w:sz="4" w:space="0" w:color="auto"/>
            </w:tcBorders>
            <w:shd w:val="clear" w:color="auto" w:fill="auto"/>
            <w:vAlign w:val="center"/>
          </w:tcPr>
          <w:p w14:paraId="3D6E25EA" w14:textId="77777777" w:rsidR="006245D7" w:rsidRPr="0052342B" w:rsidRDefault="006245D7" w:rsidP="007B5BBB">
            <w:pPr>
              <w:jc w:val="center"/>
              <w:rPr>
                <w:b/>
                <w:bCs/>
                <w:lang w:val="uk-UA"/>
              </w:rPr>
            </w:pPr>
          </w:p>
          <w:p w14:paraId="45B16763" w14:textId="77777777" w:rsidR="006245D7" w:rsidRPr="0052342B" w:rsidRDefault="006245D7" w:rsidP="007B5BBB">
            <w:pPr>
              <w:jc w:val="center"/>
              <w:rPr>
                <w:b/>
                <w:bCs/>
                <w:lang w:val="uk-UA"/>
              </w:rPr>
            </w:pPr>
            <w:r w:rsidRPr="0052342B">
              <w:rPr>
                <w:b/>
                <w:bCs/>
                <w:lang w:val="uk-UA"/>
              </w:rPr>
              <w:t>2 100  000,0</w:t>
            </w:r>
          </w:p>
        </w:tc>
        <w:tc>
          <w:tcPr>
            <w:tcW w:w="1126" w:type="dxa"/>
            <w:tcBorders>
              <w:top w:val="single" w:sz="4" w:space="0" w:color="auto"/>
              <w:left w:val="nil"/>
              <w:bottom w:val="single" w:sz="4" w:space="0" w:color="auto"/>
              <w:right w:val="single" w:sz="4" w:space="0" w:color="auto"/>
            </w:tcBorders>
            <w:shd w:val="clear" w:color="auto" w:fill="auto"/>
            <w:vAlign w:val="center"/>
          </w:tcPr>
          <w:p w14:paraId="41D81197" w14:textId="77777777" w:rsidR="006245D7" w:rsidRPr="0052342B" w:rsidRDefault="006245D7" w:rsidP="007B5BBB">
            <w:pPr>
              <w:jc w:val="center"/>
              <w:rPr>
                <w:b/>
                <w:bCs/>
                <w:lang w:val="uk-UA"/>
              </w:rPr>
            </w:pPr>
          </w:p>
          <w:p w14:paraId="1927926B" w14:textId="77777777" w:rsidR="006245D7" w:rsidRPr="0052342B" w:rsidRDefault="006245D7" w:rsidP="007B5BBB">
            <w:pPr>
              <w:jc w:val="center"/>
              <w:rPr>
                <w:b/>
                <w:bCs/>
                <w:lang w:val="uk-UA"/>
              </w:rPr>
            </w:pPr>
            <w:r w:rsidRPr="0052342B">
              <w:rPr>
                <w:b/>
                <w:bCs/>
                <w:lang w:val="uk-UA"/>
              </w:rPr>
              <w:t>2 100     000,0</w:t>
            </w:r>
          </w:p>
        </w:tc>
        <w:tc>
          <w:tcPr>
            <w:tcW w:w="1559" w:type="dxa"/>
            <w:tcBorders>
              <w:top w:val="single" w:sz="4" w:space="0" w:color="auto"/>
              <w:left w:val="nil"/>
              <w:bottom w:val="single" w:sz="4" w:space="0" w:color="auto"/>
              <w:right w:val="single" w:sz="4" w:space="0" w:color="auto"/>
            </w:tcBorders>
            <w:shd w:val="clear" w:color="auto" w:fill="auto"/>
            <w:vAlign w:val="center"/>
          </w:tcPr>
          <w:p w14:paraId="1E28CE11" w14:textId="77777777" w:rsidR="006245D7" w:rsidRPr="0052342B" w:rsidRDefault="006245D7" w:rsidP="007B5BBB">
            <w:pPr>
              <w:jc w:val="center"/>
              <w:rPr>
                <w:bCs/>
                <w:lang w:val="uk-UA"/>
              </w:rPr>
            </w:pPr>
            <w:r w:rsidRPr="0052342B">
              <w:rPr>
                <w:bCs/>
                <w:lang w:val="uk-UA"/>
              </w:rPr>
              <w:t xml:space="preserve">поліпшення </w:t>
            </w:r>
            <w:proofErr w:type="spellStart"/>
            <w:r w:rsidRPr="0052342B">
              <w:rPr>
                <w:bCs/>
                <w:lang w:val="uk-UA"/>
              </w:rPr>
              <w:t>експлуатацій</w:t>
            </w:r>
            <w:proofErr w:type="spellEnd"/>
            <w:r w:rsidRPr="0052342B">
              <w:rPr>
                <w:bCs/>
                <w:lang w:val="uk-UA"/>
              </w:rPr>
              <w:t xml:space="preserve">-них </w:t>
            </w:r>
            <w:proofErr w:type="spellStart"/>
            <w:r w:rsidRPr="0052342B">
              <w:rPr>
                <w:bCs/>
                <w:lang w:val="uk-UA"/>
              </w:rPr>
              <w:t>характерис</w:t>
            </w:r>
            <w:proofErr w:type="spellEnd"/>
            <w:r w:rsidRPr="0052342B">
              <w:rPr>
                <w:bCs/>
                <w:lang w:val="uk-UA"/>
              </w:rPr>
              <w:t>-тик будинків</w:t>
            </w:r>
          </w:p>
        </w:tc>
      </w:tr>
      <w:tr w:rsidR="006245D7" w:rsidRPr="0052342B" w14:paraId="5A2D6C07" w14:textId="77777777" w:rsidTr="007B5BBB">
        <w:trPr>
          <w:trHeight w:val="1305"/>
        </w:trPr>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03987E" w14:textId="77777777" w:rsidR="006245D7" w:rsidRPr="0052342B" w:rsidRDefault="006245D7" w:rsidP="007B5BBB">
            <w:pPr>
              <w:jc w:val="center"/>
              <w:rPr>
                <w:bCs/>
                <w:lang w:val="uk-UA"/>
              </w:rPr>
            </w:pPr>
            <w:r w:rsidRPr="0052342B">
              <w:rPr>
                <w:bCs/>
                <w:lang w:val="uk-UA"/>
              </w:rPr>
              <w:t>6.</w:t>
            </w:r>
          </w:p>
        </w:tc>
        <w:tc>
          <w:tcPr>
            <w:tcW w:w="1887" w:type="dxa"/>
            <w:tcBorders>
              <w:top w:val="single" w:sz="4" w:space="0" w:color="auto"/>
              <w:left w:val="nil"/>
              <w:bottom w:val="single" w:sz="4" w:space="0" w:color="auto"/>
              <w:right w:val="single" w:sz="4" w:space="0" w:color="auto"/>
            </w:tcBorders>
            <w:shd w:val="clear" w:color="auto" w:fill="auto"/>
            <w:vAlign w:val="center"/>
          </w:tcPr>
          <w:p w14:paraId="42FDE839" w14:textId="77777777" w:rsidR="006245D7" w:rsidRPr="0052342B" w:rsidRDefault="006245D7" w:rsidP="007B5BBB">
            <w:pPr>
              <w:jc w:val="center"/>
              <w:rPr>
                <w:bCs/>
                <w:lang w:val="uk-UA"/>
              </w:rPr>
            </w:pPr>
            <w:r w:rsidRPr="0052342B">
              <w:rPr>
                <w:bCs/>
                <w:lang w:val="uk-UA"/>
              </w:rPr>
              <w:t xml:space="preserve">Капітальний ремонт </w:t>
            </w:r>
            <w:proofErr w:type="spellStart"/>
            <w:r w:rsidRPr="0052342B">
              <w:rPr>
                <w:bCs/>
                <w:lang w:val="uk-UA"/>
              </w:rPr>
              <w:t>багатоквартир</w:t>
            </w:r>
            <w:proofErr w:type="spellEnd"/>
            <w:r w:rsidRPr="0052342B">
              <w:rPr>
                <w:bCs/>
                <w:lang w:val="uk-UA"/>
              </w:rPr>
              <w:t>-них житлових будинків</w:t>
            </w:r>
          </w:p>
        </w:tc>
        <w:tc>
          <w:tcPr>
            <w:tcW w:w="2410" w:type="dxa"/>
            <w:tcBorders>
              <w:top w:val="single" w:sz="4" w:space="0" w:color="auto"/>
              <w:left w:val="nil"/>
              <w:bottom w:val="single" w:sz="4" w:space="0" w:color="auto"/>
              <w:right w:val="single" w:sz="4" w:space="0" w:color="auto"/>
            </w:tcBorders>
            <w:shd w:val="clear" w:color="auto" w:fill="auto"/>
            <w:vAlign w:val="center"/>
          </w:tcPr>
          <w:p w14:paraId="21C2B35E" w14:textId="77777777" w:rsidR="006245D7" w:rsidRPr="0052342B" w:rsidRDefault="006245D7" w:rsidP="007B5BBB">
            <w:pPr>
              <w:rPr>
                <w:bCs/>
                <w:lang w:val="uk-UA"/>
              </w:rPr>
            </w:pPr>
            <w:r w:rsidRPr="0052342B">
              <w:rPr>
                <w:bCs/>
                <w:lang w:val="uk-UA"/>
              </w:rPr>
              <w:t xml:space="preserve">Капітальний ремонт будинків (гуртожитки, аварійні об’єкти, пандуси та інше) </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567DCC3" w14:textId="77777777" w:rsidR="006245D7" w:rsidRPr="0052342B" w:rsidRDefault="006245D7" w:rsidP="007B5BBB">
            <w:pPr>
              <w:jc w:val="center"/>
              <w:rPr>
                <w:lang w:val="uk-UA"/>
              </w:rPr>
            </w:pPr>
            <w:r w:rsidRPr="0052342B">
              <w:rPr>
                <w:lang w:val="uk-UA"/>
              </w:rPr>
              <w:t>2023-2026</w:t>
            </w:r>
          </w:p>
        </w:tc>
        <w:tc>
          <w:tcPr>
            <w:tcW w:w="1275" w:type="dxa"/>
            <w:tcBorders>
              <w:top w:val="single" w:sz="4" w:space="0" w:color="auto"/>
              <w:left w:val="nil"/>
              <w:bottom w:val="single" w:sz="4" w:space="0" w:color="auto"/>
              <w:right w:val="single" w:sz="4" w:space="0" w:color="auto"/>
            </w:tcBorders>
            <w:shd w:val="clear" w:color="auto" w:fill="auto"/>
            <w:vAlign w:val="center"/>
          </w:tcPr>
          <w:p w14:paraId="3C8D06D9" w14:textId="77777777" w:rsidR="006245D7" w:rsidRPr="0052342B" w:rsidRDefault="006245D7" w:rsidP="007B5BBB">
            <w:pPr>
              <w:jc w:val="center"/>
              <w:rPr>
                <w:bCs/>
                <w:lang w:val="uk-UA"/>
              </w:rPr>
            </w:pPr>
            <w:r w:rsidRPr="0052342B">
              <w:rPr>
                <w:bCs/>
                <w:lang w:val="uk-UA"/>
              </w:rPr>
              <w:t>ДЖКГ, КЖРЕП №1, КЖЕП №4</w:t>
            </w:r>
          </w:p>
        </w:tc>
        <w:tc>
          <w:tcPr>
            <w:tcW w:w="1843" w:type="dxa"/>
            <w:tcBorders>
              <w:top w:val="single" w:sz="4" w:space="0" w:color="auto"/>
              <w:left w:val="nil"/>
              <w:bottom w:val="single" w:sz="4" w:space="0" w:color="auto"/>
              <w:right w:val="single" w:sz="4" w:space="0" w:color="auto"/>
            </w:tcBorders>
            <w:shd w:val="clear" w:color="auto" w:fill="auto"/>
            <w:vAlign w:val="center"/>
          </w:tcPr>
          <w:p w14:paraId="094C7CCA" w14:textId="77777777" w:rsidR="006245D7" w:rsidRPr="0052342B" w:rsidRDefault="006245D7" w:rsidP="007B5BBB">
            <w:pPr>
              <w:jc w:val="center"/>
              <w:rPr>
                <w:bCs/>
                <w:sz w:val="22"/>
                <w:szCs w:val="22"/>
                <w:lang w:val="uk-UA"/>
              </w:rPr>
            </w:pPr>
            <w:r w:rsidRPr="0052342B">
              <w:rPr>
                <w:bCs/>
                <w:sz w:val="22"/>
                <w:szCs w:val="22"/>
                <w:lang w:val="uk-UA"/>
              </w:rPr>
              <w:t xml:space="preserve">Бюджет </w:t>
            </w:r>
            <w:proofErr w:type="spellStart"/>
            <w:r w:rsidRPr="0052342B">
              <w:rPr>
                <w:bCs/>
                <w:sz w:val="22"/>
                <w:szCs w:val="22"/>
                <w:lang w:val="uk-UA"/>
              </w:rPr>
              <w:t>Горішньоплавнівської</w:t>
            </w:r>
            <w:proofErr w:type="spellEnd"/>
            <w:r w:rsidRPr="0052342B">
              <w:rPr>
                <w:bCs/>
                <w:sz w:val="22"/>
                <w:szCs w:val="22"/>
                <w:lang w:val="uk-UA"/>
              </w:rPr>
              <w:t xml:space="preserve"> міської територіальної громади</w:t>
            </w:r>
          </w:p>
        </w:tc>
        <w:tc>
          <w:tcPr>
            <w:tcW w:w="1072" w:type="dxa"/>
            <w:tcBorders>
              <w:top w:val="single" w:sz="4" w:space="0" w:color="auto"/>
              <w:left w:val="nil"/>
              <w:bottom w:val="single" w:sz="4" w:space="0" w:color="auto"/>
              <w:right w:val="single" w:sz="4" w:space="0" w:color="auto"/>
            </w:tcBorders>
            <w:shd w:val="clear" w:color="auto" w:fill="auto"/>
            <w:vAlign w:val="center"/>
          </w:tcPr>
          <w:p w14:paraId="565C0F92" w14:textId="77777777" w:rsidR="006245D7" w:rsidRPr="0052342B" w:rsidRDefault="006245D7" w:rsidP="007B5BBB">
            <w:pPr>
              <w:jc w:val="center"/>
              <w:rPr>
                <w:b/>
                <w:bCs/>
                <w:lang w:val="uk-UA"/>
              </w:rPr>
            </w:pPr>
            <w:r w:rsidRPr="0052342B">
              <w:rPr>
                <w:b/>
                <w:bCs/>
                <w:lang w:val="uk-UA"/>
              </w:rPr>
              <w:t>600</w:t>
            </w:r>
          </w:p>
          <w:p w14:paraId="24CE4B1A" w14:textId="77777777" w:rsidR="006245D7" w:rsidRPr="0052342B" w:rsidRDefault="006245D7" w:rsidP="007B5BBB">
            <w:pPr>
              <w:jc w:val="center"/>
              <w:rPr>
                <w:b/>
                <w:bCs/>
                <w:lang w:val="uk-UA"/>
              </w:rPr>
            </w:pPr>
            <w:r w:rsidRPr="0052342B">
              <w:rPr>
                <w:b/>
                <w:bCs/>
                <w:lang w:val="uk-UA"/>
              </w:rPr>
              <w:t>000,0</w:t>
            </w:r>
          </w:p>
        </w:tc>
        <w:tc>
          <w:tcPr>
            <w:tcW w:w="1065" w:type="dxa"/>
            <w:tcBorders>
              <w:top w:val="single" w:sz="4" w:space="0" w:color="auto"/>
              <w:left w:val="nil"/>
              <w:bottom w:val="single" w:sz="4" w:space="0" w:color="auto"/>
              <w:right w:val="single" w:sz="4" w:space="0" w:color="auto"/>
            </w:tcBorders>
            <w:shd w:val="clear" w:color="auto" w:fill="auto"/>
            <w:vAlign w:val="center"/>
          </w:tcPr>
          <w:p w14:paraId="1923EFFA" w14:textId="77777777" w:rsidR="006245D7" w:rsidRPr="0052342B" w:rsidRDefault="006245D7" w:rsidP="007B5BBB">
            <w:pPr>
              <w:jc w:val="center"/>
              <w:rPr>
                <w:b/>
                <w:bCs/>
                <w:lang w:val="uk-UA"/>
              </w:rPr>
            </w:pPr>
            <w:r w:rsidRPr="0052342B">
              <w:rPr>
                <w:b/>
                <w:bCs/>
                <w:lang w:val="uk-UA"/>
              </w:rPr>
              <w:t>1 000</w:t>
            </w:r>
          </w:p>
          <w:p w14:paraId="12BA00E5" w14:textId="77777777" w:rsidR="006245D7" w:rsidRPr="0052342B" w:rsidRDefault="006245D7" w:rsidP="007B5BBB">
            <w:pPr>
              <w:jc w:val="center"/>
              <w:rPr>
                <w:b/>
                <w:bCs/>
                <w:lang w:val="uk-UA"/>
              </w:rPr>
            </w:pPr>
            <w:r w:rsidRPr="0052342B">
              <w:rPr>
                <w:b/>
                <w:bCs/>
                <w:lang w:val="uk-UA"/>
              </w:rPr>
              <w:t>000,0</w:t>
            </w:r>
          </w:p>
        </w:tc>
        <w:tc>
          <w:tcPr>
            <w:tcW w:w="990" w:type="dxa"/>
            <w:tcBorders>
              <w:top w:val="single" w:sz="4" w:space="0" w:color="auto"/>
              <w:left w:val="nil"/>
              <w:bottom w:val="single" w:sz="4" w:space="0" w:color="auto"/>
              <w:right w:val="single" w:sz="4" w:space="0" w:color="auto"/>
            </w:tcBorders>
            <w:shd w:val="clear" w:color="auto" w:fill="auto"/>
            <w:vAlign w:val="center"/>
          </w:tcPr>
          <w:p w14:paraId="04C11814" w14:textId="77777777" w:rsidR="006245D7" w:rsidRPr="0052342B" w:rsidRDefault="006245D7" w:rsidP="007B5BBB">
            <w:pPr>
              <w:jc w:val="center"/>
              <w:rPr>
                <w:b/>
                <w:bCs/>
                <w:lang w:val="uk-UA"/>
              </w:rPr>
            </w:pPr>
            <w:r w:rsidRPr="0052342B">
              <w:rPr>
                <w:b/>
                <w:bCs/>
                <w:lang w:val="uk-UA"/>
              </w:rPr>
              <w:t>1 000</w:t>
            </w:r>
          </w:p>
          <w:p w14:paraId="7EC5644B" w14:textId="77777777" w:rsidR="006245D7" w:rsidRPr="0052342B" w:rsidRDefault="006245D7" w:rsidP="007B5BBB">
            <w:pPr>
              <w:jc w:val="center"/>
              <w:rPr>
                <w:b/>
                <w:bCs/>
                <w:lang w:val="uk-UA"/>
              </w:rPr>
            </w:pPr>
            <w:r w:rsidRPr="0052342B">
              <w:rPr>
                <w:b/>
                <w:bCs/>
                <w:lang w:val="uk-UA"/>
              </w:rPr>
              <w:t>000,0</w:t>
            </w:r>
          </w:p>
        </w:tc>
        <w:tc>
          <w:tcPr>
            <w:tcW w:w="1126" w:type="dxa"/>
            <w:tcBorders>
              <w:top w:val="single" w:sz="4" w:space="0" w:color="auto"/>
              <w:left w:val="nil"/>
              <w:bottom w:val="single" w:sz="4" w:space="0" w:color="auto"/>
              <w:right w:val="single" w:sz="4" w:space="0" w:color="auto"/>
            </w:tcBorders>
            <w:shd w:val="clear" w:color="auto" w:fill="auto"/>
            <w:vAlign w:val="center"/>
          </w:tcPr>
          <w:p w14:paraId="75A597D0" w14:textId="77777777" w:rsidR="006245D7" w:rsidRPr="0052342B" w:rsidRDefault="006245D7" w:rsidP="007B5BBB">
            <w:pPr>
              <w:jc w:val="center"/>
              <w:rPr>
                <w:b/>
                <w:bCs/>
                <w:lang w:val="uk-UA"/>
              </w:rPr>
            </w:pPr>
            <w:r w:rsidRPr="0052342B">
              <w:rPr>
                <w:b/>
                <w:bCs/>
                <w:lang w:val="uk-UA"/>
              </w:rPr>
              <w:t>1 000</w:t>
            </w:r>
          </w:p>
          <w:p w14:paraId="6CBE0F74" w14:textId="77777777" w:rsidR="006245D7" w:rsidRPr="0052342B" w:rsidRDefault="006245D7" w:rsidP="007B5BBB">
            <w:pPr>
              <w:jc w:val="center"/>
              <w:rPr>
                <w:b/>
                <w:bCs/>
                <w:lang w:val="uk-UA"/>
              </w:rPr>
            </w:pPr>
            <w:r w:rsidRPr="0052342B">
              <w:rPr>
                <w:b/>
                <w:bCs/>
                <w:lang w:val="uk-UA"/>
              </w:rPr>
              <w:t>000,0</w:t>
            </w:r>
          </w:p>
        </w:tc>
        <w:tc>
          <w:tcPr>
            <w:tcW w:w="1559" w:type="dxa"/>
            <w:tcBorders>
              <w:top w:val="single" w:sz="4" w:space="0" w:color="auto"/>
              <w:left w:val="nil"/>
              <w:bottom w:val="single" w:sz="4" w:space="0" w:color="auto"/>
              <w:right w:val="single" w:sz="4" w:space="0" w:color="auto"/>
            </w:tcBorders>
            <w:shd w:val="clear" w:color="auto" w:fill="auto"/>
            <w:vAlign w:val="center"/>
          </w:tcPr>
          <w:p w14:paraId="5263CFF3" w14:textId="77777777" w:rsidR="006245D7" w:rsidRPr="0052342B" w:rsidRDefault="006245D7" w:rsidP="007B5BBB">
            <w:pPr>
              <w:jc w:val="center"/>
              <w:rPr>
                <w:bCs/>
                <w:lang w:val="uk-UA"/>
              </w:rPr>
            </w:pPr>
            <w:r w:rsidRPr="0052342B">
              <w:rPr>
                <w:bCs/>
                <w:lang w:val="uk-UA"/>
              </w:rPr>
              <w:t xml:space="preserve">поліпшення </w:t>
            </w:r>
            <w:proofErr w:type="spellStart"/>
            <w:r w:rsidRPr="0052342B">
              <w:rPr>
                <w:bCs/>
                <w:lang w:val="uk-UA"/>
              </w:rPr>
              <w:t>експлуатацій</w:t>
            </w:r>
            <w:proofErr w:type="spellEnd"/>
            <w:r w:rsidRPr="0052342B">
              <w:rPr>
                <w:bCs/>
                <w:lang w:val="uk-UA"/>
              </w:rPr>
              <w:t xml:space="preserve">-них </w:t>
            </w:r>
            <w:proofErr w:type="spellStart"/>
            <w:r w:rsidRPr="0052342B">
              <w:rPr>
                <w:bCs/>
                <w:lang w:val="uk-UA"/>
              </w:rPr>
              <w:t>характерис</w:t>
            </w:r>
            <w:proofErr w:type="spellEnd"/>
            <w:r w:rsidRPr="0052342B">
              <w:rPr>
                <w:bCs/>
                <w:lang w:val="uk-UA"/>
              </w:rPr>
              <w:t>-тик будинків</w:t>
            </w:r>
          </w:p>
        </w:tc>
      </w:tr>
      <w:tr w:rsidR="006245D7" w:rsidRPr="0052342B" w14:paraId="2ADFE430" w14:textId="77777777" w:rsidTr="007B5BBB">
        <w:trPr>
          <w:cantSplit/>
          <w:trHeight w:val="1447"/>
        </w:trPr>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961EB7" w14:textId="77777777" w:rsidR="006245D7" w:rsidRPr="0052342B" w:rsidRDefault="006245D7" w:rsidP="007B5BBB">
            <w:pPr>
              <w:jc w:val="center"/>
              <w:rPr>
                <w:b/>
                <w:bCs/>
                <w:lang w:val="uk-UA"/>
              </w:rPr>
            </w:pPr>
          </w:p>
        </w:tc>
        <w:tc>
          <w:tcPr>
            <w:tcW w:w="1887" w:type="dxa"/>
            <w:tcBorders>
              <w:top w:val="single" w:sz="4" w:space="0" w:color="auto"/>
              <w:left w:val="nil"/>
              <w:bottom w:val="single" w:sz="4" w:space="0" w:color="auto"/>
              <w:right w:val="single" w:sz="4" w:space="0" w:color="auto"/>
            </w:tcBorders>
            <w:shd w:val="clear" w:color="auto" w:fill="auto"/>
            <w:vAlign w:val="center"/>
          </w:tcPr>
          <w:p w14:paraId="6925019C" w14:textId="77777777" w:rsidR="006245D7" w:rsidRPr="0052342B" w:rsidRDefault="006245D7" w:rsidP="007B5BBB">
            <w:pPr>
              <w:jc w:val="center"/>
              <w:rPr>
                <w:b/>
                <w:bCs/>
                <w:lang w:val="uk-UA"/>
              </w:rPr>
            </w:pPr>
          </w:p>
        </w:tc>
        <w:tc>
          <w:tcPr>
            <w:tcW w:w="2410" w:type="dxa"/>
            <w:tcBorders>
              <w:top w:val="single" w:sz="4" w:space="0" w:color="auto"/>
              <w:left w:val="nil"/>
              <w:bottom w:val="single" w:sz="4" w:space="0" w:color="auto"/>
              <w:right w:val="single" w:sz="4" w:space="0" w:color="auto"/>
            </w:tcBorders>
            <w:shd w:val="clear" w:color="auto" w:fill="auto"/>
            <w:vAlign w:val="center"/>
          </w:tcPr>
          <w:p w14:paraId="4BBBA12D" w14:textId="77777777" w:rsidR="006245D7" w:rsidRPr="0052342B" w:rsidRDefault="006245D7" w:rsidP="007B5BBB">
            <w:pPr>
              <w:rPr>
                <w:b/>
                <w:bCs/>
                <w:lang w:val="uk-UA"/>
              </w:rPr>
            </w:pPr>
            <w:r w:rsidRPr="0052342B">
              <w:rPr>
                <w:b/>
                <w:bCs/>
                <w:lang w:val="uk-UA"/>
              </w:rPr>
              <w:t>Всього на рік:</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8231D93" w14:textId="77777777" w:rsidR="006245D7" w:rsidRPr="0052342B" w:rsidRDefault="006245D7" w:rsidP="007B5BBB">
            <w:pPr>
              <w:jc w:val="center"/>
              <w:rPr>
                <w:lang w:val="uk-UA"/>
              </w:rPr>
            </w:pPr>
          </w:p>
        </w:tc>
        <w:tc>
          <w:tcPr>
            <w:tcW w:w="1275" w:type="dxa"/>
            <w:tcBorders>
              <w:top w:val="single" w:sz="4" w:space="0" w:color="auto"/>
              <w:left w:val="nil"/>
              <w:bottom w:val="single" w:sz="4" w:space="0" w:color="auto"/>
              <w:right w:val="single" w:sz="4" w:space="0" w:color="auto"/>
            </w:tcBorders>
            <w:shd w:val="clear" w:color="auto" w:fill="auto"/>
            <w:vAlign w:val="center"/>
          </w:tcPr>
          <w:p w14:paraId="7632959F" w14:textId="77777777" w:rsidR="006245D7" w:rsidRPr="0052342B" w:rsidRDefault="006245D7" w:rsidP="007B5BBB">
            <w:pPr>
              <w:jc w:val="center"/>
              <w:rPr>
                <w:b/>
                <w:bCs/>
                <w:lang w:val="uk-UA"/>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0DA2F378" w14:textId="77777777" w:rsidR="006245D7" w:rsidRPr="0052342B" w:rsidRDefault="006245D7" w:rsidP="007B5BBB">
            <w:pPr>
              <w:jc w:val="center"/>
              <w:rPr>
                <w:b/>
                <w:bCs/>
                <w:lang w:val="uk-UA"/>
              </w:rPr>
            </w:pPr>
          </w:p>
        </w:tc>
        <w:tc>
          <w:tcPr>
            <w:tcW w:w="1072" w:type="dxa"/>
            <w:tcBorders>
              <w:top w:val="single" w:sz="4" w:space="0" w:color="auto"/>
              <w:left w:val="nil"/>
              <w:bottom w:val="single" w:sz="4" w:space="0" w:color="auto"/>
              <w:right w:val="single" w:sz="4" w:space="0" w:color="auto"/>
            </w:tcBorders>
            <w:shd w:val="clear" w:color="auto" w:fill="auto"/>
            <w:textDirection w:val="btLr"/>
            <w:vAlign w:val="center"/>
          </w:tcPr>
          <w:p w14:paraId="3F62FC10" w14:textId="77777777" w:rsidR="006245D7" w:rsidRPr="0052342B" w:rsidRDefault="006245D7" w:rsidP="007B5BBB">
            <w:pPr>
              <w:ind w:left="113" w:right="113"/>
              <w:jc w:val="center"/>
              <w:rPr>
                <w:b/>
                <w:bCs/>
                <w:lang w:val="uk-UA"/>
              </w:rPr>
            </w:pPr>
            <w:r w:rsidRPr="0052342B">
              <w:rPr>
                <w:b/>
                <w:bCs/>
                <w:lang w:val="uk-UA"/>
              </w:rPr>
              <w:t>1 000 000,0</w:t>
            </w:r>
          </w:p>
        </w:tc>
        <w:tc>
          <w:tcPr>
            <w:tcW w:w="1065" w:type="dxa"/>
            <w:tcBorders>
              <w:top w:val="single" w:sz="4" w:space="0" w:color="auto"/>
              <w:left w:val="nil"/>
              <w:bottom w:val="single" w:sz="4" w:space="0" w:color="auto"/>
              <w:right w:val="single" w:sz="4" w:space="0" w:color="auto"/>
            </w:tcBorders>
            <w:shd w:val="clear" w:color="auto" w:fill="auto"/>
            <w:textDirection w:val="btLr"/>
            <w:vAlign w:val="center"/>
          </w:tcPr>
          <w:p w14:paraId="536CD7DD" w14:textId="77777777" w:rsidR="006245D7" w:rsidRPr="0052342B" w:rsidRDefault="006245D7" w:rsidP="007B5BBB">
            <w:pPr>
              <w:ind w:left="113" w:right="113"/>
              <w:jc w:val="center"/>
              <w:rPr>
                <w:b/>
                <w:bCs/>
                <w:lang w:val="uk-UA"/>
              </w:rPr>
            </w:pPr>
            <w:r w:rsidRPr="0052342B">
              <w:rPr>
                <w:b/>
                <w:bCs/>
                <w:lang w:val="uk-UA"/>
              </w:rPr>
              <w:t>5 000 000,0</w:t>
            </w:r>
          </w:p>
        </w:tc>
        <w:tc>
          <w:tcPr>
            <w:tcW w:w="990" w:type="dxa"/>
            <w:tcBorders>
              <w:top w:val="single" w:sz="4" w:space="0" w:color="auto"/>
              <w:left w:val="nil"/>
              <w:bottom w:val="single" w:sz="4" w:space="0" w:color="auto"/>
              <w:right w:val="single" w:sz="4" w:space="0" w:color="auto"/>
            </w:tcBorders>
            <w:shd w:val="clear" w:color="auto" w:fill="auto"/>
            <w:textDirection w:val="btLr"/>
            <w:vAlign w:val="center"/>
          </w:tcPr>
          <w:p w14:paraId="11A22243" w14:textId="77777777" w:rsidR="006245D7" w:rsidRPr="0052342B" w:rsidRDefault="006245D7" w:rsidP="007B5BBB">
            <w:pPr>
              <w:ind w:left="113" w:right="113"/>
              <w:jc w:val="center"/>
              <w:rPr>
                <w:b/>
                <w:bCs/>
                <w:lang w:val="uk-UA"/>
              </w:rPr>
            </w:pPr>
            <w:r w:rsidRPr="0052342B">
              <w:rPr>
                <w:b/>
                <w:bCs/>
                <w:lang w:val="uk-UA"/>
              </w:rPr>
              <w:t>6 000 000,0</w:t>
            </w:r>
          </w:p>
        </w:tc>
        <w:tc>
          <w:tcPr>
            <w:tcW w:w="1126" w:type="dxa"/>
            <w:tcBorders>
              <w:top w:val="single" w:sz="4" w:space="0" w:color="auto"/>
              <w:left w:val="nil"/>
              <w:bottom w:val="single" w:sz="4" w:space="0" w:color="auto"/>
              <w:right w:val="single" w:sz="4" w:space="0" w:color="auto"/>
            </w:tcBorders>
            <w:shd w:val="clear" w:color="auto" w:fill="auto"/>
            <w:textDirection w:val="btLr"/>
            <w:vAlign w:val="center"/>
          </w:tcPr>
          <w:p w14:paraId="14092A2D" w14:textId="77777777" w:rsidR="006245D7" w:rsidRPr="0052342B" w:rsidRDefault="006245D7" w:rsidP="007B5BBB">
            <w:pPr>
              <w:ind w:left="113" w:right="113"/>
              <w:jc w:val="center"/>
              <w:rPr>
                <w:b/>
                <w:bCs/>
                <w:lang w:val="uk-UA"/>
              </w:rPr>
            </w:pPr>
            <w:r w:rsidRPr="0052342B">
              <w:rPr>
                <w:b/>
                <w:bCs/>
                <w:lang w:val="uk-UA"/>
              </w:rPr>
              <w:t>6 000 000,0</w:t>
            </w:r>
          </w:p>
        </w:tc>
        <w:tc>
          <w:tcPr>
            <w:tcW w:w="1559" w:type="dxa"/>
            <w:tcBorders>
              <w:top w:val="single" w:sz="4" w:space="0" w:color="auto"/>
              <w:left w:val="nil"/>
              <w:bottom w:val="single" w:sz="4" w:space="0" w:color="auto"/>
              <w:right w:val="single" w:sz="4" w:space="0" w:color="auto"/>
            </w:tcBorders>
            <w:shd w:val="clear" w:color="auto" w:fill="auto"/>
            <w:vAlign w:val="center"/>
          </w:tcPr>
          <w:p w14:paraId="3EA3BEEA" w14:textId="77777777" w:rsidR="006245D7" w:rsidRPr="0052342B" w:rsidRDefault="006245D7" w:rsidP="007B5BBB">
            <w:pPr>
              <w:jc w:val="center"/>
              <w:rPr>
                <w:b/>
                <w:bCs/>
                <w:lang w:val="uk-UA"/>
              </w:rPr>
            </w:pPr>
          </w:p>
        </w:tc>
      </w:tr>
    </w:tbl>
    <w:p w14:paraId="6A41BC5C" w14:textId="77777777" w:rsidR="006245D7" w:rsidRPr="0052342B" w:rsidRDefault="006245D7" w:rsidP="006245D7">
      <w:pPr>
        <w:pStyle w:val="af6"/>
        <w:spacing w:after="0" w:line="288" w:lineRule="auto"/>
        <w:ind w:left="0"/>
        <w:jc w:val="both"/>
        <w:rPr>
          <w:b/>
          <w:lang w:val="uk-UA"/>
        </w:rPr>
      </w:pPr>
    </w:p>
    <w:p w14:paraId="76E3F4BA" w14:textId="77777777" w:rsidR="006245D7" w:rsidRPr="0052342B" w:rsidRDefault="006245D7" w:rsidP="006245D7">
      <w:pPr>
        <w:pStyle w:val="af6"/>
        <w:spacing w:after="0" w:line="288" w:lineRule="auto"/>
        <w:ind w:left="0"/>
        <w:jc w:val="both"/>
        <w:rPr>
          <w:b/>
          <w:sz w:val="28"/>
          <w:szCs w:val="28"/>
          <w:lang w:val="uk-UA"/>
        </w:rPr>
      </w:pPr>
    </w:p>
    <w:p w14:paraId="22308593" w14:textId="77777777" w:rsidR="006245D7" w:rsidRPr="0052342B" w:rsidRDefault="006245D7" w:rsidP="006245D7">
      <w:pPr>
        <w:pStyle w:val="af6"/>
        <w:spacing w:after="0" w:line="288" w:lineRule="auto"/>
        <w:ind w:left="0"/>
        <w:jc w:val="both"/>
        <w:rPr>
          <w:b/>
          <w:sz w:val="28"/>
          <w:szCs w:val="28"/>
          <w:lang w:val="uk-UA"/>
        </w:rPr>
      </w:pPr>
    </w:p>
    <w:p w14:paraId="3A811193" w14:textId="77777777" w:rsidR="006245D7" w:rsidRPr="0052342B" w:rsidRDefault="006245D7" w:rsidP="006245D7">
      <w:pPr>
        <w:pStyle w:val="af6"/>
        <w:spacing w:after="0" w:line="288" w:lineRule="auto"/>
        <w:ind w:left="0"/>
        <w:jc w:val="both"/>
        <w:rPr>
          <w:b/>
          <w:sz w:val="28"/>
          <w:szCs w:val="28"/>
          <w:lang w:val="uk-UA"/>
        </w:rPr>
      </w:pPr>
    </w:p>
    <w:p w14:paraId="048BFE96" w14:textId="77777777" w:rsidR="006245D7" w:rsidRPr="00421B84" w:rsidRDefault="006245D7" w:rsidP="006245D7">
      <w:pPr>
        <w:pStyle w:val="af6"/>
        <w:spacing w:after="0" w:line="288" w:lineRule="auto"/>
        <w:ind w:left="0"/>
        <w:jc w:val="both"/>
        <w:rPr>
          <w:sz w:val="28"/>
          <w:szCs w:val="28"/>
          <w:lang w:val="uk-UA"/>
        </w:rPr>
        <w:sectPr w:rsidR="006245D7" w:rsidRPr="00421B84" w:rsidSect="00ED5B8D">
          <w:pgSz w:w="16838" w:h="11906" w:orient="landscape"/>
          <w:pgMar w:top="1134" w:right="357" w:bottom="567" w:left="1134" w:header="709" w:footer="709" w:gutter="0"/>
          <w:cols w:space="708"/>
          <w:docGrid w:linePitch="360"/>
        </w:sectPr>
      </w:pPr>
      <w:r w:rsidRPr="0052342B">
        <w:rPr>
          <w:b/>
          <w:sz w:val="28"/>
          <w:szCs w:val="28"/>
          <w:lang w:val="uk-UA"/>
        </w:rPr>
        <w:t>Директор департаменту ЖКГ</w:t>
      </w:r>
      <w:r w:rsidRPr="0052342B">
        <w:rPr>
          <w:sz w:val="28"/>
          <w:szCs w:val="28"/>
          <w:lang w:val="uk-UA"/>
        </w:rPr>
        <w:t xml:space="preserve">                                               </w:t>
      </w:r>
      <w:r>
        <w:rPr>
          <w:b/>
          <w:sz w:val="28"/>
          <w:lang w:val="uk-UA"/>
        </w:rPr>
        <w:t>(підписано)</w:t>
      </w:r>
      <w:r w:rsidRPr="0052342B">
        <w:rPr>
          <w:sz w:val="28"/>
          <w:szCs w:val="28"/>
          <w:lang w:val="uk-UA"/>
        </w:rPr>
        <w:t xml:space="preserve">                 </w:t>
      </w:r>
      <w:r w:rsidRPr="0052342B">
        <w:rPr>
          <w:b/>
          <w:sz w:val="28"/>
          <w:szCs w:val="28"/>
          <w:lang w:val="uk-UA"/>
        </w:rPr>
        <w:t xml:space="preserve">                       Петро ВАСИЛЮК</w:t>
      </w:r>
    </w:p>
    <w:p w14:paraId="09B26D3A" w14:textId="77777777" w:rsidR="006245D7" w:rsidRPr="0052342B" w:rsidRDefault="006245D7" w:rsidP="006245D7">
      <w:pPr>
        <w:jc w:val="both"/>
        <w:rPr>
          <w:sz w:val="28"/>
          <w:szCs w:val="28"/>
          <w:lang w:val="uk-UA"/>
        </w:rPr>
      </w:pPr>
    </w:p>
    <w:p w14:paraId="1D150E68" w14:textId="77777777" w:rsidR="006245D7" w:rsidRPr="0052342B" w:rsidRDefault="006245D7" w:rsidP="006245D7">
      <w:pPr>
        <w:jc w:val="center"/>
        <w:rPr>
          <w:sz w:val="28"/>
          <w:szCs w:val="28"/>
          <w:lang w:val="uk-UA"/>
        </w:rPr>
      </w:pPr>
    </w:p>
    <w:p w14:paraId="4BD6786F" w14:textId="77777777" w:rsidR="006245D7" w:rsidRPr="00FF65FE" w:rsidRDefault="006245D7" w:rsidP="006245D7"/>
    <w:p w14:paraId="3465F5CB" w14:textId="5497B14C" w:rsidR="005815CA" w:rsidRPr="006245D7" w:rsidRDefault="005815CA" w:rsidP="006245D7"/>
    <w:sectPr w:rsidR="005815CA" w:rsidRPr="006245D7" w:rsidSect="00862175">
      <w:headerReference w:type="default" r:id="rId16"/>
      <w:pgSz w:w="11906" w:h="16838"/>
      <w:pgMar w:top="1021"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4D278" w14:textId="77777777" w:rsidR="00CE050C" w:rsidRDefault="00CE050C" w:rsidP="00465387">
      <w:r>
        <w:separator/>
      </w:r>
    </w:p>
  </w:endnote>
  <w:endnote w:type="continuationSeparator" w:id="0">
    <w:p w14:paraId="35F6D954" w14:textId="77777777" w:rsidR="00CE050C" w:rsidRDefault="00CE050C" w:rsidP="00465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0D78F" w14:textId="77777777" w:rsidR="006245D7" w:rsidRDefault="006245D7">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F2980" w14:textId="77777777" w:rsidR="006245D7" w:rsidRPr="008C5627" w:rsidRDefault="006245D7">
    <w:pPr>
      <w:pStyle w:val="af2"/>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280CF" w14:textId="77777777" w:rsidR="006245D7" w:rsidRDefault="006245D7">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D1B79" w14:textId="77777777" w:rsidR="00CE050C" w:rsidRDefault="00CE050C" w:rsidP="00465387">
      <w:r>
        <w:separator/>
      </w:r>
    </w:p>
  </w:footnote>
  <w:footnote w:type="continuationSeparator" w:id="0">
    <w:p w14:paraId="74334543" w14:textId="77777777" w:rsidR="00CE050C" w:rsidRDefault="00CE050C" w:rsidP="00465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70D31" w14:textId="77777777" w:rsidR="006245D7" w:rsidRDefault="006245D7">
    <w:pPr>
      <w:pStyle w:val="a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1862"/>
      <w:docPartObj>
        <w:docPartGallery w:val="Page Numbers (Top of Page)"/>
        <w:docPartUnique/>
      </w:docPartObj>
    </w:sdtPr>
    <w:sdtContent>
      <w:p w14:paraId="3B57EC18" w14:textId="77777777" w:rsidR="006245D7" w:rsidRDefault="006245D7" w:rsidP="00ED5B8D">
        <w:pPr>
          <w:pStyle w:val="af0"/>
          <w:jc w:val="center"/>
        </w:pPr>
        <w:r>
          <w:fldChar w:fldCharType="begin"/>
        </w:r>
        <w:r>
          <w:instrText>PAGE   \* MERGEFORMAT</w:instrText>
        </w:r>
        <w:r>
          <w:fldChar w:fldCharType="separate"/>
        </w:r>
        <w:r>
          <w:rPr>
            <w:noProof/>
          </w:rPr>
          <w:t>19</w:t>
        </w:r>
        <w: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DFBBA" w14:textId="77777777" w:rsidR="006245D7" w:rsidRDefault="006245D7">
    <w:pPr>
      <w:pStyle w:val="af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2245283"/>
      <w:docPartObj>
        <w:docPartGallery w:val="Page Numbers (Top of Page)"/>
        <w:docPartUnique/>
      </w:docPartObj>
    </w:sdtPr>
    <w:sdtContent>
      <w:p w14:paraId="7B0D9547" w14:textId="77777777" w:rsidR="00107F5D" w:rsidRDefault="00107F5D" w:rsidP="00465387">
        <w:pPr>
          <w:pStyle w:val="af0"/>
          <w:jc w:val="center"/>
        </w:pPr>
        <w:r>
          <w:fldChar w:fldCharType="begin"/>
        </w:r>
        <w:r>
          <w:instrText>PAGE   \* MERGEFORMAT</w:instrText>
        </w:r>
        <w:r>
          <w:fldChar w:fldCharType="separate"/>
        </w:r>
        <w:r w:rsidR="00B03A0C">
          <w:rPr>
            <w:noProof/>
          </w:rPr>
          <w:t>16</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F7936"/>
    <w:multiLevelType w:val="hybridMultilevel"/>
    <w:tmpl w:val="B6D6AFD6"/>
    <w:lvl w:ilvl="0" w:tplc="5DBA1280">
      <w:start w:val="1"/>
      <w:numFmt w:val="bullet"/>
      <w:lvlText w:val="–"/>
      <w:lvlJc w:val="left"/>
      <w:pPr>
        <w:tabs>
          <w:tab w:val="num" w:pos="1560"/>
        </w:tabs>
        <w:ind w:left="709" w:firstLine="709"/>
      </w:pPr>
      <w:rPr>
        <w:rFonts w:ascii="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15:restartNumberingAfterBreak="0">
    <w:nsid w:val="041544A8"/>
    <w:multiLevelType w:val="hybridMultilevel"/>
    <w:tmpl w:val="D7545ECE"/>
    <w:lvl w:ilvl="0" w:tplc="494692EC">
      <w:start w:val="155"/>
      <w:numFmt w:val="bullet"/>
      <w:lvlText w:val="-"/>
      <w:lvlJc w:val="left"/>
      <w:pPr>
        <w:ind w:left="720" w:hanging="360"/>
      </w:pPr>
      <w:rPr>
        <w:rFonts w:ascii="Times New Roman" w:eastAsia="Times New Roman" w:hAnsi="Times New Roman" w:hint="default"/>
        <w:i/>
        <w:iCs/>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2" w15:restartNumberingAfterBreak="0">
    <w:nsid w:val="078A6641"/>
    <w:multiLevelType w:val="hybridMultilevel"/>
    <w:tmpl w:val="46B054DA"/>
    <w:lvl w:ilvl="0" w:tplc="ACEC4414">
      <w:start w:val="1"/>
      <w:numFmt w:val="bullet"/>
      <w:lvlText w:val=""/>
      <w:lvlJc w:val="left"/>
      <w:pPr>
        <w:tabs>
          <w:tab w:val="num" w:pos="720"/>
        </w:tabs>
        <w:ind w:left="720" w:hanging="360"/>
      </w:pPr>
      <w:rPr>
        <w:rFonts w:ascii="Wingdings" w:hAnsi="Wingdings" w:cs="Wingdings" w:hint="default"/>
      </w:rPr>
    </w:lvl>
    <w:lvl w:ilvl="1" w:tplc="370C1162">
      <w:start w:val="1"/>
      <w:numFmt w:val="bullet"/>
      <w:lvlText w:val=""/>
      <w:lvlJc w:val="left"/>
      <w:pPr>
        <w:tabs>
          <w:tab w:val="num" w:pos="1440"/>
        </w:tabs>
        <w:ind w:left="1440" w:hanging="360"/>
      </w:pPr>
      <w:rPr>
        <w:rFonts w:ascii="Wingdings" w:hAnsi="Wingdings" w:cs="Wingdings" w:hint="default"/>
      </w:rPr>
    </w:lvl>
    <w:lvl w:ilvl="2" w:tplc="5364928C">
      <w:start w:val="1"/>
      <w:numFmt w:val="bullet"/>
      <w:lvlText w:val=""/>
      <w:lvlJc w:val="left"/>
      <w:pPr>
        <w:tabs>
          <w:tab w:val="num" w:pos="2160"/>
        </w:tabs>
        <w:ind w:left="2160" w:hanging="360"/>
      </w:pPr>
      <w:rPr>
        <w:rFonts w:ascii="Wingdings" w:hAnsi="Wingdings" w:cs="Wingdings" w:hint="default"/>
      </w:rPr>
    </w:lvl>
    <w:lvl w:ilvl="3" w:tplc="8E549176">
      <w:start w:val="1"/>
      <w:numFmt w:val="bullet"/>
      <w:lvlText w:val=""/>
      <w:lvlJc w:val="left"/>
      <w:pPr>
        <w:tabs>
          <w:tab w:val="num" w:pos="2880"/>
        </w:tabs>
        <w:ind w:left="2880" w:hanging="360"/>
      </w:pPr>
      <w:rPr>
        <w:rFonts w:ascii="Wingdings" w:hAnsi="Wingdings" w:cs="Wingdings" w:hint="default"/>
      </w:rPr>
    </w:lvl>
    <w:lvl w:ilvl="4" w:tplc="EF042EB2">
      <w:start w:val="1"/>
      <w:numFmt w:val="bullet"/>
      <w:lvlText w:val=""/>
      <w:lvlJc w:val="left"/>
      <w:pPr>
        <w:tabs>
          <w:tab w:val="num" w:pos="3600"/>
        </w:tabs>
        <w:ind w:left="3600" w:hanging="360"/>
      </w:pPr>
      <w:rPr>
        <w:rFonts w:ascii="Wingdings" w:hAnsi="Wingdings" w:cs="Wingdings" w:hint="default"/>
      </w:rPr>
    </w:lvl>
    <w:lvl w:ilvl="5" w:tplc="B414F6F4">
      <w:start w:val="1"/>
      <w:numFmt w:val="bullet"/>
      <w:lvlText w:val=""/>
      <w:lvlJc w:val="left"/>
      <w:pPr>
        <w:tabs>
          <w:tab w:val="num" w:pos="4320"/>
        </w:tabs>
        <w:ind w:left="4320" w:hanging="360"/>
      </w:pPr>
      <w:rPr>
        <w:rFonts w:ascii="Wingdings" w:hAnsi="Wingdings" w:cs="Wingdings" w:hint="default"/>
      </w:rPr>
    </w:lvl>
    <w:lvl w:ilvl="6" w:tplc="92485CC8">
      <w:start w:val="1"/>
      <w:numFmt w:val="bullet"/>
      <w:lvlText w:val=""/>
      <w:lvlJc w:val="left"/>
      <w:pPr>
        <w:tabs>
          <w:tab w:val="num" w:pos="5040"/>
        </w:tabs>
        <w:ind w:left="5040" w:hanging="360"/>
      </w:pPr>
      <w:rPr>
        <w:rFonts w:ascii="Wingdings" w:hAnsi="Wingdings" w:cs="Wingdings" w:hint="default"/>
      </w:rPr>
    </w:lvl>
    <w:lvl w:ilvl="7" w:tplc="0082F53E">
      <w:start w:val="1"/>
      <w:numFmt w:val="bullet"/>
      <w:lvlText w:val=""/>
      <w:lvlJc w:val="left"/>
      <w:pPr>
        <w:tabs>
          <w:tab w:val="num" w:pos="5760"/>
        </w:tabs>
        <w:ind w:left="5760" w:hanging="360"/>
      </w:pPr>
      <w:rPr>
        <w:rFonts w:ascii="Wingdings" w:hAnsi="Wingdings" w:cs="Wingdings" w:hint="default"/>
      </w:rPr>
    </w:lvl>
    <w:lvl w:ilvl="8" w:tplc="FC2262FA">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9B1715A"/>
    <w:multiLevelType w:val="hybridMultilevel"/>
    <w:tmpl w:val="16AAFC1E"/>
    <w:lvl w:ilvl="0" w:tplc="BE0EA240">
      <w:start w:val="3"/>
      <w:numFmt w:val="decimal"/>
      <w:lvlText w:val="%1."/>
      <w:lvlJc w:val="left"/>
      <w:pPr>
        <w:ind w:left="1070" w:hanging="360"/>
      </w:pPr>
      <w:rPr>
        <w:rFonts w:hint="default"/>
        <w:b/>
        <w:bCs/>
        <w:color w:val="auto"/>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4" w15:restartNumberingAfterBreak="0">
    <w:nsid w:val="0C8D2D01"/>
    <w:multiLevelType w:val="hybridMultilevel"/>
    <w:tmpl w:val="9B78CFEC"/>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0F8D55A9"/>
    <w:multiLevelType w:val="hybridMultilevel"/>
    <w:tmpl w:val="A216C9CA"/>
    <w:lvl w:ilvl="0" w:tplc="BF302EF4">
      <w:numFmt w:val="bullet"/>
      <w:lvlText w:val="-"/>
      <w:lvlJc w:val="left"/>
      <w:pPr>
        <w:ind w:left="2912" w:hanging="360"/>
      </w:pPr>
      <w:rPr>
        <w:rFonts w:ascii="Times New Roman" w:eastAsia="Times New Roman" w:hAnsi="Times New Roman" w:hint="default"/>
        <w:b w:val="0"/>
        <w:bCs w:val="0"/>
        <w:u w:val="none"/>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15:restartNumberingAfterBreak="0">
    <w:nsid w:val="10A00BE5"/>
    <w:multiLevelType w:val="hybridMultilevel"/>
    <w:tmpl w:val="EAA8D2E8"/>
    <w:lvl w:ilvl="0" w:tplc="E4E846C2">
      <w:start w:val="2020"/>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116C1ECA"/>
    <w:multiLevelType w:val="hybridMultilevel"/>
    <w:tmpl w:val="7F48630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165A3D97"/>
    <w:multiLevelType w:val="hybridMultilevel"/>
    <w:tmpl w:val="0958C0A8"/>
    <w:lvl w:ilvl="0" w:tplc="7FD44C56">
      <w:start w:val="1"/>
      <w:numFmt w:val="bullet"/>
      <w:lvlText w:val=""/>
      <w:lvlJc w:val="left"/>
      <w:pPr>
        <w:tabs>
          <w:tab w:val="num" w:pos="720"/>
        </w:tabs>
        <w:ind w:left="720" w:hanging="360"/>
      </w:pPr>
      <w:rPr>
        <w:rFonts w:ascii="Wingdings" w:hAnsi="Wingdings" w:cs="Wingdings" w:hint="default"/>
      </w:rPr>
    </w:lvl>
    <w:lvl w:ilvl="1" w:tplc="164A59D8">
      <w:start w:val="1"/>
      <w:numFmt w:val="bullet"/>
      <w:lvlText w:val=""/>
      <w:lvlJc w:val="left"/>
      <w:pPr>
        <w:tabs>
          <w:tab w:val="num" w:pos="1440"/>
        </w:tabs>
        <w:ind w:left="1440" w:hanging="360"/>
      </w:pPr>
      <w:rPr>
        <w:rFonts w:ascii="Wingdings" w:hAnsi="Wingdings" w:cs="Wingdings" w:hint="default"/>
      </w:rPr>
    </w:lvl>
    <w:lvl w:ilvl="2" w:tplc="253A9F56">
      <w:start w:val="1"/>
      <w:numFmt w:val="bullet"/>
      <w:lvlText w:val=""/>
      <w:lvlJc w:val="left"/>
      <w:pPr>
        <w:tabs>
          <w:tab w:val="num" w:pos="2160"/>
        </w:tabs>
        <w:ind w:left="2160" w:hanging="360"/>
      </w:pPr>
      <w:rPr>
        <w:rFonts w:ascii="Wingdings" w:hAnsi="Wingdings" w:cs="Wingdings" w:hint="default"/>
      </w:rPr>
    </w:lvl>
    <w:lvl w:ilvl="3" w:tplc="4A90C2D0">
      <w:start w:val="1"/>
      <w:numFmt w:val="bullet"/>
      <w:lvlText w:val=""/>
      <w:lvlJc w:val="left"/>
      <w:pPr>
        <w:tabs>
          <w:tab w:val="num" w:pos="2880"/>
        </w:tabs>
        <w:ind w:left="2880" w:hanging="360"/>
      </w:pPr>
      <w:rPr>
        <w:rFonts w:ascii="Wingdings" w:hAnsi="Wingdings" w:cs="Wingdings" w:hint="default"/>
      </w:rPr>
    </w:lvl>
    <w:lvl w:ilvl="4" w:tplc="59A2ECD6">
      <w:start w:val="1"/>
      <w:numFmt w:val="bullet"/>
      <w:lvlText w:val=""/>
      <w:lvlJc w:val="left"/>
      <w:pPr>
        <w:tabs>
          <w:tab w:val="num" w:pos="3600"/>
        </w:tabs>
        <w:ind w:left="3600" w:hanging="360"/>
      </w:pPr>
      <w:rPr>
        <w:rFonts w:ascii="Wingdings" w:hAnsi="Wingdings" w:cs="Wingdings" w:hint="default"/>
      </w:rPr>
    </w:lvl>
    <w:lvl w:ilvl="5" w:tplc="85129DD2">
      <w:start w:val="1"/>
      <w:numFmt w:val="bullet"/>
      <w:lvlText w:val=""/>
      <w:lvlJc w:val="left"/>
      <w:pPr>
        <w:tabs>
          <w:tab w:val="num" w:pos="4320"/>
        </w:tabs>
        <w:ind w:left="4320" w:hanging="360"/>
      </w:pPr>
      <w:rPr>
        <w:rFonts w:ascii="Wingdings" w:hAnsi="Wingdings" w:cs="Wingdings" w:hint="default"/>
      </w:rPr>
    </w:lvl>
    <w:lvl w:ilvl="6" w:tplc="079C648A">
      <w:start w:val="1"/>
      <w:numFmt w:val="bullet"/>
      <w:lvlText w:val=""/>
      <w:lvlJc w:val="left"/>
      <w:pPr>
        <w:tabs>
          <w:tab w:val="num" w:pos="5040"/>
        </w:tabs>
        <w:ind w:left="5040" w:hanging="360"/>
      </w:pPr>
      <w:rPr>
        <w:rFonts w:ascii="Wingdings" w:hAnsi="Wingdings" w:cs="Wingdings" w:hint="default"/>
      </w:rPr>
    </w:lvl>
    <w:lvl w:ilvl="7" w:tplc="6F28E928">
      <w:start w:val="1"/>
      <w:numFmt w:val="bullet"/>
      <w:lvlText w:val=""/>
      <w:lvlJc w:val="left"/>
      <w:pPr>
        <w:tabs>
          <w:tab w:val="num" w:pos="5760"/>
        </w:tabs>
        <w:ind w:left="5760" w:hanging="360"/>
      </w:pPr>
      <w:rPr>
        <w:rFonts w:ascii="Wingdings" w:hAnsi="Wingdings" w:cs="Wingdings" w:hint="default"/>
      </w:rPr>
    </w:lvl>
    <w:lvl w:ilvl="8" w:tplc="504E10CE">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18AB0AE0"/>
    <w:multiLevelType w:val="hybridMultilevel"/>
    <w:tmpl w:val="461CF390"/>
    <w:lvl w:ilvl="0" w:tplc="7FD20CCC">
      <w:numFmt w:val="bullet"/>
      <w:lvlText w:val="-"/>
      <w:lvlJc w:val="left"/>
      <w:pPr>
        <w:ind w:left="720" w:hanging="360"/>
      </w:pPr>
      <w:rPr>
        <w:rFonts w:ascii="Times New Roman" w:eastAsia="Times New Roman" w:hAnsi="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18DB4A8A"/>
    <w:multiLevelType w:val="hybridMultilevel"/>
    <w:tmpl w:val="918E7278"/>
    <w:lvl w:ilvl="0" w:tplc="0419000F">
      <w:start w:val="7"/>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1CF3475A"/>
    <w:multiLevelType w:val="hybridMultilevel"/>
    <w:tmpl w:val="70A624BC"/>
    <w:lvl w:ilvl="0" w:tplc="6DC0E87C">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2" w15:restartNumberingAfterBreak="0">
    <w:nsid w:val="1FC62F10"/>
    <w:multiLevelType w:val="hybridMultilevel"/>
    <w:tmpl w:val="4CE0B262"/>
    <w:lvl w:ilvl="0" w:tplc="DAE2A5A0">
      <w:start w:val="1"/>
      <w:numFmt w:val="bullet"/>
      <w:lvlText w:val=""/>
      <w:lvlJc w:val="left"/>
      <w:pPr>
        <w:tabs>
          <w:tab w:val="num" w:pos="720"/>
        </w:tabs>
        <w:ind w:left="720" w:hanging="360"/>
      </w:pPr>
      <w:rPr>
        <w:rFonts w:ascii="Wingdings" w:hAnsi="Wingdings" w:cs="Wingdings" w:hint="default"/>
      </w:rPr>
    </w:lvl>
    <w:lvl w:ilvl="1" w:tplc="7E4EECB4">
      <w:start w:val="1"/>
      <w:numFmt w:val="bullet"/>
      <w:lvlText w:val=""/>
      <w:lvlJc w:val="left"/>
      <w:pPr>
        <w:tabs>
          <w:tab w:val="num" w:pos="1440"/>
        </w:tabs>
        <w:ind w:left="1440" w:hanging="360"/>
      </w:pPr>
      <w:rPr>
        <w:rFonts w:ascii="Wingdings" w:hAnsi="Wingdings" w:cs="Wingdings" w:hint="default"/>
      </w:rPr>
    </w:lvl>
    <w:lvl w:ilvl="2" w:tplc="446668E2">
      <w:start w:val="1"/>
      <w:numFmt w:val="bullet"/>
      <w:lvlText w:val=""/>
      <w:lvlJc w:val="left"/>
      <w:pPr>
        <w:tabs>
          <w:tab w:val="num" w:pos="2160"/>
        </w:tabs>
        <w:ind w:left="2160" w:hanging="360"/>
      </w:pPr>
      <w:rPr>
        <w:rFonts w:ascii="Wingdings" w:hAnsi="Wingdings" w:cs="Wingdings" w:hint="default"/>
      </w:rPr>
    </w:lvl>
    <w:lvl w:ilvl="3" w:tplc="1BB65F80">
      <w:start w:val="1"/>
      <w:numFmt w:val="bullet"/>
      <w:lvlText w:val=""/>
      <w:lvlJc w:val="left"/>
      <w:pPr>
        <w:tabs>
          <w:tab w:val="num" w:pos="2880"/>
        </w:tabs>
        <w:ind w:left="2880" w:hanging="360"/>
      </w:pPr>
      <w:rPr>
        <w:rFonts w:ascii="Wingdings" w:hAnsi="Wingdings" w:cs="Wingdings" w:hint="default"/>
      </w:rPr>
    </w:lvl>
    <w:lvl w:ilvl="4" w:tplc="2DD82EB0">
      <w:start w:val="1"/>
      <w:numFmt w:val="bullet"/>
      <w:lvlText w:val=""/>
      <w:lvlJc w:val="left"/>
      <w:pPr>
        <w:tabs>
          <w:tab w:val="num" w:pos="3600"/>
        </w:tabs>
        <w:ind w:left="3600" w:hanging="360"/>
      </w:pPr>
      <w:rPr>
        <w:rFonts w:ascii="Wingdings" w:hAnsi="Wingdings" w:cs="Wingdings" w:hint="default"/>
      </w:rPr>
    </w:lvl>
    <w:lvl w:ilvl="5" w:tplc="8D2C6530">
      <w:start w:val="1"/>
      <w:numFmt w:val="bullet"/>
      <w:lvlText w:val=""/>
      <w:lvlJc w:val="left"/>
      <w:pPr>
        <w:tabs>
          <w:tab w:val="num" w:pos="4320"/>
        </w:tabs>
        <w:ind w:left="4320" w:hanging="360"/>
      </w:pPr>
      <w:rPr>
        <w:rFonts w:ascii="Wingdings" w:hAnsi="Wingdings" w:cs="Wingdings" w:hint="default"/>
      </w:rPr>
    </w:lvl>
    <w:lvl w:ilvl="6" w:tplc="51EC372E">
      <w:start w:val="1"/>
      <w:numFmt w:val="bullet"/>
      <w:lvlText w:val=""/>
      <w:lvlJc w:val="left"/>
      <w:pPr>
        <w:tabs>
          <w:tab w:val="num" w:pos="5040"/>
        </w:tabs>
        <w:ind w:left="5040" w:hanging="360"/>
      </w:pPr>
      <w:rPr>
        <w:rFonts w:ascii="Wingdings" w:hAnsi="Wingdings" w:cs="Wingdings" w:hint="default"/>
      </w:rPr>
    </w:lvl>
    <w:lvl w:ilvl="7" w:tplc="424A60FA">
      <w:start w:val="1"/>
      <w:numFmt w:val="bullet"/>
      <w:lvlText w:val=""/>
      <w:lvlJc w:val="left"/>
      <w:pPr>
        <w:tabs>
          <w:tab w:val="num" w:pos="5760"/>
        </w:tabs>
        <w:ind w:left="5760" w:hanging="360"/>
      </w:pPr>
      <w:rPr>
        <w:rFonts w:ascii="Wingdings" w:hAnsi="Wingdings" w:cs="Wingdings" w:hint="default"/>
      </w:rPr>
    </w:lvl>
    <w:lvl w:ilvl="8" w:tplc="F18C2E2E">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209406E7"/>
    <w:multiLevelType w:val="hybridMultilevel"/>
    <w:tmpl w:val="F5FE91B0"/>
    <w:lvl w:ilvl="0" w:tplc="82A8EC04">
      <w:start w:val="2"/>
      <w:numFmt w:val="bullet"/>
      <w:lvlText w:val="-"/>
      <w:lvlJc w:val="left"/>
      <w:pPr>
        <w:ind w:left="720"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14" w15:restartNumberingAfterBreak="0">
    <w:nsid w:val="24131564"/>
    <w:multiLevelType w:val="hybridMultilevel"/>
    <w:tmpl w:val="02826F60"/>
    <w:lvl w:ilvl="0" w:tplc="CB40DC5A">
      <w:start w:val="4"/>
      <w:numFmt w:val="decimal"/>
      <w:lvlText w:val="%1"/>
      <w:lvlJc w:val="left"/>
      <w:pPr>
        <w:ind w:left="720" w:hanging="360"/>
      </w:pPr>
      <w:rPr>
        <w:rFonts w:hint="default"/>
        <w:color w:val="000000"/>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5" w15:restartNumberingAfterBreak="0">
    <w:nsid w:val="2AE25159"/>
    <w:multiLevelType w:val="hybridMultilevel"/>
    <w:tmpl w:val="DAD84EC8"/>
    <w:lvl w:ilvl="0" w:tplc="04190001">
      <w:start w:val="1"/>
      <w:numFmt w:val="bullet"/>
      <w:lvlText w:val=""/>
      <w:lvlJc w:val="left"/>
      <w:pPr>
        <w:ind w:left="720" w:hanging="360"/>
      </w:pPr>
      <w:rPr>
        <w:rFonts w:ascii="Symbol" w:hAnsi="Symbol" w:cs="Symbol" w:hint="default"/>
      </w:rPr>
    </w:lvl>
    <w:lvl w:ilvl="1" w:tplc="04220001">
      <w:start w:val="1"/>
      <w:numFmt w:val="bullet"/>
      <w:lvlText w:val=""/>
      <w:lvlJc w:val="left"/>
      <w:pPr>
        <w:ind w:left="1440" w:hanging="360"/>
      </w:pPr>
      <w:rPr>
        <w:rFonts w:ascii="Symbol" w:hAnsi="Symbol" w:cs="Symbol"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15:restartNumberingAfterBreak="0">
    <w:nsid w:val="2CD11451"/>
    <w:multiLevelType w:val="hybridMultilevel"/>
    <w:tmpl w:val="5C1630EC"/>
    <w:lvl w:ilvl="0" w:tplc="49FCE01E">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7" w15:restartNumberingAfterBreak="0">
    <w:nsid w:val="2EAA7B2E"/>
    <w:multiLevelType w:val="hybridMultilevel"/>
    <w:tmpl w:val="745EBEF8"/>
    <w:lvl w:ilvl="0" w:tplc="D2582A2E">
      <w:start w:val="3"/>
      <w:numFmt w:val="bullet"/>
      <w:lvlText w:val="–"/>
      <w:lvlJc w:val="left"/>
      <w:pPr>
        <w:ind w:left="720"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18" w15:restartNumberingAfterBreak="0">
    <w:nsid w:val="2F325F08"/>
    <w:multiLevelType w:val="hybridMultilevel"/>
    <w:tmpl w:val="34004158"/>
    <w:lvl w:ilvl="0" w:tplc="9F3AEC62">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31942879"/>
    <w:multiLevelType w:val="hybridMultilevel"/>
    <w:tmpl w:val="D4427B36"/>
    <w:lvl w:ilvl="0" w:tplc="53BCAB2A">
      <w:start w:val="1"/>
      <w:numFmt w:val="bullet"/>
      <w:lvlText w:val=""/>
      <w:lvlJc w:val="left"/>
      <w:pPr>
        <w:tabs>
          <w:tab w:val="num" w:pos="720"/>
        </w:tabs>
        <w:ind w:left="720" w:hanging="360"/>
      </w:pPr>
      <w:rPr>
        <w:rFonts w:ascii="Wingdings" w:hAnsi="Wingdings" w:cs="Wingdings" w:hint="default"/>
      </w:rPr>
    </w:lvl>
    <w:lvl w:ilvl="1" w:tplc="FDBE28C2">
      <w:start w:val="1"/>
      <w:numFmt w:val="bullet"/>
      <w:lvlText w:val=""/>
      <w:lvlJc w:val="left"/>
      <w:pPr>
        <w:tabs>
          <w:tab w:val="num" w:pos="1440"/>
        </w:tabs>
        <w:ind w:left="1440" w:hanging="360"/>
      </w:pPr>
      <w:rPr>
        <w:rFonts w:ascii="Wingdings" w:hAnsi="Wingdings" w:cs="Wingdings" w:hint="default"/>
      </w:rPr>
    </w:lvl>
    <w:lvl w:ilvl="2" w:tplc="0CF8F7E0">
      <w:start w:val="1"/>
      <w:numFmt w:val="bullet"/>
      <w:lvlText w:val=""/>
      <w:lvlJc w:val="left"/>
      <w:pPr>
        <w:tabs>
          <w:tab w:val="num" w:pos="2160"/>
        </w:tabs>
        <w:ind w:left="2160" w:hanging="360"/>
      </w:pPr>
      <w:rPr>
        <w:rFonts w:ascii="Wingdings" w:hAnsi="Wingdings" w:cs="Wingdings" w:hint="default"/>
      </w:rPr>
    </w:lvl>
    <w:lvl w:ilvl="3" w:tplc="E83CCE04">
      <w:start w:val="1"/>
      <w:numFmt w:val="bullet"/>
      <w:lvlText w:val=""/>
      <w:lvlJc w:val="left"/>
      <w:pPr>
        <w:tabs>
          <w:tab w:val="num" w:pos="2880"/>
        </w:tabs>
        <w:ind w:left="2880" w:hanging="360"/>
      </w:pPr>
      <w:rPr>
        <w:rFonts w:ascii="Wingdings" w:hAnsi="Wingdings" w:cs="Wingdings" w:hint="default"/>
      </w:rPr>
    </w:lvl>
    <w:lvl w:ilvl="4" w:tplc="1304DA24">
      <w:start w:val="1"/>
      <w:numFmt w:val="bullet"/>
      <w:lvlText w:val=""/>
      <w:lvlJc w:val="left"/>
      <w:pPr>
        <w:tabs>
          <w:tab w:val="num" w:pos="3600"/>
        </w:tabs>
        <w:ind w:left="3600" w:hanging="360"/>
      </w:pPr>
      <w:rPr>
        <w:rFonts w:ascii="Wingdings" w:hAnsi="Wingdings" w:cs="Wingdings" w:hint="default"/>
      </w:rPr>
    </w:lvl>
    <w:lvl w:ilvl="5" w:tplc="4B22ED04">
      <w:start w:val="1"/>
      <w:numFmt w:val="bullet"/>
      <w:lvlText w:val=""/>
      <w:lvlJc w:val="left"/>
      <w:pPr>
        <w:tabs>
          <w:tab w:val="num" w:pos="4320"/>
        </w:tabs>
        <w:ind w:left="4320" w:hanging="360"/>
      </w:pPr>
      <w:rPr>
        <w:rFonts w:ascii="Wingdings" w:hAnsi="Wingdings" w:cs="Wingdings" w:hint="default"/>
      </w:rPr>
    </w:lvl>
    <w:lvl w:ilvl="6" w:tplc="59160D4E">
      <w:start w:val="1"/>
      <w:numFmt w:val="bullet"/>
      <w:lvlText w:val=""/>
      <w:lvlJc w:val="left"/>
      <w:pPr>
        <w:tabs>
          <w:tab w:val="num" w:pos="5040"/>
        </w:tabs>
        <w:ind w:left="5040" w:hanging="360"/>
      </w:pPr>
      <w:rPr>
        <w:rFonts w:ascii="Wingdings" w:hAnsi="Wingdings" w:cs="Wingdings" w:hint="default"/>
      </w:rPr>
    </w:lvl>
    <w:lvl w:ilvl="7" w:tplc="DB747A30">
      <w:start w:val="1"/>
      <w:numFmt w:val="bullet"/>
      <w:lvlText w:val=""/>
      <w:lvlJc w:val="left"/>
      <w:pPr>
        <w:tabs>
          <w:tab w:val="num" w:pos="5760"/>
        </w:tabs>
        <w:ind w:left="5760" w:hanging="360"/>
      </w:pPr>
      <w:rPr>
        <w:rFonts w:ascii="Wingdings" w:hAnsi="Wingdings" w:cs="Wingdings" w:hint="default"/>
      </w:rPr>
    </w:lvl>
    <w:lvl w:ilvl="8" w:tplc="F50ECD62">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32250131"/>
    <w:multiLevelType w:val="hybridMultilevel"/>
    <w:tmpl w:val="DC727B9E"/>
    <w:lvl w:ilvl="0" w:tplc="EFE00846">
      <w:start w:val="1"/>
      <w:numFmt w:val="bullet"/>
      <w:lvlText w:val=""/>
      <w:lvlJc w:val="left"/>
      <w:pPr>
        <w:tabs>
          <w:tab w:val="num" w:pos="720"/>
        </w:tabs>
        <w:ind w:left="720" w:hanging="360"/>
      </w:pPr>
      <w:rPr>
        <w:rFonts w:ascii="Wingdings" w:hAnsi="Wingdings" w:cs="Wingdings" w:hint="default"/>
      </w:rPr>
    </w:lvl>
    <w:lvl w:ilvl="1" w:tplc="B24ED0AC">
      <w:start w:val="1"/>
      <w:numFmt w:val="bullet"/>
      <w:lvlText w:val=""/>
      <w:lvlJc w:val="left"/>
      <w:pPr>
        <w:tabs>
          <w:tab w:val="num" w:pos="1440"/>
        </w:tabs>
        <w:ind w:left="1440" w:hanging="360"/>
      </w:pPr>
      <w:rPr>
        <w:rFonts w:ascii="Wingdings" w:hAnsi="Wingdings" w:cs="Wingdings" w:hint="default"/>
      </w:rPr>
    </w:lvl>
    <w:lvl w:ilvl="2" w:tplc="D0F86854">
      <w:start w:val="1"/>
      <w:numFmt w:val="bullet"/>
      <w:lvlText w:val=""/>
      <w:lvlJc w:val="left"/>
      <w:pPr>
        <w:tabs>
          <w:tab w:val="num" w:pos="2160"/>
        </w:tabs>
        <w:ind w:left="2160" w:hanging="360"/>
      </w:pPr>
      <w:rPr>
        <w:rFonts w:ascii="Wingdings" w:hAnsi="Wingdings" w:cs="Wingdings" w:hint="default"/>
      </w:rPr>
    </w:lvl>
    <w:lvl w:ilvl="3" w:tplc="E31EA61E">
      <w:start w:val="1"/>
      <w:numFmt w:val="bullet"/>
      <w:lvlText w:val=""/>
      <w:lvlJc w:val="left"/>
      <w:pPr>
        <w:tabs>
          <w:tab w:val="num" w:pos="2880"/>
        </w:tabs>
        <w:ind w:left="2880" w:hanging="360"/>
      </w:pPr>
      <w:rPr>
        <w:rFonts w:ascii="Wingdings" w:hAnsi="Wingdings" w:cs="Wingdings" w:hint="default"/>
      </w:rPr>
    </w:lvl>
    <w:lvl w:ilvl="4" w:tplc="7B0AB1DA">
      <w:start w:val="1"/>
      <w:numFmt w:val="bullet"/>
      <w:lvlText w:val=""/>
      <w:lvlJc w:val="left"/>
      <w:pPr>
        <w:tabs>
          <w:tab w:val="num" w:pos="3600"/>
        </w:tabs>
        <w:ind w:left="3600" w:hanging="360"/>
      </w:pPr>
      <w:rPr>
        <w:rFonts w:ascii="Wingdings" w:hAnsi="Wingdings" w:cs="Wingdings" w:hint="default"/>
      </w:rPr>
    </w:lvl>
    <w:lvl w:ilvl="5" w:tplc="77F0CA98">
      <w:start w:val="1"/>
      <w:numFmt w:val="bullet"/>
      <w:lvlText w:val=""/>
      <w:lvlJc w:val="left"/>
      <w:pPr>
        <w:tabs>
          <w:tab w:val="num" w:pos="4320"/>
        </w:tabs>
        <w:ind w:left="4320" w:hanging="360"/>
      </w:pPr>
      <w:rPr>
        <w:rFonts w:ascii="Wingdings" w:hAnsi="Wingdings" w:cs="Wingdings" w:hint="default"/>
      </w:rPr>
    </w:lvl>
    <w:lvl w:ilvl="6" w:tplc="A5DC7B3A">
      <w:start w:val="1"/>
      <w:numFmt w:val="bullet"/>
      <w:lvlText w:val=""/>
      <w:lvlJc w:val="left"/>
      <w:pPr>
        <w:tabs>
          <w:tab w:val="num" w:pos="5040"/>
        </w:tabs>
        <w:ind w:left="5040" w:hanging="360"/>
      </w:pPr>
      <w:rPr>
        <w:rFonts w:ascii="Wingdings" w:hAnsi="Wingdings" w:cs="Wingdings" w:hint="default"/>
      </w:rPr>
    </w:lvl>
    <w:lvl w:ilvl="7" w:tplc="E4F2D5B8">
      <w:start w:val="1"/>
      <w:numFmt w:val="bullet"/>
      <w:lvlText w:val=""/>
      <w:lvlJc w:val="left"/>
      <w:pPr>
        <w:tabs>
          <w:tab w:val="num" w:pos="5760"/>
        </w:tabs>
        <w:ind w:left="5760" w:hanging="360"/>
      </w:pPr>
      <w:rPr>
        <w:rFonts w:ascii="Wingdings" w:hAnsi="Wingdings" w:cs="Wingdings" w:hint="default"/>
      </w:rPr>
    </w:lvl>
    <w:lvl w:ilvl="8" w:tplc="A4A26C30">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349B5B7F"/>
    <w:multiLevelType w:val="hybridMultilevel"/>
    <w:tmpl w:val="D9CC0690"/>
    <w:lvl w:ilvl="0" w:tplc="2154DE6A">
      <w:start w:val="1"/>
      <w:numFmt w:val="bullet"/>
      <w:lvlText w:val=""/>
      <w:lvlJc w:val="left"/>
      <w:pPr>
        <w:tabs>
          <w:tab w:val="num" w:pos="720"/>
        </w:tabs>
        <w:ind w:left="720" w:hanging="360"/>
      </w:pPr>
      <w:rPr>
        <w:rFonts w:ascii="Wingdings" w:hAnsi="Wingdings" w:cs="Wingdings" w:hint="default"/>
      </w:rPr>
    </w:lvl>
    <w:lvl w:ilvl="1" w:tplc="39EEB864">
      <w:start w:val="1"/>
      <w:numFmt w:val="bullet"/>
      <w:lvlText w:val=""/>
      <w:lvlJc w:val="left"/>
      <w:pPr>
        <w:tabs>
          <w:tab w:val="num" w:pos="1440"/>
        </w:tabs>
        <w:ind w:left="1440" w:hanging="360"/>
      </w:pPr>
      <w:rPr>
        <w:rFonts w:ascii="Wingdings" w:hAnsi="Wingdings" w:cs="Wingdings" w:hint="default"/>
      </w:rPr>
    </w:lvl>
    <w:lvl w:ilvl="2" w:tplc="4D0ADEDA">
      <w:start w:val="1"/>
      <w:numFmt w:val="bullet"/>
      <w:lvlText w:val=""/>
      <w:lvlJc w:val="left"/>
      <w:pPr>
        <w:tabs>
          <w:tab w:val="num" w:pos="2160"/>
        </w:tabs>
        <w:ind w:left="2160" w:hanging="360"/>
      </w:pPr>
      <w:rPr>
        <w:rFonts w:ascii="Wingdings" w:hAnsi="Wingdings" w:cs="Wingdings" w:hint="default"/>
      </w:rPr>
    </w:lvl>
    <w:lvl w:ilvl="3" w:tplc="EC80A18E">
      <w:start w:val="1"/>
      <w:numFmt w:val="bullet"/>
      <w:lvlText w:val=""/>
      <w:lvlJc w:val="left"/>
      <w:pPr>
        <w:tabs>
          <w:tab w:val="num" w:pos="2880"/>
        </w:tabs>
        <w:ind w:left="2880" w:hanging="360"/>
      </w:pPr>
      <w:rPr>
        <w:rFonts w:ascii="Wingdings" w:hAnsi="Wingdings" w:cs="Wingdings" w:hint="default"/>
      </w:rPr>
    </w:lvl>
    <w:lvl w:ilvl="4" w:tplc="711A825A">
      <w:start w:val="1"/>
      <w:numFmt w:val="bullet"/>
      <w:lvlText w:val=""/>
      <w:lvlJc w:val="left"/>
      <w:pPr>
        <w:tabs>
          <w:tab w:val="num" w:pos="3600"/>
        </w:tabs>
        <w:ind w:left="3600" w:hanging="360"/>
      </w:pPr>
      <w:rPr>
        <w:rFonts w:ascii="Wingdings" w:hAnsi="Wingdings" w:cs="Wingdings" w:hint="default"/>
      </w:rPr>
    </w:lvl>
    <w:lvl w:ilvl="5" w:tplc="2116B846">
      <w:start w:val="1"/>
      <w:numFmt w:val="bullet"/>
      <w:lvlText w:val=""/>
      <w:lvlJc w:val="left"/>
      <w:pPr>
        <w:tabs>
          <w:tab w:val="num" w:pos="4320"/>
        </w:tabs>
        <w:ind w:left="4320" w:hanging="360"/>
      </w:pPr>
      <w:rPr>
        <w:rFonts w:ascii="Wingdings" w:hAnsi="Wingdings" w:cs="Wingdings" w:hint="default"/>
      </w:rPr>
    </w:lvl>
    <w:lvl w:ilvl="6" w:tplc="D77683EA">
      <w:start w:val="1"/>
      <w:numFmt w:val="bullet"/>
      <w:lvlText w:val=""/>
      <w:lvlJc w:val="left"/>
      <w:pPr>
        <w:tabs>
          <w:tab w:val="num" w:pos="5040"/>
        </w:tabs>
        <w:ind w:left="5040" w:hanging="360"/>
      </w:pPr>
      <w:rPr>
        <w:rFonts w:ascii="Wingdings" w:hAnsi="Wingdings" w:cs="Wingdings" w:hint="default"/>
      </w:rPr>
    </w:lvl>
    <w:lvl w:ilvl="7" w:tplc="39E0967E">
      <w:start w:val="1"/>
      <w:numFmt w:val="bullet"/>
      <w:lvlText w:val=""/>
      <w:lvlJc w:val="left"/>
      <w:pPr>
        <w:tabs>
          <w:tab w:val="num" w:pos="5760"/>
        </w:tabs>
        <w:ind w:left="5760" w:hanging="360"/>
      </w:pPr>
      <w:rPr>
        <w:rFonts w:ascii="Wingdings" w:hAnsi="Wingdings" w:cs="Wingdings" w:hint="default"/>
      </w:rPr>
    </w:lvl>
    <w:lvl w:ilvl="8" w:tplc="07EC271C">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370D3A49"/>
    <w:multiLevelType w:val="hybridMultilevel"/>
    <w:tmpl w:val="795E8F46"/>
    <w:lvl w:ilvl="0" w:tplc="FB8E1852">
      <w:numFmt w:val="bullet"/>
      <w:lvlText w:val="-"/>
      <w:lvlJc w:val="left"/>
      <w:pPr>
        <w:tabs>
          <w:tab w:val="num" w:pos="720"/>
        </w:tabs>
        <w:ind w:left="720" w:hanging="360"/>
      </w:pPr>
      <w:rPr>
        <w:rFonts w:ascii="Times New Roman" w:eastAsia="Times New Roman" w:hAnsi="Times New Roman" w:cs="Times New Roman" w:hint="default"/>
      </w:rPr>
    </w:lvl>
    <w:lvl w:ilvl="1" w:tplc="FB8E1852">
      <w:numFmt w:val="bullet"/>
      <w:lvlText w:val="-"/>
      <w:lvlJc w:val="left"/>
      <w:pPr>
        <w:tabs>
          <w:tab w:val="num" w:pos="1440"/>
        </w:tabs>
        <w:ind w:left="1440" w:hanging="360"/>
      </w:pPr>
      <w:rPr>
        <w:rFonts w:ascii="Times New Roman" w:eastAsia="Times New Roman" w:hAnsi="Times New Roman" w:cs="Times New Roman" w:hint="default"/>
      </w:r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3" w15:restartNumberingAfterBreak="0">
    <w:nsid w:val="40AC45DB"/>
    <w:multiLevelType w:val="multilevel"/>
    <w:tmpl w:val="6AD03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28240BE"/>
    <w:multiLevelType w:val="hybridMultilevel"/>
    <w:tmpl w:val="2806EA22"/>
    <w:lvl w:ilvl="0" w:tplc="0409000F">
      <w:start w:val="2"/>
      <w:numFmt w:val="decimal"/>
      <w:lvlText w:val="%1."/>
      <w:lvlJc w:val="left"/>
      <w:pPr>
        <w:ind w:left="1998" w:hanging="360"/>
      </w:pPr>
      <w:rPr>
        <w:rFonts w:hint="default"/>
      </w:rPr>
    </w:lvl>
    <w:lvl w:ilvl="1" w:tplc="04090019">
      <w:start w:val="1"/>
      <w:numFmt w:val="lowerLetter"/>
      <w:lvlText w:val="%2."/>
      <w:lvlJc w:val="left"/>
      <w:pPr>
        <w:ind w:left="2718" w:hanging="360"/>
      </w:pPr>
    </w:lvl>
    <w:lvl w:ilvl="2" w:tplc="0409001B" w:tentative="1">
      <w:start w:val="1"/>
      <w:numFmt w:val="lowerRoman"/>
      <w:lvlText w:val="%3."/>
      <w:lvlJc w:val="right"/>
      <w:pPr>
        <w:ind w:left="3438" w:hanging="180"/>
      </w:pPr>
    </w:lvl>
    <w:lvl w:ilvl="3" w:tplc="0409000F" w:tentative="1">
      <w:start w:val="1"/>
      <w:numFmt w:val="decimal"/>
      <w:lvlText w:val="%4."/>
      <w:lvlJc w:val="left"/>
      <w:pPr>
        <w:ind w:left="4158" w:hanging="360"/>
      </w:pPr>
    </w:lvl>
    <w:lvl w:ilvl="4" w:tplc="04090019" w:tentative="1">
      <w:start w:val="1"/>
      <w:numFmt w:val="lowerLetter"/>
      <w:lvlText w:val="%5."/>
      <w:lvlJc w:val="left"/>
      <w:pPr>
        <w:ind w:left="4878" w:hanging="360"/>
      </w:pPr>
    </w:lvl>
    <w:lvl w:ilvl="5" w:tplc="0409001B" w:tentative="1">
      <w:start w:val="1"/>
      <w:numFmt w:val="lowerRoman"/>
      <w:lvlText w:val="%6."/>
      <w:lvlJc w:val="right"/>
      <w:pPr>
        <w:ind w:left="5598" w:hanging="180"/>
      </w:pPr>
    </w:lvl>
    <w:lvl w:ilvl="6" w:tplc="0409000F" w:tentative="1">
      <w:start w:val="1"/>
      <w:numFmt w:val="decimal"/>
      <w:lvlText w:val="%7."/>
      <w:lvlJc w:val="left"/>
      <w:pPr>
        <w:ind w:left="6318" w:hanging="360"/>
      </w:pPr>
    </w:lvl>
    <w:lvl w:ilvl="7" w:tplc="04090019" w:tentative="1">
      <w:start w:val="1"/>
      <w:numFmt w:val="lowerLetter"/>
      <w:lvlText w:val="%8."/>
      <w:lvlJc w:val="left"/>
      <w:pPr>
        <w:ind w:left="7038" w:hanging="360"/>
      </w:pPr>
    </w:lvl>
    <w:lvl w:ilvl="8" w:tplc="0409001B" w:tentative="1">
      <w:start w:val="1"/>
      <w:numFmt w:val="lowerRoman"/>
      <w:lvlText w:val="%9."/>
      <w:lvlJc w:val="right"/>
      <w:pPr>
        <w:ind w:left="7758" w:hanging="180"/>
      </w:pPr>
    </w:lvl>
  </w:abstractNum>
  <w:abstractNum w:abstractNumId="25" w15:restartNumberingAfterBreak="0">
    <w:nsid w:val="44595B46"/>
    <w:multiLevelType w:val="hybridMultilevel"/>
    <w:tmpl w:val="178250A0"/>
    <w:lvl w:ilvl="0" w:tplc="FC1C70CE">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6591A18"/>
    <w:multiLevelType w:val="hybridMultilevel"/>
    <w:tmpl w:val="E9B0AAA8"/>
    <w:lvl w:ilvl="0" w:tplc="1CD68F54">
      <w:numFmt w:val="bullet"/>
      <w:lvlText w:val="-"/>
      <w:lvlJc w:val="left"/>
      <w:pPr>
        <w:ind w:left="720" w:hanging="360"/>
      </w:pPr>
      <w:rPr>
        <w:rFonts w:ascii="Times New Roman" w:eastAsia="Times New Roman" w:hAnsi="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47891BB9"/>
    <w:multiLevelType w:val="hybridMultilevel"/>
    <w:tmpl w:val="92462FA8"/>
    <w:lvl w:ilvl="0" w:tplc="5DBA1280">
      <w:start w:val="1"/>
      <w:numFmt w:val="bullet"/>
      <w:lvlText w:val="–"/>
      <w:lvlJc w:val="left"/>
      <w:pPr>
        <w:tabs>
          <w:tab w:val="num" w:pos="1538"/>
        </w:tabs>
        <w:ind w:left="687" w:firstLine="709"/>
      </w:pPr>
      <w:rPr>
        <w:rFonts w:ascii="Times New Roman" w:hAnsi="Times New Roman" w:cs="Times New Roman" w:hint="default"/>
      </w:rPr>
    </w:lvl>
    <w:lvl w:ilvl="1" w:tplc="04190003" w:tentative="1">
      <w:start w:val="1"/>
      <w:numFmt w:val="bullet"/>
      <w:lvlText w:val="o"/>
      <w:lvlJc w:val="left"/>
      <w:pPr>
        <w:tabs>
          <w:tab w:val="num" w:pos="2127"/>
        </w:tabs>
        <w:ind w:left="2127" w:hanging="360"/>
      </w:pPr>
      <w:rPr>
        <w:rFonts w:ascii="Courier New" w:hAnsi="Courier New" w:cs="Courier New" w:hint="default"/>
      </w:rPr>
    </w:lvl>
    <w:lvl w:ilvl="2" w:tplc="04190005" w:tentative="1">
      <w:start w:val="1"/>
      <w:numFmt w:val="bullet"/>
      <w:lvlText w:val=""/>
      <w:lvlJc w:val="left"/>
      <w:pPr>
        <w:tabs>
          <w:tab w:val="num" w:pos="2847"/>
        </w:tabs>
        <w:ind w:left="2847" w:hanging="360"/>
      </w:pPr>
      <w:rPr>
        <w:rFonts w:ascii="Wingdings" w:hAnsi="Wingdings" w:hint="default"/>
      </w:rPr>
    </w:lvl>
    <w:lvl w:ilvl="3" w:tplc="04190001" w:tentative="1">
      <w:start w:val="1"/>
      <w:numFmt w:val="bullet"/>
      <w:lvlText w:val=""/>
      <w:lvlJc w:val="left"/>
      <w:pPr>
        <w:tabs>
          <w:tab w:val="num" w:pos="3567"/>
        </w:tabs>
        <w:ind w:left="3567" w:hanging="360"/>
      </w:pPr>
      <w:rPr>
        <w:rFonts w:ascii="Symbol" w:hAnsi="Symbol" w:hint="default"/>
      </w:rPr>
    </w:lvl>
    <w:lvl w:ilvl="4" w:tplc="04190003" w:tentative="1">
      <w:start w:val="1"/>
      <w:numFmt w:val="bullet"/>
      <w:lvlText w:val="o"/>
      <w:lvlJc w:val="left"/>
      <w:pPr>
        <w:tabs>
          <w:tab w:val="num" w:pos="4287"/>
        </w:tabs>
        <w:ind w:left="4287" w:hanging="360"/>
      </w:pPr>
      <w:rPr>
        <w:rFonts w:ascii="Courier New" w:hAnsi="Courier New" w:cs="Courier New" w:hint="default"/>
      </w:rPr>
    </w:lvl>
    <w:lvl w:ilvl="5" w:tplc="04190005" w:tentative="1">
      <w:start w:val="1"/>
      <w:numFmt w:val="bullet"/>
      <w:lvlText w:val=""/>
      <w:lvlJc w:val="left"/>
      <w:pPr>
        <w:tabs>
          <w:tab w:val="num" w:pos="5007"/>
        </w:tabs>
        <w:ind w:left="5007" w:hanging="360"/>
      </w:pPr>
      <w:rPr>
        <w:rFonts w:ascii="Wingdings" w:hAnsi="Wingdings" w:hint="default"/>
      </w:rPr>
    </w:lvl>
    <w:lvl w:ilvl="6" w:tplc="04190001" w:tentative="1">
      <w:start w:val="1"/>
      <w:numFmt w:val="bullet"/>
      <w:lvlText w:val=""/>
      <w:lvlJc w:val="left"/>
      <w:pPr>
        <w:tabs>
          <w:tab w:val="num" w:pos="5727"/>
        </w:tabs>
        <w:ind w:left="5727" w:hanging="360"/>
      </w:pPr>
      <w:rPr>
        <w:rFonts w:ascii="Symbol" w:hAnsi="Symbol" w:hint="default"/>
      </w:rPr>
    </w:lvl>
    <w:lvl w:ilvl="7" w:tplc="04190003" w:tentative="1">
      <w:start w:val="1"/>
      <w:numFmt w:val="bullet"/>
      <w:lvlText w:val="o"/>
      <w:lvlJc w:val="left"/>
      <w:pPr>
        <w:tabs>
          <w:tab w:val="num" w:pos="6447"/>
        </w:tabs>
        <w:ind w:left="6447" w:hanging="360"/>
      </w:pPr>
      <w:rPr>
        <w:rFonts w:ascii="Courier New" w:hAnsi="Courier New" w:cs="Courier New" w:hint="default"/>
      </w:rPr>
    </w:lvl>
    <w:lvl w:ilvl="8" w:tplc="04190005" w:tentative="1">
      <w:start w:val="1"/>
      <w:numFmt w:val="bullet"/>
      <w:lvlText w:val=""/>
      <w:lvlJc w:val="left"/>
      <w:pPr>
        <w:tabs>
          <w:tab w:val="num" w:pos="7167"/>
        </w:tabs>
        <w:ind w:left="7167" w:hanging="360"/>
      </w:pPr>
      <w:rPr>
        <w:rFonts w:ascii="Wingdings" w:hAnsi="Wingdings" w:hint="default"/>
      </w:rPr>
    </w:lvl>
  </w:abstractNum>
  <w:abstractNum w:abstractNumId="28" w15:restartNumberingAfterBreak="0">
    <w:nsid w:val="48E250BF"/>
    <w:multiLevelType w:val="hybridMultilevel"/>
    <w:tmpl w:val="F9CE06C8"/>
    <w:lvl w:ilvl="0" w:tplc="1CD68F54">
      <w:numFmt w:val="bullet"/>
      <w:lvlText w:val="-"/>
      <w:lvlJc w:val="left"/>
      <w:pPr>
        <w:ind w:left="108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15:restartNumberingAfterBreak="0">
    <w:nsid w:val="4ADF01A0"/>
    <w:multiLevelType w:val="hybridMultilevel"/>
    <w:tmpl w:val="B9F46C4C"/>
    <w:lvl w:ilvl="0" w:tplc="A5261E3E">
      <w:start w:val="3"/>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15:restartNumberingAfterBreak="0">
    <w:nsid w:val="4F95590F"/>
    <w:multiLevelType w:val="hybridMultilevel"/>
    <w:tmpl w:val="48F44BD8"/>
    <w:lvl w:ilvl="0" w:tplc="99D2B974">
      <w:numFmt w:val="bullet"/>
      <w:lvlText w:val="-"/>
      <w:lvlJc w:val="left"/>
      <w:pPr>
        <w:ind w:left="1068" w:hanging="360"/>
      </w:pPr>
      <w:rPr>
        <w:rFonts w:ascii="Times New Roman" w:eastAsiaTheme="minorEastAsia" w:hAnsi="Times New Roman" w:cs="Times New Roman" w:hint="default"/>
      </w:rPr>
    </w:lvl>
    <w:lvl w:ilvl="1" w:tplc="20000003" w:tentative="1">
      <w:start w:val="1"/>
      <w:numFmt w:val="bullet"/>
      <w:lvlText w:val="o"/>
      <w:lvlJc w:val="left"/>
      <w:pPr>
        <w:ind w:left="1788" w:hanging="360"/>
      </w:pPr>
      <w:rPr>
        <w:rFonts w:ascii="Courier New" w:hAnsi="Courier New" w:cs="Courier New" w:hint="default"/>
      </w:rPr>
    </w:lvl>
    <w:lvl w:ilvl="2" w:tplc="20000005" w:tentative="1">
      <w:start w:val="1"/>
      <w:numFmt w:val="bullet"/>
      <w:lvlText w:val=""/>
      <w:lvlJc w:val="left"/>
      <w:pPr>
        <w:ind w:left="2508" w:hanging="360"/>
      </w:pPr>
      <w:rPr>
        <w:rFonts w:ascii="Wingdings" w:hAnsi="Wingdings" w:hint="default"/>
      </w:rPr>
    </w:lvl>
    <w:lvl w:ilvl="3" w:tplc="20000001" w:tentative="1">
      <w:start w:val="1"/>
      <w:numFmt w:val="bullet"/>
      <w:lvlText w:val=""/>
      <w:lvlJc w:val="left"/>
      <w:pPr>
        <w:ind w:left="3228" w:hanging="360"/>
      </w:pPr>
      <w:rPr>
        <w:rFonts w:ascii="Symbol" w:hAnsi="Symbol" w:hint="default"/>
      </w:rPr>
    </w:lvl>
    <w:lvl w:ilvl="4" w:tplc="20000003" w:tentative="1">
      <w:start w:val="1"/>
      <w:numFmt w:val="bullet"/>
      <w:lvlText w:val="o"/>
      <w:lvlJc w:val="left"/>
      <w:pPr>
        <w:ind w:left="3948" w:hanging="360"/>
      </w:pPr>
      <w:rPr>
        <w:rFonts w:ascii="Courier New" w:hAnsi="Courier New" w:cs="Courier New" w:hint="default"/>
      </w:rPr>
    </w:lvl>
    <w:lvl w:ilvl="5" w:tplc="20000005" w:tentative="1">
      <w:start w:val="1"/>
      <w:numFmt w:val="bullet"/>
      <w:lvlText w:val=""/>
      <w:lvlJc w:val="left"/>
      <w:pPr>
        <w:ind w:left="4668" w:hanging="360"/>
      </w:pPr>
      <w:rPr>
        <w:rFonts w:ascii="Wingdings" w:hAnsi="Wingdings" w:hint="default"/>
      </w:rPr>
    </w:lvl>
    <w:lvl w:ilvl="6" w:tplc="20000001" w:tentative="1">
      <w:start w:val="1"/>
      <w:numFmt w:val="bullet"/>
      <w:lvlText w:val=""/>
      <w:lvlJc w:val="left"/>
      <w:pPr>
        <w:ind w:left="5388" w:hanging="360"/>
      </w:pPr>
      <w:rPr>
        <w:rFonts w:ascii="Symbol" w:hAnsi="Symbol" w:hint="default"/>
      </w:rPr>
    </w:lvl>
    <w:lvl w:ilvl="7" w:tplc="20000003" w:tentative="1">
      <w:start w:val="1"/>
      <w:numFmt w:val="bullet"/>
      <w:lvlText w:val="o"/>
      <w:lvlJc w:val="left"/>
      <w:pPr>
        <w:ind w:left="6108" w:hanging="360"/>
      </w:pPr>
      <w:rPr>
        <w:rFonts w:ascii="Courier New" w:hAnsi="Courier New" w:cs="Courier New" w:hint="default"/>
      </w:rPr>
    </w:lvl>
    <w:lvl w:ilvl="8" w:tplc="20000005" w:tentative="1">
      <w:start w:val="1"/>
      <w:numFmt w:val="bullet"/>
      <w:lvlText w:val=""/>
      <w:lvlJc w:val="left"/>
      <w:pPr>
        <w:ind w:left="6828" w:hanging="360"/>
      </w:pPr>
      <w:rPr>
        <w:rFonts w:ascii="Wingdings" w:hAnsi="Wingdings" w:hint="default"/>
      </w:rPr>
    </w:lvl>
  </w:abstractNum>
  <w:abstractNum w:abstractNumId="31" w15:restartNumberingAfterBreak="0">
    <w:nsid w:val="51E460EC"/>
    <w:multiLevelType w:val="hybridMultilevel"/>
    <w:tmpl w:val="F65A8E20"/>
    <w:lvl w:ilvl="0" w:tplc="EE76EA72">
      <w:start w:val="1"/>
      <w:numFmt w:val="bullet"/>
      <w:lvlText w:val=""/>
      <w:lvlJc w:val="left"/>
      <w:pPr>
        <w:tabs>
          <w:tab w:val="num" w:pos="720"/>
        </w:tabs>
        <w:ind w:left="720" w:hanging="360"/>
      </w:pPr>
      <w:rPr>
        <w:rFonts w:ascii="Wingdings" w:hAnsi="Wingdings" w:cs="Wingdings" w:hint="default"/>
      </w:rPr>
    </w:lvl>
    <w:lvl w:ilvl="1" w:tplc="DE226DC0">
      <w:start w:val="1"/>
      <w:numFmt w:val="bullet"/>
      <w:lvlText w:val=""/>
      <w:lvlJc w:val="left"/>
      <w:pPr>
        <w:tabs>
          <w:tab w:val="num" w:pos="1440"/>
        </w:tabs>
        <w:ind w:left="1440" w:hanging="360"/>
      </w:pPr>
      <w:rPr>
        <w:rFonts w:ascii="Wingdings" w:hAnsi="Wingdings" w:cs="Wingdings" w:hint="default"/>
      </w:rPr>
    </w:lvl>
    <w:lvl w:ilvl="2" w:tplc="E06C40D6">
      <w:start w:val="1"/>
      <w:numFmt w:val="bullet"/>
      <w:lvlText w:val=""/>
      <w:lvlJc w:val="left"/>
      <w:pPr>
        <w:tabs>
          <w:tab w:val="num" w:pos="2160"/>
        </w:tabs>
        <w:ind w:left="2160" w:hanging="360"/>
      </w:pPr>
      <w:rPr>
        <w:rFonts w:ascii="Wingdings" w:hAnsi="Wingdings" w:cs="Wingdings" w:hint="default"/>
      </w:rPr>
    </w:lvl>
    <w:lvl w:ilvl="3" w:tplc="9D789820">
      <w:start w:val="1"/>
      <w:numFmt w:val="bullet"/>
      <w:lvlText w:val=""/>
      <w:lvlJc w:val="left"/>
      <w:pPr>
        <w:tabs>
          <w:tab w:val="num" w:pos="2880"/>
        </w:tabs>
        <w:ind w:left="2880" w:hanging="360"/>
      </w:pPr>
      <w:rPr>
        <w:rFonts w:ascii="Wingdings" w:hAnsi="Wingdings" w:cs="Wingdings" w:hint="default"/>
      </w:rPr>
    </w:lvl>
    <w:lvl w:ilvl="4" w:tplc="A96C1AAC">
      <w:start w:val="1"/>
      <w:numFmt w:val="bullet"/>
      <w:lvlText w:val=""/>
      <w:lvlJc w:val="left"/>
      <w:pPr>
        <w:tabs>
          <w:tab w:val="num" w:pos="3600"/>
        </w:tabs>
        <w:ind w:left="3600" w:hanging="360"/>
      </w:pPr>
      <w:rPr>
        <w:rFonts w:ascii="Wingdings" w:hAnsi="Wingdings" w:cs="Wingdings" w:hint="default"/>
      </w:rPr>
    </w:lvl>
    <w:lvl w:ilvl="5" w:tplc="94FC1ACC">
      <w:start w:val="1"/>
      <w:numFmt w:val="bullet"/>
      <w:lvlText w:val=""/>
      <w:lvlJc w:val="left"/>
      <w:pPr>
        <w:tabs>
          <w:tab w:val="num" w:pos="4320"/>
        </w:tabs>
        <w:ind w:left="4320" w:hanging="360"/>
      </w:pPr>
      <w:rPr>
        <w:rFonts w:ascii="Wingdings" w:hAnsi="Wingdings" w:cs="Wingdings" w:hint="default"/>
      </w:rPr>
    </w:lvl>
    <w:lvl w:ilvl="6" w:tplc="4D6C98E8">
      <w:start w:val="1"/>
      <w:numFmt w:val="bullet"/>
      <w:lvlText w:val=""/>
      <w:lvlJc w:val="left"/>
      <w:pPr>
        <w:tabs>
          <w:tab w:val="num" w:pos="5040"/>
        </w:tabs>
        <w:ind w:left="5040" w:hanging="360"/>
      </w:pPr>
      <w:rPr>
        <w:rFonts w:ascii="Wingdings" w:hAnsi="Wingdings" w:cs="Wingdings" w:hint="default"/>
      </w:rPr>
    </w:lvl>
    <w:lvl w:ilvl="7" w:tplc="7180AD84">
      <w:start w:val="1"/>
      <w:numFmt w:val="bullet"/>
      <w:lvlText w:val=""/>
      <w:lvlJc w:val="left"/>
      <w:pPr>
        <w:tabs>
          <w:tab w:val="num" w:pos="5760"/>
        </w:tabs>
        <w:ind w:left="5760" w:hanging="360"/>
      </w:pPr>
      <w:rPr>
        <w:rFonts w:ascii="Wingdings" w:hAnsi="Wingdings" w:cs="Wingdings" w:hint="default"/>
      </w:rPr>
    </w:lvl>
    <w:lvl w:ilvl="8" w:tplc="46349B70">
      <w:start w:val="1"/>
      <w:numFmt w:val="bullet"/>
      <w:lvlText w:val=""/>
      <w:lvlJc w:val="left"/>
      <w:pPr>
        <w:tabs>
          <w:tab w:val="num" w:pos="6480"/>
        </w:tabs>
        <w:ind w:left="6480" w:hanging="360"/>
      </w:pPr>
      <w:rPr>
        <w:rFonts w:ascii="Wingdings" w:hAnsi="Wingdings" w:cs="Wingdings" w:hint="default"/>
      </w:rPr>
    </w:lvl>
  </w:abstractNum>
  <w:abstractNum w:abstractNumId="32" w15:restartNumberingAfterBreak="0">
    <w:nsid w:val="535C3314"/>
    <w:multiLevelType w:val="hybridMultilevel"/>
    <w:tmpl w:val="AD62FA08"/>
    <w:lvl w:ilvl="0" w:tplc="5588DAFC">
      <w:start w:val="3"/>
      <w:numFmt w:val="bullet"/>
      <w:lvlText w:val="–"/>
      <w:lvlJc w:val="left"/>
      <w:pPr>
        <w:ind w:left="720"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33" w15:restartNumberingAfterBreak="0">
    <w:nsid w:val="55BB39C0"/>
    <w:multiLevelType w:val="hybridMultilevel"/>
    <w:tmpl w:val="9CC6CF80"/>
    <w:lvl w:ilvl="0" w:tplc="0422000B">
      <w:start w:val="1"/>
      <w:numFmt w:val="bullet"/>
      <w:lvlText w:val=""/>
      <w:lvlJc w:val="left"/>
      <w:pPr>
        <w:ind w:left="720" w:hanging="360"/>
      </w:pPr>
      <w:rPr>
        <w:rFonts w:ascii="Wingdings" w:hAnsi="Wingdings" w:cs="Wingdings"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34" w15:restartNumberingAfterBreak="0">
    <w:nsid w:val="5C752C35"/>
    <w:multiLevelType w:val="hybridMultilevel"/>
    <w:tmpl w:val="D32E1924"/>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057465D"/>
    <w:multiLevelType w:val="hybridMultilevel"/>
    <w:tmpl w:val="5D60996C"/>
    <w:lvl w:ilvl="0" w:tplc="5DBA1280">
      <w:start w:val="1"/>
      <w:numFmt w:val="bullet"/>
      <w:lvlText w:val="–"/>
      <w:lvlJc w:val="left"/>
      <w:pPr>
        <w:tabs>
          <w:tab w:val="num" w:pos="1538"/>
        </w:tabs>
        <w:ind w:left="687" w:firstLine="709"/>
      </w:pPr>
      <w:rPr>
        <w:rFonts w:ascii="Times New Roman" w:hAnsi="Times New Roman" w:cs="Times New Roman" w:hint="default"/>
      </w:rPr>
    </w:lvl>
    <w:lvl w:ilvl="1" w:tplc="04190003" w:tentative="1">
      <w:start w:val="1"/>
      <w:numFmt w:val="bullet"/>
      <w:lvlText w:val="o"/>
      <w:lvlJc w:val="left"/>
      <w:pPr>
        <w:tabs>
          <w:tab w:val="num" w:pos="2127"/>
        </w:tabs>
        <w:ind w:left="2127" w:hanging="360"/>
      </w:pPr>
      <w:rPr>
        <w:rFonts w:ascii="Courier New" w:hAnsi="Courier New" w:cs="Courier New" w:hint="default"/>
      </w:rPr>
    </w:lvl>
    <w:lvl w:ilvl="2" w:tplc="04190005" w:tentative="1">
      <w:start w:val="1"/>
      <w:numFmt w:val="bullet"/>
      <w:lvlText w:val=""/>
      <w:lvlJc w:val="left"/>
      <w:pPr>
        <w:tabs>
          <w:tab w:val="num" w:pos="2847"/>
        </w:tabs>
        <w:ind w:left="2847" w:hanging="360"/>
      </w:pPr>
      <w:rPr>
        <w:rFonts w:ascii="Wingdings" w:hAnsi="Wingdings" w:hint="default"/>
      </w:rPr>
    </w:lvl>
    <w:lvl w:ilvl="3" w:tplc="04190001" w:tentative="1">
      <w:start w:val="1"/>
      <w:numFmt w:val="bullet"/>
      <w:lvlText w:val=""/>
      <w:lvlJc w:val="left"/>
      <w:pPr>
        <w:tabs>
          <w:tab w:val="num" w:pos="3567"/>
        </w:tabs>
        <w:ind w:left="3567" w:hanging="360"/>
      </w:pPr>
      <w:rPr>
        <w:rFonts w:ascii="Symbol" w:hAnsi="Symbol" w:hint="default"/>
      </w:rPr>
    </w:lvl>
    <w:lvl w:ilvl="4" w:tplc="04190003" w:tentative="1">
      <w:start w:val="1"/>
      <w:numFmt w:val="bullet"/>
      <w:lvlText w:val="o"/>
      <w:lvlJc w:val="left"/>
      <w:pPr>
        <w:tabs>
          <w:tab w:val="num" w:pos="4287"/>
        </w:tabs>
        <w:ind w:left="4287" w:hanging="360"/>
      </w:pPr>
      <w:rPr>
        <w:rFonts w:ascii="Courier New" w:hAnsi="Courier New" w:cs="Courier New" w:hint="default"/>
      </w:rPr>
    </w:lvl>
    <w:lvl w:ilvl="5" w:tplc="04190005" w:tentative="1">
      <w:start w:val="1"/>
      <w:numFmt w:val="bullet"/>
      <w:lvlText w:val=""/>
      <w:lvlJc w:val="left"/>
      <w:pPr>
        <w:tabs>
          <w:tab w:val="num" w:pos="5007"/>
        </w:tabs>
        <w:ind w:left="5007" w:hanging="360"/>
      </w:pPr>
      <w:rPr>
        <w:rFonts w:ascii="Wingdings" w:hAnsi="Wingdings" w:hint="default"/>
      </w:rPr>
    </w:lvl>
    <w:lvl w:ilvl="6" w:tplc="04190001" w:tentative="1">
      <w:start w:val="1"/>
      <w:numFmt w:val="bullet"/>
      <w:lvlText w:val=""/>
      <w:lvlJc w:val="left"/>
      <w:pPr>
        <w:tabs>
          <w:tab w:val="num" w:pos="5727"/>
        </w:tabs>
        <w:ind w:left="5727" w:hanging="360"/>
      </w:pPr>
      <w:rPr>
        <w:rFonts w:ascii="Symbol" w:hAnsi="Symbol" w:hint="default"/>
      </w:rPr>
    </w:lvl>
    <w:lvl w:ilvl="7" w:tplc="04190003" w:tentative="1">
      <w:start w:val="1"/>
      <w:numFmt w:val="bullet"/>
      <w:lvlText w:val="o"/>
      <w:lvlJc w:val="left"/>
      <w:pPr>
        <w:tabs>
          <w:tab w:val="num" w:pos="6447"/>
        </w:tabs>
        <w:ind w:left="6447" w:hanging="360"/>
      </w:pPr>
      <w:rPr>
        <w:rFonts w:ascii="Courier New" w:hAnsi="Courier New" w:cs="Courier New" w:hint="default"/>
      </w:rPr>
    </w:lvl>
    <w:lvl w:ilvl="8" w:tplc="04190005" w:tentative="1">
      <w:start w:val="1"/>
      <w:numFmt w:val="bullet"/>
      <w:lvlText w:val=""/>
      <w:lvlJc w:val="left"/>
      <w:pPr>
        <w:tabs>
          <w:tab w:val="num" w:pos="7167"/>
        </w:tabs>
        <w:ind w:left="7167" w:hanging="360"/>
      </w:pPr>
      <w:rPr>
        <w:rFonts w:ascii="Wingdings" w:hAnsi="Wingdings" w:hint="default"/>
      </w:rPr>
    </w:lvl>
  </w:abstractNum>
  <w:abstractNum w:abstractNumId="36" w15:restartNumberingAfterBreak="0">
    <w:nsid w:val="62F8035C"/>
    <w:multiLevelType w:val="hybridMultilevel"/>
    <w:tmpl w:val="025E399C"/>
    <w:lvl w:ilvl="0" w:tplc="BA861F96">
      <w:start w:val="2"/>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7" w15:restartNumberingAfterBreak="0">
    <w:nsid w:val="661B7225"/>
    <w:multiLevelType w:val="hybridMultilevel"/>
    <w:tmpl w:val="0B4220EC"/>
    <w:lvl w:ilvl="0" w:tplc="C60C3D32">
      <w:start w:val="450"/>
      <w:numFmt w:val="bullet"/>
      <w:lvlText w:val="-"/>
      <w:lvlJc w:val="left"/>
      <w:pPr>
        <w:ind w:left="720" w:hanging="360"/>
      </w:pPr>
      <w:rPr>
        <w:rFonts w:ascii="Times New Roman" w:eastAsia="Times New Roman" w:hAnsi="Times New Roman" w:hint="default"/>
        <w:b w:val="0"/>
        <w:bCs w:val="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15:restartNumberingAfterBreak="0">
    <w:nsid w:val="69CE5D9B"/>
    <w:multiLevelType w:val="hybridMultilevel"/>
    <w:tmpl w:val="BB880756"/>
    <w:lvl w:ilvl="0" w:tplc="04220001">
      <w:start w:val="1"/>
      <w:numFmt w:val="bullet"/>
      <w:lvlText w:val=""/>
      <w:lvlJc w:val="left"/>
      <w:pPr>
        <w:ind w:left="1440" w:hanging="360"/>
      </w:pPr>
      <w:rPr>
        <w:rFonts w:ascii="Symbol" w:hAnsi="Symbol" w:cs="Symbol" w:hint="default"/>
      </w:rPr>
    </w:lvl>
    <w:lvl w:ilvl="1" w:tplc="04220003">
      <w:start w:val="1"/>
      <w:numFmt w:val="bullet"/>
      <w:lvlText w:val="o"/>
      <w:lvlJc w:val="left"/>
      <w:pPr>
        <w:ind w:left="2160" w:hanging="360"/>
      </w:pPr>
      <w:rPr>
        <w:rFonts w:ascii="Courier New" w:hAnsi="Courier New" w:cs="Courier New" w:hint="default"/>
      </w:rPr>
    </w:lvl>
    <w:lvl w:ilvl="2" w:tplc="04220005">
      <w:start w:val="1"/>
      <w:numFmt w:val="bullet"/>
      <w:lvlText w:val=""/>
      <w:lvlJc w:val="left"/>
      <w:pPr>
        <w:ind w:left="2880" w:hanging="360"/>
      </w:pPr>
      <w:rPr>
        <w:rFonts w:ascii="Wingdings" w:hAnsi="Wingdings" w:cs="Wingdings" w:hint="default"/>
      </w:rPr>
    </w:lvl>
    <w:lvl w:ilvl="3" w:tplc="04220001">
      <w:start w:val="1"/>
      <w:numFmt w:val="bullet"/>
      <w:lvlText w:val=""/>
      <w:lvlJc w:val="left"/>
      <w:pPr>
        <w:ind w:left="3600" w:hanging="360"/>
      </w:pPr>
      <w:rPr>
        <w:rFonts w:ascii="Symbol" w:hAnsi="Symbol" w:cs="Symbol" w:hint="default"/>
      </w:rPr>
    </w:lvl>
    <w:lvl w:ilvl="4" w:tplc="04220003">
      <w:start w:val="1"/>
      <w:numFmt w:val="bullet"/>
      <w:lvlText w:val="o"/>
      <w:lvlJc w:val="left"/>
      <w:pPr>
        <w:ind w:left="4320" w:hanging="360"/>
      </w:pPr>
      <w:rPr>
        <w:rFonts w:ascii="Courier New" w:hAnsi="Courier New" w:cs="Courier New" w:hint="default"/>
      </w:rPr>
    </w:lvl>
    <w:lvl w:ilvl="5" w:tplc="04220005">
      <w:start w:val="1"/>
      <w:numFmt w:val="bullet"/>
      <w:lvlText w:val=""/>
      <w:lvlJc w:val="left"/>
      <w:pPr>
        <w:ind w:left="5040" w:hanging="360"/>
      </w:pPr>
      <w:rPr>
        <w:rFonts w:ascii="Wingdings" w:hAnsi="Wingdings" w:cs="Wingdings" w:hint="default"/>
      </w:rPr>
    </w:lvl>
    <w:lvl w:ilvl="6" w:tplc="04220001">
      <w:start w:val="1"/>
      <w:numFmt w:val="bullet"/>
      <w:lvlText w:val=""/>
      <w:lvlJc w:val="left"/>
      <w:pPr>
        <w:ind w:left="5760" w:hanging="360"/>
      </w:pPr>
      <w:rPr>
        <w:rFonts w:ascii="Symbol" w:hAnsi="Symbol" w:cs="Symbol" w:hint="default"/>
      </w:rPr>
    </w:lvl>
    <w:lvl w:ilvl="7" w:tplc="04220003">
      <w:start w:val="1"/>
      <w:numFmt w:val="bullet"/>
      <w:lvlText w:val="o"/>
      <w:lvlJc w:val="left"/>
      <w:pPr>
        <w:ind w:left="6480" w:hanging="360"/>
      </w:pPr>
      <w:rPr>
        <w:rFonts w:ascii="Courier New" w:hAnsi="Courier New" w:cs="Courier New" w:hint="default"/>
      </w:rPr>
    </w:lvl>
    <w:lvl w:ilvl="8" w:tplc="04220005">
      <w:start w:val="1"/>
      <w:numFmt w:val="bullet"/>
      <w:lvlText w:val=""/>
      <w:lvlJc w:val="left"/>
      <w:pPr>
        <w:ind w:left="7200" w:hanging="360"/>
      </w:pPr>
      <w:rPr>
        <w:rFonts w:ascii="Wingdings" w:hAnsi="Wingdings" w:cs="Wingdings" w:hint="default"/>
      </w:rPr>
    </w:lvl>
  </w:abstractNum>
  <w:abstractNum w:abstractNumId="39" w15:restartNumberingAfterBreak="0">
    <w:nsid w:val="72267D18"/>
    <w:multiLevelType w:val="hybridMultilevel"/>
    <w:tmpl w:val="93441870"/>
    <w:lvl w:ilvl="0" w:tplc="FA24C682">
      <w:start w:val="1"/>
      <w:numFmt w:val="bullet"/>
      <w:lvlText w:val=""/>
      <w:lvlJc w:val="left"/>
      <w:pPr>
        <w:tabs>
          <w:tab w:val="num" w:pos="720"/>
        </w:tabs>
        <w:ind w:left="720" w:hanging="360"/>
      </w:pPr>
      <w:rPr>
        <w:rFonts w:ascii="Wingdings" w:hAnsi="Wingdings" w:cs="Wingdings" w:hint="default"/>
      </w:rPr>
    </w:lvl>
    <w:lvl w:ilvl="1" w:tplc="E61C556E">
      <w:start w:val="1"/>
      <w:numFmt w:val="bullet"/>
      <w:lvlText w:val=""/>
      <w:lvlJc w:val="left"/>
      <w:pPr>
        <w:tabs>
          <w:tab w:val="num" w:pos="1440"/>
        </w:tabs>
        <w:ind w:left="1440" w:hanging="360"/>
      </w:pPr>
      <w:rPr>
        <w:rFonts w:ascii="Wingdings" w:hAnsi="Wingdings" w:cs="Wingdings" w:hint="default"/>
      </w:rPr>
    </w:lvl>
    <w:lvl w:ilvl="2" w:tplc="C91E1222">
      <w:start w:val="1"/>
      <w:numFmt w:val="bullet"/>
      <w:lvlText w:val=""/>
      <w:lvlJc w:val="left"/>
      <w:pPr>
        <w:tabs>
          <w:tab w:val="num" w:pos="2160"/>
        </w:tabs>
        <w:ind w:left="2160" w:hanging="360"/>
      </w:pPr>
      <w:rPr>
        <w:rFonts w:ascii="Wingdings" w:hAnsi="Wingdings" w:cs="Wingdings" w:hint="default"/>
      </w:rPr>
    </w:lvl>
    <w:lvl w:ilvl="3" w:tplc="22C2F7F8">
      <w:start w:val="1"/>
      <w:numFmt w:val="bullet"/>
      <w:lvlText w:val=""/>
      <w:lvlJc w:val="left"/>
      <w:pPr>
        <w:tabs>
          <w:tab w:val="num" w:pos="2880"/>
        </w:tabs>
        <w:ind w:left="2880" w:hanging="360"/>
      </w:pPr>
      <w:rPr>
        <w:rFonts w:ascii="Wingdings" w:hAnsi="Wingdings" w:cs="Wingdings" w:hint="default"/>
      </w:rPr>
    </w:lvl>
    <w:lvl w:ilvl="4" w:tplc="67F2158A">
      <w:start w:val="1"/>
      <w:numFmt w:val="bullet"/>
      <w:lvlText w:val=""/>
      <w:lvlJc w:val="left"/>
      <w:pPr>
        <w:tabs>
          <w:tab w:val="num" w:pos="3600"/>
        </w:tabs>
        <w:ind w:left="3600" w:hanging="360"/>
      </w:pPr>
      <w:rPr>
        <w:rFonts w:ascii="Wingdings" w:hAnsi="Wingdings" w:cs="Wingdings" w:hint="default"/>
      </w:rPr>
    </w:lvl>
    <w:lvl w:ilvl="5" w:tplc="9F96DC28">
      <w:start w:val="1"/>
      <w:numFmt w:val="bullet"/>
      <w:lvlText w:val=""/>
      <w:lvlJc w:val="left"/>
      <w:pPr>
        <w:tabs>
          <w:tab w:val="num" w:pos="4320"/>
        </w:tabs>
        <w:ind w:left="4320" w:hanging="360"/>
      </w:pPr>
      <w:rPr>
        <w:rFonts w:ascii="Wingdings" w:hAnsi="Wingdings" w:cs="Wingdings" w:hint="default"/>
      </w:rPr>
    </w:lvl>
    <w:lvl w:ilvl="6" w:tplc="9BA23566">
      <w:start w:val="1"/>
      <w:numFmt w:val="bullet"/>
      <w:lvlText w:val=""/>
      <w:lvlJc w:val="left"/>
      <w:pPr>
        <w:tabs>
          <w:tab w:val="num" w:pos="5040"/>
        </w:tabs>
        <w:ind w:left="5040" w:hanging="360"/>
      </w:pPr>
      <w:rPr>
        <w:rFonts w:ascii="Wingdings" w:hAnsi="Wingdings" w:cs="Wingdings" w:hint="default"/>
      </w:rPr>
    </w:lvl>
    <w:lvl w:ilvl="7" w:tplc="105C2010">
      <w:start w:val="1"/>
      <w:numFmt w:val="bullet"/>
      <w:lvlText w:val=""/>
      <w:lvlJc w:val="left"/>
      <w:pPr>
        <w:tabs>
          <w:tab w:val="num" w:pos="5760"/>
        </w:tabs>
        <w:ind w:left="5760" w:hanging="360"/>
      </w:pPr>
      <w:rPr>
        <w:rFonts w:ascii="Wingdings" w:hAnsi="Wingdings" w:cs="Wingdings" w:hint="default"/>
      </w:rPr>
    </w:lvl>
    <w:lvl w:ilvl="8" w:tplc="5764F0A2">
      <w:start w:val="1"/>
      <w:numFmt w:val="bullet"/>
      <w:lvlText w:val=""/>
      <w:lvlJc w:val="left"/>
      <w:pPr>
        <w:tabs>
          <w:tab w:val="num" w:pos="6480"/>
        </w:tabs>
        <w:ind w:left="6480" w:hanging="360"/>
      </w:pPr>
      <w:rPr>
        <w:rFonts w:ascii="Wingdings" w:hAnsi="Wingdings" w:cs="Wingdings" w:hint="default"/>
      </w:rPr>
    </w:lvl>
  </w:abstractNum>
  <w:abstractNum w:abstractNumId="40" w15:restartNumberingAfterBreak="0">
    <w:nsid w:val="76987B31"/>
    <w:multiLevelType w:val="hybridMultilevel"/>
    <w:tmpl w:val="5B7ABF20"/>
    <w:lvl w:ilvl="0" w:tplc="FCC47B72">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16cid:durableId="835267011">
    <w:abstractNumId w:val="7"/>
  </w:num>
  <w:num w:numId="2" w16cid:durableId="123443739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83278405">
    <w:abstractNumId w:val="10"/>
  </w:num>
  <w:num w:numId="4" w16cid:durableId="689718021">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74175947">
    <w:abstractNumId w:val="28"/>
  </w:num>
  <w:num w:numId="6" w16cid:durableId="183221146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93138272">
    <w:abstractNumId w:val="9"/>
  </w:num>
  <w:num w:numId="8" w16cid:durableId="16127791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90057708">
    <w:abstractNumId w:val="37"/>
  </w:num>
  <w:num w:numId="10" w16cid:durableId="1174294994">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19813830">
    <w:abstractNumId w:val="5"/>
  </w:num>
  <w:num w:numId="12" w16cid:durableId="1022626556">
    <w:abstractNumId w:val="11"/>
  </w:num>
  <w:num w:numId="13" w16cid:durableId="1983269776">
    <w:abstractNumId w:val="3"/>
  </w:num>
  <w:num w:numId="14" w16cid:durableId="685641669">
    <w:abstractNumId w:val="33"/>
  </w:num>
  <w:num w:numId="15" w16cid:durableId="679771724">
    <w:abstractNumId w:val="15"/>
  </w:num>
  <w:num w:numId="16" w16cid:durableId="1646474494">
    <w:abstractNumId w:val="13"/>
  </w:num>
  <w:num w:numId="17" w16cid:durableId="1393850209">
    <w:abstractNumId w:val="38"/>
  </w:num>
  <w:num w:numId="18" w16cid:durableId="1365323125">
    <w:abstractNumId w:val="2"/>
  </w:num>
  <w:num w:numId="19" w16cid:durableId="1479804817">
    <w:abstractNumId w:val="21"/>
  </w:num>
  <w:num w:numId="20" w16cid:durableId="1727993029">
    <w:abstractNumId w:val="1"/>
  </w:num>
  <w:num w:numId="21" w16cid:durableId="1442841105">
    <w:abstractNumId w:val="31"/>
  </w:num>
  <w:num w:numId="22" w16cid:durableId="1198160244">
    <w:abstractNumId w:val="12"/>
  </w:num>
  <w:num w:numId="23" w16cid:durableId="327945102">
    <w:abstractNumId w:val="17"/>
  </w:num>
  <w:num w:numId="24" w16cid:durableId="1136920524">
    <w:abstractNumId w:val="32"/>
  </w:num>
  <w:num w:numId="25" w16cid:durableId="1427190580">
    <w:abstractNumId w:val="39"/>
  </w:num>
  <w:num w:numId="26" w16cid:durableId="79913199">
    <w:abstractNumId w:val="19"/>
  </w:num>
  <w:num w:numId="27" w16cid:durableId="1383362723">
    <w:abstractNumId w:val="14"/>
  </w:num>
  <w:num w:numId="28" w16cid:durableId="784886963">
    <w:abstractNumId w:val="36"/>
  </w:num>
  <w:num w:numId="29" w16cid:durableId="1013536129">
    <w:abstractNumId w:val="8"/>
  </w:num>
  <w:num w:numId="30" w16cid:durableId="1836021831">
    <w:abstractNumId w:val="20"/>
  </w:num>
  <w:num w:numId="31" w16cid:durableId="500242614">
    <w:abstractNumId w:val="25"/>
  </w:num>
  <w:num w:numId="32" w16cid:durableId="681470845">
    <w:abstractNumId w:val="34"/>
  </w:num>
  <w:num w:numId="33" w16cid:durableId="664630036">
    <w:abstractNumId w:val="29"/>
  </w:num>
  <w:num w:numId="34" w16cid:durableId="556740217">
    <w:abstractNumId w:val="18"/>
  </w:num>
  <w:num w:numId="35" w16cid:durableId="2131974877">
    <w:abstractNumId w:val="4"/>
  </w:num>
  <w:num w:numId="36" w16cid:durableId="1283732707">
    <w:abstractNumId w:val="30"/>
  </w:num>
  <w:num w:numId="37" w16cid:durableId="841624429">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120294034">
    <w:abstractNumId w:val="23"/>
  </w:num>
  <w:num w:numId="39" w16cid:durableId="881597649">
    <w:abstractNumId w:val="6"/>
  </w:num>
  <w:num w:numId="40" w16cid:durableId="980694954">
    <w:abstractNumId w:val="26"/>
  </w:num>
  <w:num w:numId="41" w16cid:durableId="351759355">
    <w:abstractNumId w:val="24"/>
  </w:num>
  <w:num w:numId="42" w16cid:durableId="1089546738">
    <w:abstractNumId w:val="16"/>
  </w:num>
  <w:num w:numId="43" w16cid:durableId="1686438857">
    <w:abstractNumId w:val="22"/>
  </w:num>
  <w:num w:numId="44" w16cid:durableId="1927689306">
    <w:abstractNumId w:val="0"/>
  </w:num>
  <w:num w:numId="45" w16cid:durableId="512962180">
    <w:abstractNumId w:val="35"/>
  </w:num>
  <w:num w:numId="46" w16cid:durableId="693729551">
    <w:abstractNumId w:val="27"/>
  </w:num>
  <w:num w:numId="47" w16cid:durableId="2031711327">
    <w:abstractNumId w:val="35"/>
  </w:num>
  <w:num w:numId="48" w16cid:durableId="1173765595">
    <w:abstractNumId w:val="27"/>
  </w:num>
  <w:num w:numId="49" w16cid:durableId="1226526091">
    <w:abstractNumId w:val="0"/>
  </w:num>
  <w:num w:numId="50" w16cid:durableId="271012293">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49BB"/>
    <w:rsid w:val="000008B0"/>
    <w:rsid w:val="00012B83"/>
    <w:rsid w:val="00012EA2"/>
    <w:rsid w:val="0001503A"/>
    <w:rsid w:val="00016FB0"/>
    <w:rsid w:val="00017F17"/>
    <w:rsid w:val="00020AC2"/>
    <w:rsid w:val="0002425B"/>
    <w:rsid w:val="00046438"/>
    <w:rsid w:val="000534E5"/>
    <w:rsid w:val="00053CD1"/>
    <w:rsid w:val="000544AA"/>
    <w:rsid w:val="0005610B"/>
    <w:rsid w:val="00057251"/>
    <w:rsid w:val="0007348F"/>
    <w:rsid w:val="00085CF7"/>
    <w:rsid w:val="000953FB"/>
    <w:rsid w:val="000A3283"/>
    <w:rsid w:val="000C2B9F"/>
    <w:rsid w:val="000C347E"/>
    <w:rsid w:val="000D112F"/>
    <w:rsid w:val="000E1D96"/>
    <w:rsid w:val="000E1FC9"/>
    <w:rsid w:val="000E2DA1"/>
    <w:rsid w:val="000E61A5"/>
    <w:rsid w:val="000F4F17"/>
    <w:rsid w:val="000F5EBF"/>
    <w:rsid w:val="000F6EAE"/>
    <w:rsid w:val="0010097A"/>
    <w:rsid w:val="00105C07"/>
    <w:rsid w:val="00107F5D"/>
    <w:rsid w:val="001159D2"/>
    <w:rsid w:val="00117825"/>
    <w:rsid w:val="00123DAD"/>
    <w:rsid w:val="0013026E"/>
    <w:rsid w:val="00133890"/>
    <w:rsid w:val="001437CE"/>
    <w:rsid w:val="001618DE"/>
    <w:rsid w:val="001652B5"/>
    <w:rsid w:val="00171D6F"/>
    <w:rsid w:val="00183334"/>
    <w:rsid w:val="00194B88"/>
    <w:rsid w:val="00197BF1"/>
    <w:rsid w:val="001A7822"/>
    <w:rsid w:val="001B204D"/>
    <w:rsid w:val="001B414A"/>
    <w:rsid w:val="001C540D"/>
    <w:rsid w:val="001C5D9F"/>
    <w:rsid w:val="001C5FE0"/>
    <w:rsid w:val="001C7CD9"/>
    <w:rsid w:val="001D3D52"/>
    <w:rsid w:val="001D4E90"/>
    <w:rsid w:val="001D7447"/>
    <w:rsid w:val="001E7673"/>
    <w:rsid w:val="001F1F43"/>
    <w:rsid w:val="002014CE"/>
    <w:rsid w:val="00213ECA"/>
    <w:rsid w:val="0021426B"/>
    <w:rsid w:val="00216CAE"/>
    <w:rsid w:val="00226CE5"/>
    <w:rsid w:val="002316D7"/>
    <w:rsid w:val="0025228E"/>
    <w:rsid w:val="00262622"/>
    <w:rsid w:val="00272B84"/>
    <w:rsid w:val="00273AE0"/>
    <w:rsid w:val="00281785"/>
    <w:rsid w:val="00293D53"/>
    <w:rsid w:val="00297C92"/>
    <w:rsid w:val="002A09D8"/>
    <w:rsid w:val="002B6C82"/>
    <w:rsid w:val="002C1223"/>
    <w:rsid w:val="002C27A9"/>
    <w:rsid w:val="002C526D"/>
    <w:rsid w:val="002C5CB7"/>
    <w:rsid w:val="002D66B3"/>
    <w:rsid w:val="002E51DB"/>
    <w:rsid w:val="002E6BBB"/>
    <w:rsid w:val="002F2BD2"/>
    <w:rsid w:val="002F50A1"/>
    <w:rsid w:val="002F7E52"/>
    <w:rsid w:val="0030750A"/>
    <w:rsid w:val="003317DA"/>
    <w:rsid w:val="00331FC5"/>
    <w:rsid w:val="00342683"/>
    <w:rsid w:val="00347C6A"/>
    <w:rsid w:val="0035151F"/>
    <w:rsid w:val="00351965"/>
    <w:rsid w:val="003549BB"/>
    <w:rsid w:val="0036203B"/>
    <w:rsid w:val="003638F0"/>
    <w:rsid w:val="00365A47"/>
    <w:rsid w:val="00366949"/>
    <w:rsid w:val="00375345"/>
    <w:rsid w:val="00377F64"/>
    <w:rsid w:val="003837DF"/>
    <w:rsid w:val="003A2FF4"/>
    <w:rsid w:val="003B09D6"/>
    <w:rsid w:val="003B2A98"/>
    <w:rsid w:val="003B5EEA"/>
    <w:rsid w:val="003C2F37"/>
    <w:rsid w:val="003C430A"/>
    <w:rsid w:val="003C4E1D"/>
    <w:rsid w:val="003E478B"/>
    <w:rsid w:val="003F4AEE"/>
    <w:rsid w:val="003F79A4"/>
    <w:rsid w:val="004050F6"/>
    <w:rsid w:val="00412EC1"/>
    <w:rsid w:val="00416528"/>
    <w:rsid w:val="00417652"/>
    <w:rsid w:val="0041788C"/>
    <w:rsid w:val="00420843"/>
    <w:rsid w:val="00420CCE"/>
    <w:rsid w:val="00427738"/>
    <w:rsid w:val="004502E2"/>
    <w:rsid w:val="0045494F"/>
    <w:rsid w:val="0046181D"/>
    <w:rsid w:val="00462ABE"/>
    <w:rsid w:val="00465387"/>
    <w:rsid w:val="004A10F1"/>
    <w:rsid w:val="004A155B"/>
    <w:rsid w:val="004A4774"/>
    <w:rsid w:val="004D13F2"/>
    <w:rsid w:val="004D1E3C"/>
    <w:rsid w:val="004E000D"/>
    <w:rsid w:val="004E6672"/>
    <w:rsid w:val="0050034C"/>
    <w:rsid w:val="00503F07"/>
    <w:rsid w:val="00515A03"/>
    <w:rsid w:val="00515BDF"/>
    <w:rsid w:val="0053561E"/>
    <w:rsid w:val="005366C6"/>
    <w:rsid w:val="00536E37"/>
    <w:rsid w:val="00540C4E"/>
    <w:rsid w:val="0055315F"/>
    <w:rsid w:val="005536E8"/>
    <w:rsid w:val="0055739A"/>
    <w:rsid w:val="005609D4"/>
    <w:rsid w:val="00562743"/>
    <w:rsid w:val="005635FA"/>
    <w:rsid w:val="00565225"/>
    <w:rsid w:val="00572657"/>
    <w:rsid w:val="00580273"/>
    <w:rsid w:val="005815CA"/>
    <w:rsid w:val="0059042B"/>
    <w:rsid w:val="005A4ECD"/>
    <w:rsid w:val="005A5E6B"/>
    <w:rsid w:val="005B043F"/>
    <w:rsid w:val="005D3888"/>
    <w:rsid w:val="005E5F68"/>
    <w:rsid w:val="005E6D9A"/>
    <w:rsid w:val="005F203A"/>
    <w:rsid w:val="005F6210"/>
    <w:rsid w:val="005F6F87"/>
    <w:rsid w:val="00601A7C"/>
    <w:rsid w:val="00610DAE"/>
    <w:rsid w:val="006114E0"/>
    <w:rsid w:val="00612849"/>
    <w:rsid w:val="00614972"/>
    <w:rsid w:val="0062173B"/>
    <w:rsid w:val="006245D7"/>
    <w:rsid w:val="00626223"/>
    <w:rsid w:val="00646456"/>
    <w:rsid w:val="00647AC6"/>
    <w:rsid w:val="00651770"/>
    <w:rsid w:val="00654172"/>
    <w:rsid w:val="00667DF1"/>
    <w:rsid w:val="006741E5"/>
    <w:rsid w:val="00674E40"/>
    <w:rsid w:val="00675CCA"/>
    <w:rsid w:val="006827D2"/>
    <w:rsid w:val="006907EB"/>
    <w:rsid w:val="006950E0"/>
    <w:rsid w:val="006A78FE"/>
    <w:rsid w:val="006B4DF1"/>
    <w:rsid w:val="006C4626"/>
    <w:rsid w:val="006C62FF"/>
    <w:rsid w:val="006D3A76"/>
    <w:rsid w:val="006D5C33"/>
    <w:rsid w:val="006D74C4"/>
    <w:rsid w:val="006E4334"/>
    <w:rsid w:val="006F3792"/>
    <w:rsid w:val="00710943"/>
    <w:rsid w:val="00721784"/>
    <w:rsid w:val="00733769"/>
    <w:rsid w:val="00757D10"/>
    <w:rsid w:val="00760436"/>
    <w:rsid w:val="00762596"/>
    <w:rsid w:val="0076741B"/>
    <w:rsid w:val="00776D36"/>
    <w:rsid w:val="00785C98"/>
    <w:rsid w:val="00786CB7"/>
    <w:rsid w:val="00792756"/>
    <w:rsid w:val="007B2EBB"/>
    <w:rsid w:val="007B3A36"/>
    <w:rsid w:val="007B4748"/>
    <w:rsid w:val="007B5F4D"/>
    <w:rsid w:val="007C3B82"/>
    <w:rsid w:val="007D19B3"/>
    <w:rsid w:val="007D4F18"/>
    <w:rsid w:val="007D64C1"/>
    <w:rsid w:val="007D7BAF"/>
    <w:rsid w:val="007E03AB"/>
    <w:rsid w:val="007F38FD"/>
    <w:rsid w:val="007F4ED2"/>
    <w:rsid w:val="007F7B74"/>
    <w:rsid w:val="00800826"/>
    <w:rsid w:val="0080339F"/>
    <w:rsid w:val="00815989"/>
    <w:rsid w:val="00816A22"/>
    <w:rsid w:val="00832E8D"/>
    <w:rsid w:val="008375DC"/>
    <w:rsid w:val="00843E06"/>
    <w:rsid w:val="00845BF1"/>
    <w:rsid w:val="008500F9"/>
    <w:rsid w:val="00860B58"/>
    <w:rsid w:val="00861A37"/>
    <w:rsid w:val="00862175"/>
    <w:rsid w:val="00866872"/>
    <w:rsid w:val="0087054C"/>
    <w:rsid w:val="00883EA4"/>
    <w:rsid w:val="00890E98"/>
    <w:rsid w:val="008A0E01"/>
    <w:rsid w:val="008A3C19"/>
    <w:rsid w:val="008A41C6"/>
    <w:rsid w:val="008B4D65"/>
    <w:rsid w:val="008C19FD"/>
    <w:rsid w:val="008D0C9F"/>
    <w:rsid w:val="008D502F"/>
    <w:rsid w:val="008E2F95"/>
    <w:rsid w:val="008E3F87"/>
    <w:rsid w:val="008F457E"/>
    <w:rsid w:val="008F640D"/>
    <w:rsid w:val="00916062"/>
    <w:rsid w:val="00916288"/>
    <w:rsid w:val="00916CFF"/>
    <w:rsid w:val="009211E9"/>
    <w:rsid w:val="009212C3"/>
    <w:rsid w:val="009224CC"/>
    <w:rsid w:val="00936AB7"/>
    <w:rsid w:val="0094047A"/>
    <w:rsid w:val="00945EBB"/>
    <w:rsid w:val="00953F60"/>
    <w:rsid w:val="0098428C"/>
    <w:rsid w:val="00994F19"/>
    <w:rsid w:val="009A1B97"/>
    <w:rsid w:val="009A6F23"/>
    <w:rsid w:val="009B1F14"/>
    <w:rsid w:val="009E7033"/>
    <w:rsid w:val="009F2975"/>
    <w:rsid w:val="009F2D2E"/>
    <w:rsid w:val="00A226D6"/>
    <w:rsid w:val="00A23C80"/>
    <w:rsid w:val="00A40619"/>
    <w:rsid w:val="00A45A97"/>
    <w:rsid w:val="00A61E7D"/>
    <w:rsid w:val="00A70921"/>
    <w:rsid w:val="00A7317F"/>
    <w:rsid w:val="00A75CFB"/>
    <w:rsid w:val="00A82909"/>
    <w:rsid w:val="00A87C2C"/>
    <w:rsid w:val="00A93A31"/>
    <w:rsid w:val="00AA0996"/>
    <w:rsid w:val="00AB4BEB"/>
    <w:rsid w:val="00AB4C7D"/>
    <w:rsid w:val="00AB628F"/>
    <w:rsid w:val="00AD384B"/>
    <w:rsid w:val="00AD7C23"/>
    <w:rsid w:val="00AF33EC"/>
    <w:rsid w:val="00AF3A62"/>
    <w:rsid w:val="00AF7859"/>
    <w:rsid w:val="00B03A0C"/>
    <w:rsid w:val="00B10984"/>
    <w:rsid w:val="00B12AAC"/>
    <w:rsid w:val="00B25ADB"/>
    <w:rsid w:val="00B27857"/>
    <w:rsid w:val="00B37985"/>
    <w:rsid w:val="00B53835"/>
    <w:rsid w:val="00B54999"/>
    <w:rsid w:val="00B575D5"/>
    <w:rsid w:val="00B660B2"/>
    <w:rsid w:val="00B727CA"/>
    <w:rsid w:val="00B747D7"/>
    <w:rsid w:val="00B849C9"/>
    <w:rsid w:val="00B8544C"/>
    <w:rsid w:val="00B857E9"/>
    <w:rsid w:val="00B87D84"/>
    <w:rsid w:val="00B93BF4"/>
    <w:rsid w:val="00BA0CE2"/>
    <w:rsid w:val="00BB3AF5"/>
    <w:rsid w:val="00BC1A37"/>
    <w:rsid w:val="00BC2B3D"/>
    <w:rsid w:val="00BC3C09"/>
    <w:rsid w:val="00BC4FF4"/>
    <w:rsid w:val="00BC7D3D"/>
    <w:rsid w:val="00BD0A10"/>
    <w:rsid w:val="00BD20A5"/>
    <w:rsid w:val="00BD3AEA"/>
    <w:rsid w:val="00BE3B67"/>
    <w:rsid w:val="00C01924"/>
    <w:rsid w:val="00C11D7C"/>
    <w:rsid w:val="00C20588"/>
    <w:rsid w:val="00C25323"/>
    <w:rsid w:val="00C26320"/>
    <w:rsid w:val="00C4531A"/>
    <w:rsid w:val="00C45810"/>
    <w:rsid w:val="00C5007C"/>
    <w:rsid w:val="00C530DF"/>
    <w:rsid w:val="00C531AC"/>
    <w:rsid w:val="00C56D14"/>
    <w:rsid w:val="00C700D6"/>
    <w:rsid w:val="00C73932"/>
    <w:rsid w:val="00C8276C"/>
    <w:rsid w:val="00C86B57"/>
    <w:rsid w:val="00CA22BD"/>
    <w:rsid w:val="00CA63E3"/>
    <w:rsid w:val="00CD0EA0"/>
    <w:rsid w:val="00CD52BF"/>
    <w:rsid w:val="00CD6A99"/>
    <w:rsid w:val="00CD6AD5"/>
    <w:rsid w:val="00CE050C"/>
    <w:rsid w:val="00D17037"/>
    <w:rsid w:val="00D20268"/>
    <w:rsid w:val="00D2374F"/>
    <w:rsid w:val="00D44F8B"/>
    <w:rsid w:val="00D45232"/>
    <w:rsid w:val="00D5353D"/>
    <w:rsid w:val="00D53590"/>
    <w:rsid w:val="00D5622A"/>
    <w:rsid w:val="00D748CD"/>
    <w:rsid w:val="00D87836"/>
    <w:rsid w:val="00D90E40"/>
    <w:rsid w:val="00DA10FC"/>
    <w:rsid w:val="00DB080B"/>
    <w:rsid w:val="00DB3644"/>
    <w:rsid w:val="00DB66F4"/>
    <w:rsid w:val="00DB7946"/>
    <w:rsid w:val="00DD42EE"/>
    <w:rsid w:val="00DD5F08"/>
    <w:rsid w:val="00DD7A79"/>
    <w:rsid w:val="00DE4ADA"/>
    <w:rsid w:val="00DF06FB"/>
    <w:rsid w:val="00DF07D9"/>
    <w:rsid w:val="00DF128D"/>
    <w:rsid w:val="00E119EC"/>
    <w:rsid w:val="00E1563F"/>
    <w:rsid w:val="00E277F8"/>
    <w:rsid w:val="00E27B77"/>
    <w:rsid w:val="00E429A5"/>
    <w:rsid w:val="00E56490"/>
    <w:rsid w:val="00E603D8"/>
    <w:rsid w:val="00E7153B"/>
    <w:rsid w:val="00E73558"/>
    <w:rsid w:val="00E827FF"/>
    <w:rsid w:val="00E87A0D"/>
    <w:rsid w:val="00E87E98"/>
    <w:rsid w:val="00E924F7"/>
    <w:rsid w:val="00EA11B7"/>
    <w:rsid w:val="00EB7898"/>
    <w:rsid w:val="00EC1171"/>
    <w:rsid w:val="00EE28F8"/>
    <w:rsid w:val="00EE4CB8"/>
    <w:rsid w:val="00EF7AA2"/>
    <w:rsid w:val="00F01132"/>
    <w:rsid w:val="00F02A2F"/>
    <w:rsid w:val="00F27094"/>
    <w:rsid w:val="00F337D6"/>
    <w:rsid w:val="00F36432"/>
    <w:rsid w:val="00F41E2A"/>
    <w:rsid w:val="00F450BB"/>
    <w:rsid w:val="00F50B4A"/>
    <w:rsid w:val="00F53806"/>
    <w:rsid w:val="00F7122A"/>
    <w:rsid w:val="00F739FB"/>
    <w:rsid w:val="00F7686C"/>
    <w:rsid w:val="00F8410B"/>
    <w:rsid w:val="00F847EE"/>
    <w:rsid w:val="00F91E61"/>
    <w:rsid w:val="00F940BC"/>
    <w:rsid w:val="00F9511A"/>
    <w:rsid w:val="00FB0A09"/>
    <w:rsid w:val="00FB0DA4"/>
    <w:rsid w:val="00FC25DD"/>
    <w:rsid w:val="00FC5275"/>
    <w:rsid w:val="00FC75D5"/>
    <w:rsid w:val="00FD1449"/>
    <w:rsid w:val="00FD1F22"/>
    <w:rsid w:val="00FD35AC"/>
    <w:rsid w:val="00FE69D6"/>
    <w:rsid w:val="00FF65FE"/>
    <w:rsid w:val="00FF74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4F27BC"/>
  <w15:docId w15:val="{F9C642CE-F1D6-45E2-8605-CB6E5041C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49B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9275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9"/>
    <w:qFormat/>
    <w:rsid w:val="003549BB"/>
    <w:pPr>
      <w:keepNext/>
      <w:jc w:val="center"/>
      <w:outlineLvl w:val="1"/>
    </w:pPr>
    <w:rPr>
      <w:rFonts w:eastAsia="Calibri"/>
      <w:b/>
      <w:bCs/>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3549BB"/>
    <w:rPr>
      <w:rFonts w:ascii="Times New Roman" w:eastAsia="Calibri" w:hAnsi="Times New Roman" w:cs="Times New Roman"/>
      <w:b/>
      <w:bCs/>
      <w:sz w:val="24"/>
      <w:szCs w:val="24"/>
      <w:lang w:val="uk-UA" w:eastAsia="ru-RU"/>
    </w:rPr>
  </w:style>
  <w:style w:type="paragraph" w:styleId="a3">
    <w:name w:val="Normal (Web)"/>
    <w:basedOn w:val="a"/>
    <w:uiPriority w:val="99"/>
    <w:rsid w:val="003549BB"/>
    <w:pPr>
      <w:spacing w:before="100" w:beforeAutospacing="1" w:after="100" w:afterAutospacing="1"/>
    </w:pPr>
  </w:style>
  <w:style w:type="paragraph" w:styleId="21">
    <w:name w:val="Body Text Indent 2"/>
    <w:basedOn w:val="a"/>
    <w:link w:val="22"/>
    <w:uiPriority w:val="99"/>
    <w:rsid w:val="003549BB"/>
    <w:pPr>
      <w:ind w:firstLine="720"/>
      <w:jc w:val="both"/>
    </w:pPr>
    <w:rPr>
      <w:rFonts w:eastAsia="Calibri"/>
      <w:lang w:val="uk-UA"/>
    </w:rPr>
  </w:style>
  <w:style w:type="character" w:customStyle="1" w:styleId="22">
    <w:name w:val="Основной текст с отступом 2 Знак"/>
    <w:basedOn w:val="a0"/>
    <w:link w:val="21"/>
    <w:uiPriority w:val="99"/>
    <w:rsid w:val="003549BB"/>
    <w:rPr>
      <w:rFonts w:ascii="Times New Roman" w:eastAsia="Calibri" w:hAnsi="Times New Roman" w:cs="Times New Roman"/>
      <w:sz w:val="24"/>
      <w:szCs w:val="24"/>
      <w:lang w:val="uk-UA" w:eastAsia="ru-RU"/>
    </w:rPr>
  </w:style>
  <w:style w:type="character" w:customStyle="1" w:styleId="a4">
    <w:name w:val="Текст выноски Знак"/>
    <w:basedOn w:val="a0"/>
    <w:link w:val="a5"/>
    <w:uiPriority w:val="99"/>
    <w:semiHidden/>
    <w:rsid w:val="003549BB"/>
    <w:rPr>
      <w:rFonts w:ascii="Tahoma" w:eastAsia="Calibri" w:hAnsi="Tahoma" w:cs="Times New Roman"/>
      <w:sz w:val="16"/>
      <w:szCs w:val="16"/>
      <w:lang w:eastAsia="ru-RU"/>
    </w:rPr>
  </w:style>
  <w:style w:type="paragraph" w:styleId="a5">
    <w:name w:val="Balloon Text"/>
    <w:basedOn w:val="a"/>
    <w:link w:val="a4"/>
    <w:uiPriority w:val="99"/>
    <w:semiHidden/>
    <w:rsid w:val="003549BB"/>
    <w:rPr>
      <w:rFonts w:ascii="Tahoma" w:eastAsia="Calibri" w:hAnsi="Tahoma"/>
      <w:sz w:val="16"/>
      <w:szCs w:val="16"/>
    </w:rPr>
  </w:style>
  <w:style w:type="paragraph" w:styleId="a6">
    <w:name w:val="No Spacing"/>
    <w:uiPriority w:val="1"/>
    <w:qFormat/>
    <w:rsid w:val="003549BB"/>
    <w:pPr>
      <w:spacing w:after="0" w:line="240" w:lineRule="auto"/>
    </w:pPr>
    <w:rPr>
      <w:rFonts w:ascii="Calibri" w:eastAsia="Times New Roman" w:hAnsi="Calibri" w:cs="Calibri"/>
      <w:lang w:eastAsia="ru-RU"/>
    </w:rPr>
  </w:style>
  <w:style w:type="paragraph" w:styleId="a7">
    <w:name w:val="List Paragraph"/>
    <w:basedOn w:val="a"/>
    <w:uiPriority w:val="34"/>
    <w:qFormat/>
    <w:rsid w:val="003549BB"/>
    <w:pPr>
      <w:ind w:left="720"/>
    </w:pPr>
    <w:rPr>
      <w:lang w:val="en-US" w:eastAsia="en-US"/>
    </w:rPr>
  </w:style>
  <w:style w:type="paragraph" w:customStyle="1" w:styleId="a8">
    <w:name w:val="Знак Знак Знак Знак Знак Знак Знак"/>
    <w:basedOn w:val="a"/>
    <w:uiPriority w:val="99"/>
    <w:rsid w:val="003549BB"/>
    <w:rPr>
      <w:rFonts w:ascii="Verdana" w:hAnsi="Verdana" w:cs="Verdana"/>
      <w:sz w:val="20"/>
      <w:szCs w:val="20"/>
      <w:lang w:val="en-US" w:eastAsia="en-US"/>
    </w:rPr>
  </w:style>
  <w:style w:type="character" w:customStyle="1" w:styleId="3">
    <w:name w:val="Основной текст (3)_"/>
    <w:link w:val="30"/>
    <w:uiPriority w:val="99"/>
    <w:locked/>
    <w:rsid w:val="003549BB"/>
    <w:rPr>
      <w:b/>
      <w:bCs/>
      <w:i/>
      <w:iCs/>
      <w:shd w:val="clear" w:color="auto" w:fill="FFFFFF"/>
    </w:rPr>
  </w:style>
  <w:style w:type="paragraph" w:customStyle="1" w:styleId="30">
    <w:name w:val="Основной текст (3)"/>
    <w:basedOn w:val="a"/>
    <w:link w:val="3"/>
    <w:uiPriority w:val="99"/>
    <w:rsid w:val="003549BB"/>
    <w:pPr>
      <w:widowControl w:val="0"/>
      <w:shd w:val="clear" w:color="auto" w:fill="FFFFFF"/>
      <w:spacing w:before="240" w:line="298" w:lineRule="exact"/>
      <w:ind w:hanging="720"/>
    </w:pPr>
    <w:rPr>
      <w:rFonts w:asciiTheme="minorHAnsi" w:eastAsiaTheme="minorHAnsi" w:hAnsiTheme="minorHAnsi" w:cstheme="minorBidi"/>
      <w:b/>
      <w:bCs/>
      <w:i/>
      <w:iCs/>
      <w:sz w:val="22"/>
      <w:szCs w:val="22"/>
      <w:lang w:eastAsia="en-US"/>
    </w:rPr>
  </w:style>
  <w:style w:type="paragraph" w:customStyle="1" w:styleId="ParagraphStyle">
    <w:name w:val="Paragraph Style"/>
    <w:uiPriority w:val="99"/>
    <w:rsid w:val="003549BB"/>
    <w:pPr>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11">
    <w:name w:val="Абзац списка1"/>
    <w:basedOn w:val="a"/>
    <w:uiPriority w:val="99"/>
    <w:rsid w:val="003549BB"/>
    <w:pPr>
      <w:ind w:left="720"/>
    </w:pPr>
    <w:rPr>
      <w:lang w:val="uk-UA"/>
    </w:rPr>
  </w:style>
  <w:style w:type="character" w:customStyle="1" w:styleId="31">
    <w:name w:val="Основной текст (3) + Не курсив"/>
    <w:uiPriority w:val="99"/>
    <w:rsid w:val="003549BB"/>
  </w:style>
  <w:style w:type="character" w:customStyle="1" w:styleId="FontStyle">
    <w:name w:val="Font Style"/>
    <w:rsid w:val="003549BB"/>
    <w:rPr>
      <w:rFonts w:ascii="Courier New" w:hAnsi="Courier New" w:cs="Courier New"/>
      <w:color w:val="000000"/>
      <w:sz w:val="20"/>
      <w:szCs w:val="20"/>
    </w:rPr>
  </w:style>
  <w:style w:type="character" w:styleId="a9">
    <w:name w:val="Emphasis"/>
    <w:uiPriority w:val="99"/>
    <w:qFormat/>
    <w:rsid w:val="003549BB"/>
    <w:rPr>
      <w:i/>
      <w:iCs/>
    </w:rPr>
  </w:style>
  <w:style w:type="character" w:customStyle="1" w:styleId="docdata">
    <w:name w:val="docdata"/>
    <w:aliases w:val="docy,v5,3047,baiaagaaboqcaaadeaoaaauecgaaaaaaaaaaaaaaaaaaaaaaaaaaaaaaaaaaaaaaaaaaaaaaaaaaaaaaaaaaaaaaaaaaaaaaaaaaaaaaaaaaaaaaaaaaaaaaaaaaaaaaaaaaaaaaaaaaaaaaaaaaaaaaaaaaaaaaaaaaaaaaaaaaaaaaaaaaaaaaaaaaaaaaaaaaaaaaaaaaaaaaaaaaaaaaaaaaaaaaaaaaaaaa"/>
    <w:basedOn w:val="a0"/>
    <w:rsid w:val="003549BB"/>
  </w:style>
  <w:style w:type="table" w:styleId="aa">
    <w:name w:val="Table Grid"/>
    <w:basedOn w:val="a1"/>
    <w:rsid w:val="005609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97">
    <w:name w:val="3697"/>
    <w:aliases w:val="baiaagaaboqcaaadpwwaaaw1daaaaaaaaaaaaaaaaaaaaaaaaaaaaaaaaaaaaaaaaaaaaaaaaaaaaaaaaaaaaaaaaaaaaaaaaaaaaaaaaaaaaaaaaaaaaaaaaaaaaaaaaaaaaaaaaaaaaaaaaaaaaaaaaaaaaaaaaaaaaaaaaaaaaaaaaaaaaaaaaaaaaaaaaaaaaaaaaaaaaaaaaaaaaaaaaaaaaaaaaaaaaaaa"/>
    <w:basedOn w:val="a"/>
    <w:rsid w:val="00D5622A"/>
    <w:pPr>
      <w:spacing w:before="100" w:beforeAutospacing="1" w:after="100" w:afterAutospacing="1"/>
    </w:pPr>
  </w:style>
  <w:style w:type="paragraph" w:customStyle="1" w:styleId="42950">
    <w:name w:val="42950"/>
    <w:aliases w:val="baiaagaaboqcaaad/kuaaaukpgaaaaaaaaaaaaaaaaaaaaaaaaaaaaaaaaaaaaaaaaaaaaaaaaaaaaaaaaaaaaaaaaaaaaaaaaaaaaaaaaaaaaaaaaaaaaaaaaaaaaaaaaaaaaaaaaaaaaaaaaaaaaaaaaaaaaaaaaaaaaaaaaaaaaaaaaaaaaaaaaaaaaaaaaaaaaaaaaaaaaaaaaaaaaaaaaaaaaaaaaaaaaa"/>
    <w:basedOn w:val="a"/>
    <w:rsid w:val="001B414A"/>
    <w:pPr>
      <w:spacing w:before="100" w:beforeAutospacing="1" w:after="100" w:afterAutospacing="1"/>
    </w:pPr>
  </w:style>
  <w:style w:type="character" w:styleId="ab">
    <w:name w:val="annotation reference"/>
    <w:basedOn w:val="a0"/>
    <w:uiPriority w:val="99"/>
    <w:semiHidden/>
    <w:unhideWhenUsed/>
    <w:rsid w:val="0062173B"/>
    <w:rPr>
      <w:sz w:val="16"/>
      <w:szCs w:val="16"/>
    </w:rPr>
  </w:style>
  <w:style w:type="paragraph" w:styleId="ac">
    <w:name w:val="annotation text"/>
    <w:basedOn w:val="a"/>
    <w:link w:val="ad"/>
    <w:uiPriority w:val="99"/>
    <w:semiHidden/>
    <w:unhideWhenUsed/>
    <w:rsid w:val="0062173B"/>
    <w:rPr>
      <w:sz w:val="20"/>
      <w:szCs w:val="20"/>
    </w:rPr>
  </w:style>
  <w:style w:type="character" w:customStyle="1" w:styleId="ad">
    <w:name w:val="Текст примечания Знак"/>
    <w:basedOn w:val="a0"/>
    <w:link w:val="ac"/>
    <w:uiPriority w:val="99"/>
    <w:semiHidden/>
    <w:rsid w:val="0062173B"/>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62173B"/>
    <w:rPr>
      <w:b/>
      <w:bCs/>
    </w:rPr>
  </w:style>
  <w:style w:type="character" w:customStyle="1" w:styleId="af">
    <w:name w:val="Тема примечания Знак"/>
    <w:basedOn w:val="ad"/>
    <w:link w:val="ae"/>
    <w:uiPriority w:val="99"/>
    <w:semiHidden/>
    <w:rsid w:val="0062173B"/>
    <w:rPr>
      <w:rFonts w:ascii="Times New Roman" w:eastAsia="Times New Roman" w:hAnsi="Times New Roman" w:cs="Times New Roman"/>
      <w:b/>
      <w:bCs/>
      <w:sz w:val="20"/>
      <w:szCs w:val="20"/>
      <w:lang w:eastAsia="ru-RU"/>
    </w:rPr>
  </w:style>
  <w:style w:type="paragraph" w:customStyle="1" w:styleId="6922">
    <w:name w:val="6922"/>
    <w:aliases w:val="baiaagaaboqcaaadobeaaaukfwaaaaaaaaaaaaaaaaaaaaaaaaaaaaaaaaaaaaaaaaaaaaaaaaaaaaaaaaaaaaaaaaaaaaaaaaaaaaaaaaaaaaaaaaaaaaaaaaaaaaaaaaaaaaaaaaaaaaaaaaaaaaaaaaaaaaaaaaaaaaaaaaaaaaaaaaaaaaaaaaaaaaaaaaaaaaaaaaaaaaaaaaaaaaaaaaaaaaaaaaaaaaaa"/>
    <w:basedOn w:val="a"/>
    <w:rsid w:val="00BC7D3D"/>
    <w:pPr>
      <w:spacing w:before="100" w:beforeAutospacing="1" w:after="100" w:afterAutospacing="1"/>
    </w:pPr>
  </w:style>
  <w:style w:type="paragraph" w:styleId="af0">
    <w:name w:val="header"/>
    <w:basedOn w:val="a"/>
    <w:link w:val="af1"/>
    <w:uiPriority w:val="99"/>
    <w:unhideWhenUsed/>
    <w:rsid w:val="00465387"/>
    <w:pPr>
      <w:tabs>
        <w:tab w:val="center" w:pos="4677"/>
        <w:tab w:val="right" w:pos="9355"/>
      </w:tabs>
    </w:pPr>
  </w:style>
  <w:style w:type="character" w:customStyle="1" w:styleId="af1">
    <w:name w:val="Верхний колонтитул Знак"/>
    <w:basedOn w:val="a0"/>
    <w:link w:val="af0"/>
    <w:uiPriority w:val="99"/>
    <w:rsid w:val="00465387"/>
    <w:rPr>
      <w:rFonts w:ascii="Times New Roman" w:eastAsia="Times New Roman" w:hAnsi="Times New Roman" w:cs="Times New Roman"/>
      <w:sz w:val="24"/>
      <w:szCs w:val="24"/>
      <w:lang w:eastAsia="ru-RU"/>
    </w:rPr>
  </w:style>
  <w:style w:type="paragraph" w:styleId="af2">
    <w:name w:val="footer"/>
    <w:basedOn w:val="a"/>
    <w:link w:val="af3"/>
    <w:uiPriority w:val="99"/>
    <w:unhideWhenUsed/>
    <w:rsid w:val="00465387"/>
    <w:pPr>
      <w:tabs>
        <w:tab w:val="center" w:pos="4677"/>
        <w:tab w:val="right" w:pos="9355"/>
      </w:tabs>
    </w:pPr>
  </w:style>
  <w:style w:type="character" w:customStyle="1" w:styleId="af3">
    <w:name w:val="Нижний колонтитул Знак"/>
    <w:basedOn w:val="a0"/>
    <w:link w:val="af2"/>
    <w:uiPriority w:val="99"/>
    <w:rsid w:val="00465387"/>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792756"/>
    <w:rPr>
      <w:rFonts w:asciiTheme="majorHAnsi" w:eastAsiaTheme="majorEastAsia" w:hAnsiTheme="majorHAnsi" w:cstheme="majorBidi"/>
      <w:color w:val="365F91" w:themeColor="accent1" w:themeShade="BF"/>
      <w:sz w:val="32"/>
      <w:szCs w:val="32"/>
      <w:lang w:eastAsia="ru-RU"/>
    </w:rPr>
  </w:style>
  <w:style w:type="paragraph" w:customStyle="1" w:styleId="49222">
    <w:name w:val="49222"/>
    <w:aliases w:val="baiaagaaboqcaaad3jqaaawvtwaaaaaaaaaaaaaaaaaaaaaaaaaaaaaaaaaaaaaaaaaaaaaaaaaaaaaaaaaaaaaaaaaaaaaaaaaaaaaaaaaaaaaaaaaaaaaaaaaaaaaaaaaaaaaaaaaaaaaaaaaaaaaaaaaaaaaaaaaaaaaaaaaaaaaaaaaaaaaaaaaaaaaaaaaaaaaaaaaaaaaaaaaaaaaaaaaaaaaaaaaaaaa"/>
    <w:basedOn w:val="a"/>
    <w:uiPriority w:val="99"/>
    <w:rsid w:val="00792756"/>
    <w:pPr>
      <w:spacing w:before="100" w:beforeAutospacing="1" w:after="100" w:afterAutospacing="1"/>
    </w:pPr>
  </w:style>
  <w:style w:type="paragraph" w:customStyle="1" w:styleId="3849">
    <w:name w:val="3849"/>
    <w:aliases w:val="baiaagaaboqcaaad3goaaaxscgaaaaaaaaaaaaaaaaaaaaaaaaaaaaaaaaaaaaaaaaaaaaaaaaaaaaaaaaaaaaaaaaaaaaaaaaaaaaaaaaaaaaaaaaaaaaaaaaaaaaaaaaaaaaaaaaaaaaaaaaaaaaaaaaaaaaaaaaaaaaaaaaaaaaaaaaaaaaaaaaaaaaaaaaaaaaaaaaaaaaaaaaaaaaaaaaaaaaaaaaaaaaaa"/>
    <w:basedOn w:val="a"/>
    <w:rsid w:val="007F38FD"/>
    <w:pPr>
      <w:spacing w:before="100" w:beforeAutospacing="1" w:after="100" w:afterAutospacing="1"/>
    </w:pPr>
    <w:rPr>
      <w:lang w:val="ru-UA" w:eastAsia="ru-UA"/>
    </w:rPr>
  </w:style>
  <w:style w:type="paragraph" w:styleId="HTML">
    <w:name w:val="HTML Preformatted"/>
    <w:basedOn w:val="a"/>
    <w:link w:val="HTML0"/>
    <w:uiPriority w:val="99"/>
    <w:unhideWhenUsed/>
    <w:rsid w:val="00F91E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F91E61"/>
    <w:rPr>
      <w:rFonts w:ascii="Courier New" w:eastAsia="Times New Roman" w:hAnsi="Courier New" w:cs="Courier New"/>
      <w:sz w:val="20"/>
      <w:szCs w:val="20"/>
      <w:lang w:eastAsia="ru-RU"/>
    </w:rPr>
  </w:style>
  <w:style w:type="paragraph" w:styleId="af4">
    <w:name w:val="Body Text"/>
    <w:basedOn w:val="a"/>
    <w:link w:val="af5"/>
    <w:uiPriority w:val="99"/>
    <w:semiHidden/>
    <w:unhideWhenUsed/>
    <w:rsid w:val="005536E8"/>
    <w:pPr>
      <w:spacing w:after="120"/>
    </w:pPr>
  </w:style>
  <w:style w:type="character" w:customStyle="1" w:styleId="af5">
    <w:name w:val="Основной текст Знак"/>
    <w:basedOn w:val="a0"/>
    <w:link w:val="af4"/>
    <w:uiPriority w:val="99"/>
    <w:semiHidden/>
    <w:rsid w:val="005536E8"/>
    <w:rPr>
      <w:rFonts w:ascii="Times New Roman" w:eastAsia="Times New Roman" w:hAnsi="Times New Roman" w:cs="Times New Roman"/>
      <w:sz w:val="24"/>
      <w:szCs w:val="24"/>
      <w:lang w:eastAsia="ru-RU"/>
    </w:rPr>
  </w:style>
  <w:style w:type="paragraph" w:styleId="af6">
    <w:name w:val="Body Text Indent"/>
    <w:basedOn w:val="a"/>
    <w:link w:val="af7"/>
    <w:rsid w:val="00612849"/>
    <w:pPr>
      <w:spacing w:after="120"/>
      <w:ind w:left="283"/>
    </w:pPr>
  </w:style>
  <w:style w:type="character" w:customStyle="1" w:styleId="af7">
    <w:name w:val="Основной текст с отступом Знак"/>
    <w:basedOn w:val="a0"/>
    <w:link w:val="af6"/>
    <w:rsid w:val="0061284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47502">
      <w:bodyDiv w:val="1"/>
      <w:marLeft w:val="0"/>
      <w:marRight w:val="0"/>
      <w:marTop w:val="0"/>
      <w:marBottom w:val="0"/>
      <w:divBdr>
        <w:top w:val="none" w:sz="0" w:space="0" w:color="auto"/>
        <w:left w:val="none" w:sz="0" w:space="0" w:color="auto"/>
        <w:bottom w:val="none" w:sz="0" w:space="0" w:color="auto"/>
        <w:right w:val="none" w:sz="0" w:space="0" w:color="auto"/>
      </w:divBdr>
    </w:div>
    <w:div w:id="48963097">
      <w:bodyDiv w:val="1"/>
      <w:marLeft w:val="0"/>
      <w:marRight w:val="0"/>
      <w:marTop w:val="0"/>
      <w:marBottom w:val="0"/>
      <w:divBdr>
        <w:top w:val="none" w:sz="0" w:space="0" w:color="auto"/>
        <w:left w:val="none" w:sz="0" w:space="0" w:color="auto"/>
        <w:bottom w:val="none" w:sz="0" w:space="0" w:color="auto"/>
        <w:right w:val="none" w:sz="0" w:space="0" w:color="auto"/>
      </w:divBdr>
    </w:div>
    <w:div w:id="350835718">
      <w:bodyDiv w:val="1"/>
      <w:marLeft w:val="0"/>
      <w:marRight w:val="0"/>
      <w:marTop w:val="0"/>
      <w:marBottom w:val="0"/>
      <w:divBdr>
        <w:top w:val="none" w:sz="0" w:space="0" w:color="auto"/>
        <w:left w:val="none" w:sz="0" w:space="0" w:color="auto"/>
        <w:bottom w:val="none" w:sz="0" w:space="0" w:color="auto"/>
        <w:right w:val="none" w:sz="0" w:space="0" w:color="auto"/>
      </w:divBdr>
    </w:div>
    <w:div w:id="398940012">
      <w:bodyDiv w:val="1"/>
      <w:marLeft w:val="0"/>
      <w:marRight w:val="0"/>
      <w:marTop w:val="0"/>
      <w:marBottom w:val="0"/>
      <w:divBdr>
        <w:top w:val="none" w:sz="0" w:space="0" w:color="auto"/>
        <w:left w:val="none" w:sz="0" w:space="0" w:color="auto"/>
        <w:bottom w:val="none" w:sz="0" w:space="0" w:color="auto"/>
        <w:right w:val="none" w:sz="0" w:space="0" w:color="auto"/>
      </w:divBdr>
    </w:div>
    <w:div w:id="562375550">
      <w:bodyDiv w:val="1"/>
      <w:marLeft w:val="0"/>
      <w:marRight w:val="0"/>
      <w:marTop w:val="0"/>
      <w:marBottom w:val="0"/>
      <w:divBdr>
        <w:top w:val="none" w:sz="0" w:space="0" w:color="auto"/>
        <w:left w:val="none" w:sz="0" w:space="0" w:color="auto"/>
        <w:bottom w:val="none" w:sz="0" w:space="0" w:color="auto"/>
        <w:right w:val="none" w:sz="0" w:space="0" w:color="auto"/>
      </w:divBdr>
    </w:div>
    <w:div w:id="604457123">
      <w:bodyDiv w:val="1"/>
      <w:marLeft w:val="0"/>
      <w:marRight w:val="0"/>
      <w:marTop w:val="0"/>
      <w:marBottom w:val="0"/>
      <w:divBdr>
        <w:top w:val="none" w:sz="0" w:space="0" w:color="auto"/>
        <w:left w:val="none" w:sz="0" w:space="0" w:color="auto"/>
        <w:bottom w:val="none" w:sz="0" w:space="0" w:color="auto"/>
        <w:right w:val="none" w:sz="0" w:space="0" w:color="auto"/>
      </w:divBdr>
    </w:div>
    <w:div w:id="635916020">
      <w:bodyDiv w:val="1"/>
      <w:marLeft w:val="0"/>
      <w:marRight w:val="0"/>
      <w:marTop w:val="0"/>
      <w:marBottom w:val="0"/>
      <w:divBdr>
        <w:top w:val="none" w:sz="0" w:space="0" w:color="auto"/>
        <w:left w:val="none" w:sz="0" w:space="0" w:color="auto"/>
        <w:bottom w:val="none" w:sz="0" w:space="0" w:color="auto"/>
        <w:right w:val="none" w:sz="0" w:space="0" w:color="auto"/>
      </w:divBdr>
    </w:div>
    <w:div w:id="636109706">
      <w:bodyDiv w:val="1"/>
      <w:marLeft w:val="0"/>
      <w:marRight w:val="0"/>
      <w:marTop w:val="0"/>
      <w:marBottom w:val="0"/>
      <w:divBdr>
        <w:top w:val="none" w:sz="0" w:space="0" w:color="auto"/>
        <w:left w:val="none" w:sz="0" w:space="0" w:color="auto"/>
        <w:bottom w:val="none" w:sz="0" w:space="0" w:color="auto"/>
        <w:right w:val="none" w:sz="0" w:space="0" w:color="auto"/>
      </w:divBdr>
    </w:div>
    <w:div w:id="706150805">
      <w:bodyDiv w:val="1"/>
      <w:marLeft w:val="0"/>
      <w:marRight w:val="0"/>
      <w:marTop w:val="0"/>
      <w:marBottom w:val="0"/>
      <w:divBdr>
        <w:top w:val="none" w:sz="0" w:space="0" w:color="auto"/>
        <w:left w:val="none" w:sz="0" w:space="0" w:color="auto"/>
        <w:bottom w:val="none" w:sz="0" w:space="0" w:color="auto"/>
        <w:right w:val="none" w:sz="0" w:space="0" w:color="auto"/>
      </w:divBdr>
    </w:div>
    <w:div w:id="804589158">
      <w:bodyDiv w:val="1"/>
      <w:marLeft w:val="0"/>
      <w:marRight w:val="0"/>
      <w:marTop w:val="0"/>
      <w:marBottom w:val="0"/>
      <w:divBdr>
        <w:top w:val="none" w:sz="0" w:space="0" w:color="auto"/>
        <w:left w:val="none" w:sz="0" w:space="0" w:color="auto"/>
        <w:bottom w:val="none" w:sz="0" w:space="0" w:color="auto"/>
        <w:right w:val="none" w:sz="0" w:space="0" w:color="auto"/>
      </w:divBdr>
    </w:div>
    <w:div w:id="1109859668">
      <w:bodyDiv w:val="1"/>
      <w:marLeft w:val="0"/>
      <w:marRight w:val="0"/>
      <w:marTop w:val="0"/>
      <w:marBottom w:val="0"/>
      <w:divBdr>
        <w:top w:val="none" w:sz="0" w:space="0" w:color="auto"/>
        <w:left w:val="none" w:sz="0" w:space="0" w:color="auto"/>
        <w:bottom w:val="none" w:sz="0" w:space="0" w:color="auto"/>
        <w:right w:val="none" w:sz="0" w:space="0" w:color="auto"/>
      </w:divBdr>
    </w:div>
    <w:div w:id="1240824154">
      <w:bodyDiv w:val="1"/>
      <w:marLeft w:val="0"/>
      <w:marRight w:val="0"/>
      <w:marTop w:val="0"/>
      <w:marBottom w:val="0"/>
      <w:divBdr>
        <w:top w:val="none" w:sz="0" w:space="0" w:color="auto"/>
        <w:left w:val="none" w:sz="0" w:space="0" w:color="auto"/>
        <w:bottom w:val="none" w:sz="0" w:space="0" w:color="auto"/>
        <w:right w:val="none" w:sz="0" w:space="0" w:color="auto"/>
      </w:divBdr>
    </w:div>
    <w:div w:id="1262058800">
      <w:bodyDiv w:val="1"/>
      <w:marLeft w:val="0"/>
      <w:marRight w:val="0"/>
      <w:marTop w:val="0"/>
      <w:marBottom w:val="0"/>
      <w:divBdr>
        <w:top w:val="none" w:sz="0" w:space="0" w:color="auto"/>
        <w:left w:val="none" w:sz="0" w:space="0" w:color="auto"/>
        <w:bottom w:val="none" w:sz="0" w:space="0" w:color="auto"/>
        <w:right w:val="none" w:sz="0" w:space="0" w:color="auto"/>
      </w:divBdr>
    </w:div>
    <w:div w:id="1507012429">
      <w:bodyDiv w:val="1"/>
      <w:marLeft w:val="0"/>
      <w:marRight w:val="0"/>
      <w:marTop w:val="0"/>
      <w:marBottom w:val="0"/>
      <w:divBdr>
        <w:top w:val="none" w:sz="0" w:space="0" w:color="auto"/>
        <w:left w:val="none" w:sz="0" w:space="0" w:color="auto"/>
        <w:bottom w:val="none" w:sz="0" w:space="0" w:color="auto"/>
        <w:right w:val="none" w:sz="0" w:space="0" w:color="auto"/>
      </w:divBdr>
      <w:divsChild>
        <w:div w:id="1129012556">
          <w:marLeft w:val="0"/>
          <w:marRight w:val="0"/>
          <w:marTop w:val="0"/>
          <w:marBottom w:val="0"/>
          <w:divBdr>
            <w:top w:val="none" w:sz="0" w:space="0" w:color="auto"/>
            <w:left w:val="none" w:sz="0" w:space="0" w:color="auto"/>
            <w:bottom w:val="none" w:sz="0" w:space="0" w:color="auto"/>
            <w:right w:val="none" w:sz="0" w:space="0" w:color="auto"/>
          </w:divBdr>
        </w:div>
      </w:divsChild>
    </w:div>
    <w:div w:id="1585798329">
      <w:bodyDiv w:val="1"/>
      <w:marLeft w:val="0"/>
      <w:marRight w:val="0"/>
      <w:marTop w:val="0"/>
      <w:marBottom w:val="0"/>
      <w:divBdr>
        <w:top w:val="none" w:sz="0" w:space="0" w:color="auto"/>
        <w:left w:val="none" w:sz="0" w:space="0" w:color="auto"/>
        <w:bottom w:val="none" w:sz="0" w:space="0" w:color="auto"/>
        <w:right w:val="none" w:sz="0" w:space="0" w:color="auto"/>
      </w:divBdr>
    </w:div>
    <w:div w:id="1646811764">
      <w:bodyDiv w:val="1"/>
      <w:marLeft w:val="0"/>
      <w:marRight w:val="0"/>
      <w:marTop w:val="0"/>
      <w:marBottom w:val="0"/>
      <w:divBdr>
        <w:top w:val="none" w:sz="0" w:space="0" w:color="auto"/>
        <w:left w:val="none" w:sz="0" w:space="0" w:color="auto"/>
        <w:bottom w:val="none" w:sz="0" w:space="0" w:color="auto"/>
        <w:right w:val="none" w:sz="0" w:space="0" w:color="auto"/>
      </w:divBdr>
    </w:div>
    <w:div w:id="1791167987">
      <w:bodyDiv w:val="1"/>
      <w:marLeft w:val="0"/>
      <w:marRight w:val="0"/>
      <w:marTop w:val="0"/>
      <w:marBottom w:val="0"/>
      <w:divBdr>
        <w:top w:val="none" w:sz="0" w:space="0" w:color="auto"/>
        <w:left w:val="none" w:sz="0" w:space="0" w:color="auto"/>
        <w:bottom w:val="none" w:sz="0" w:space="0" w:color="auto"/>
        <w:right w:val="none" w:sz="0" w:space="0" w:color="auto"/>
      </w:divBdr>
    </w:div>
    <w:div w:id="2142066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DF4073-B1D4-4B0C-8EDA-C7E7F057E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966</TotalTime>
  <Pages>21</Pages>
  <Words>5783</Words>
  <Characters>32968</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Владелец</cp:lastModifiedBy>
  <cp:revision>41</cp:revision>
  <cp:lastPrinted>2023-03-01T06:40:00Z</cp:lastPrinted>
  <dcterms:created xsi:type="dcterms:W3CDTF">2022-10-12T06:07:00Z</dcterms:created>
  <dcterms:modified xsi:type="dcterms:W3CDTF">2023-03-01T09:00:00Z</dcterms:modified>
</cp:coreProperties>
</file>