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F41" w:rsidRPr="00DB582C" w:rsidRDefault="00540F41" w:rsidP="00DB582C">
      <w:pPr>
        <w:pStyle w:val="a0"/>
        <w:keepNext w:val="0"/>
        <w:keepLines w:val="0"/>
        <w:widowControl w:val="0"/>
        <w:spacing w:before="0" w:after="0"/>
        <w:rPr>
          <w:rFonts w:ascii="Times New Roman" w:hAnsi="Times New Roman"/>
          <w:sz w:val="24"/>
          <w:szCs w:val="24"/>
        </w:rPr>
      </w:pPr>
      <w:bookmarkStart w:id="0" w:name="_GoBack"/>
      <w:bookmarkEnd w:id="0"/>
      <w:r>
        <w:rPr>
          <w:rFonts w:ascii="Times New Roman" w:hAnsi="Times New Roman"/>
          <w:sz w:val="24"/>
          <w:szCs w:val="24"/>
        </w:rPr>
        <w:t xml:space="preserve">ПУБЛІЧНИЙ </w:t>
      </w:r>
      <w:r w:rsidRPr="00DF6E6B">
        <w:rPr>
          <w:rFonts w:ascii="Times New Roman" w:hAnsi="Times New Roman"/>
          <w:sz w:val="24"/>
          <w:szCs w:val="24"/>
        </w:rPr>
        <w:t>ІНДИВІДУАЛЬНИЙ ДОГОВІР</w:t>
      </w:r>
      <w:r w:rsidRPr="00DF6E6B">
        <w:rPr>
          <w:rFonts w:ascii="Times New Roman" w:hAnsi="Times New Roman"/>
          <w:sz w:val="24"/>
          <w:szCs w:val="24"/>
        </w:rPr>
        <w:br/>
        <w:t>про надання послуг з централізованого водопостачання та</w:t>
      </w:r>
      <w:r w:rsidRPr="00DF6E6B">
        <w:rPr>
          <w:rFonts w:ascii="Times New Roman" w:hAnsi="Times New Roman"/>
          <w:sz w:val="24"/>
          <w:szCs w:val="24"/>
        </w:rPr>
        <w:br/>
        <w:t xml:space="preserve"> централізованого водовідведення</w:t>
      </w:r>
    </w:p>
    <w:p w:rsidR="00540F41" w:rsidRPr="00DF6E6B" w:rsidRDefault="00540F41" w:rsidP="00DB582C">
      <w:pPr>
        <w:pStyle w:val="a"/>
        <w:spacing w:before="0"/>
        <w:ind w:left="2832" w:firstLine="708"/>
        <w:rPr>
          <w:rFonts w:ascii="Calibri" w:hAnsi="Calibri"/>
        </w:rPr>
      </w:pPr>
      <w:r w:rsidRPr="00ED49CB">
        <w:rPr>
          <w:rFonts w:ascii="Times New Roman" w:hAnsi="Times New Roman"/>
          <w:b/>
          <w:sz w:val="22"/>
          <w:szCs w:val="22"/>
        </w:rPr>
        <w:t>Особовий рахунок</w:t>
      </w:r>
      <w:r>
        <w:rPr>
          <w:rFonts w:ascii="Times New Roman" w:hAnsi="Times New Roman"/>
          <w:b/>
          <w:sz w:val="22"/>
          <w:szCs w:val="22"/>
        </w:rPr>
        <w:t xml:space="preserve"> </w:t>
      </w:r>
      <w:r w:rsidRPr="00ED49CB">
        <w:rPr>
          <w:rFonts w:ascii="Times New Roman" w:hAnsi="Times New Roman"/>
          <w:b/>
          <w:sz w:val="22"/>
          <w:szCs w:val="22"/>
        </w:rPr>
        <w:t>№</w:t>
      </w:r>
      <w:r w:rsidRPr="00ED49CB">
        <w:rPr>
          <w:rFonts w:ascii="Times New Roman" w:hAnsi="Times New Roman"/>
          <w:sz w:val="22"/>
          <w:szCs w:val="22"/>
        </w:rPr>
        <w:t>________________</w:t>
      </w:r>
    </w:p>
    <w:p w:rsidR="00540F41" w:rsidRPr="002B13FB" w:rsidRDefault="00540F41" w:rsidP="00DB582C">
      <w:pPr>
        <w:pStyle w:val="a"/>
        <w:widowControl w:val="0"/>
        <w:spacing w:before="0"/>
        <w:ind w:firstLine="0"/>
        <w:jc w:val="both"/>
        <w:rPr>
          <w:rFonts w:ascii="Times New Roman" w:hAnsi="Times New Roman"/>
          <w:sz w:val="24"/>
          <w:szCs w:val="24"/>
        </w:rPr>
      </w:pPr>
      <w:r w:rsidRPr="002B13FB">
        <w:rPr>
          <w:rFonts w:ascii="Times New Roman" w:hAnsi="Times New Roman"/>
          <w:sz w:val="24"/>
          <w:szCs w:val="24"/>
        </w:rPr>
        <w:t>_____________________________</w:t>
      </w:r>
      <w:r w:rsidRPr="002B13F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B13FB">
        <w:rPr>
          <w:rFonts w:ascii="Times New Roman" w:hAnsi="Times New Roman"/>
          <w:sz w:val="24"/>
          <w:szCs w:val="24"/>
        </w:rPr>
        <w:t xml:space="preserve"> ___ ________________ 20__ р.</w:t>
      </w:r>
    </w:p>
    <w:p w:rsidR="00540F41" w:rsidRPr="000B7FB0" w:rsidRDefault="00540F41" w:rsidP="00DB582C">
      <w:pPr>
        <w:pStyle w:val="a"/>
        <w:widowControl w:val="0"/>
        <w:spacing w:before="0"/>
        <w:ind w:firstLine="0"/>
        <w:jc w:val="both"/>
        <w:rPr>
          <w:rFonts w:ascii="Times New Roman" w:hAnsi="Times New Roman"/>
          <w:sz w:val="20"/>
        </w:rPr>
      </w:pPr>
      <w:r w:rsidRPr="000B7FB0">
        <w:rPr>
          <w:rFonts w:ascii="Times New Roman" w:hAnsi="Times New Roman"/>
          <w:sz w:val="20"/>
        </w:rPr>
        <w:t xml:space="preserve">    (найменування населеного пункту)</w:t>
      </w:r>
    </w:p>
    <w:p w:rsidR="00540F41" w:rsidRPr="002B13FB" w:rsidRDefault="00540F41" w:rsidP="00DB582C">
      <w:pPr>
        <w:pStyle w:val="a"/>
        <w:widowControl w:val="0"/>
        <w:spacing w:before="0"/>
        <w:ind w:firstLine="0"/>
        <w:jc w:val="both"/>
        <w:rPr>
          <w:rFonts w:ascii="Times New Roman" w:hAnsi="Times New Roman"/>
          <w:sz w:val="24"/>
          <w:szCs w:val="24"/>
        </w:rPr>
      </w:pPr>
      <w:r w:rsidRPr="002B13FB">
        <w:rPr>
          <w:rFonts w:ascii="Times New Roman" w:hAnsi="Times New Roman"/>
          <w:sz w:val="24"/>
          <w:szCs w:val="24"/>
        </w:rPr>
        <w:t>____________________________________________________________</w:t>
      </w:r>
      <w:r>
        <w:rPr>
          <w:rFonts w:ascii="Times New Roman" w:hAnsi="Times New Roman"/>
          <w:sz w:val="24"/>
          <w:szCs w:val="24"/>
        </w:rPr>
        <w:t>_______________________</w:t>
      </w:r>
      <w:r w:rsidRPr="002B13FB">
        <w:rPr>
          <w:rFonts w:ascii="Times New Roman" w:hAnsi="Times New Roman"/>
          <w:sz w:val="24"/>
          <w:szCs w:val="24"/>
        </w:rPr>
        <w:t>____</w:t>
      </w:r>
    </w:p>
    <w:p w:rsidR="00540F41" w:rsidRPr="000B7FB0" w:rsidRDefault="00540F41" w:rsidP="00DB582C">
      <w:pPr>
        <w:pStyle w:val="a"/>
        <w:widowControl w:val="0"/>
        <w:spacing w:before="0"/>
        <w:ind w:firstLine="0"/>
        <w:jc w:val="both"/>
        <w:rPr>
          <w:rFonts w:ascii="Times New Roman" w:hAnsi="Times New Roman"/>
          <w:sz w:val="20"/>
        </w:rPr>
      </w:pPr>
      <w:r w:rsidRPr="000B7FB0">
        <w:rPr>
          <w:rFonts w:ascii="Times New Roman" w:hAnsi="Times New Roman"/>
          <w:sz w:val="20"/>
        </w:rPr>
        <w:t xml:space="preserve"> (найменування юридич</w:t>
      </w:r>
      <w:r>
        <w:rPr>
          <w:rFonts w:ascii="Times New Roman" w:hAnsi="Times New Roman"/>
          <w:sz w:val="20"/>
        </w:rPr>
        <w:t>ної особи або прізвище, ім’я та</w:t>
      </w:r>
      <w:r w:rsidRPr="000B7FB0">
        <w:rPr>
          <w:rFonts w:ascii="Times New Roman" w:hAnsi="Times New Roman"/>
          <w:sz w:val="20"/>
        </w:rPr>
        <w:t xml:space="preserve"> по батькові (за наявності) фізичної особи </w:t>
      </w:r>
      <w:r>
        <w:rPr>
          <w:rFonts w:ascii="Times New Roman" w:hAnsi="Times New Roman"/>
          <w:sz w:val="20"/>
        </w:rPr>
        <w:t>-</w:t>
      </w:r>
      <w:r w:rsidRPr="000B7FB0">
        <w:rPr>
          <w:rFonts w:ascii="Times New Roman" w:hAnsi="Times New Roman"/>
          <w:sz w:val="20"/>
        </w:rPr>
        <w:t xml:space="preserve"> підприємця)</w:t>
      </w:r>
    </w:p>
    <w:p w:rsidR="00540F41" w:rsidRPr="002B13FB" w:rsidRDefault="00540F41" w:rsidP="00DB582C">
      <w:pPr>
        <w:pStyle w:val="a"/>
        <w:widowControl w:val="0"/>
        <w:spacing w:before="0"/>
        <w:ind w:firstLine="0"/>
        <w:jc w:val="both"/>
        <w:rPr>
          <w:rFonts w:ascii="Times New Roman" w:hAnsi="Times New Roman"/>
          <w:sz w:val="24"/>
          <w:szCs w:val="24"/>
        </w:rPr>
      </w:pPr>
      <w:r w:rsidRPr="002B13FB">
        <w:rPr>
          <w:rFonts w:ascii="Times New Roman" w:hAnsi="Times New Roman"/>
          <w:sz w:val="24"/>
          <w:szCs w:val="24"/>
        </w:rPr>
        <w:t>________________________________________________________________</w:t>
      </w:r>
      <w:r>
        <w:rPr>
          <w:rFonts w:ascii="Times New Roman" w:hAnsi="Times New Roman"/>
          <w:sz w:val="24"/>
          <w:szCs w:val="24"/>
        </w:rPr>
        <w:t>_______________________</w:t>
      </w:r>
    </w:p>
    <w:p w:rsidR="00540F41" w:rsidRPr="002B13FB" w:rsidRDefault="00540F41" w:rsidP="00DB582C">
      <w:pPr>
        <w:pStyle w:val="a"/>
        <w:widowControl w:val="0"/>
        <w:spacing w:before="0"/>
        <w:ind w:firstLine="0"/>
        <w:jc w:val="both"/>
        <w:rPr>
          <w:rFonts w:ascii="Times New Roman" w:hAnsi="Times New Roman"/>
          <w:sz w:val="24"/>
          <w:szCs w:val="24"/>
        </w:rPr>
      </w:pPr>
      <w:r w:rsidRPr="002B13FB">
        <w:rPr>
          <w:rFonts w:ascii="Times New Roman" w:hAnsi="Times New Roman"/>
          <w:sz w:val="24"/>
          <w:szCs w:val="24"/>
        </w:rPr>
        <w:t>в особі _______________________________________________________</w:t>
      </w:r>
      <w:r>
        <w:rPr>
          <w:rFonts w:ascii="Times New Roman" w:hAnsi="Times New Roman"/>
          <w:sz w:val="24"/>
          <w:szCs w:val="24"/>
        </w:rPr>
        <w:t>_______________________</w:t>
      </w:r>
      <w:r w:rsidRPr="002B13FB">
        <w:rPr>
          <w:rFonts w:ascii="Times New Roman" w:hAnsi="Times New Roman"/>
          <w:sz w:val="24"/>
          <w:szCs w:val="24"/>
        </w:rPr>
        <w:t>__,</w:t>
      </w:r>
    </w:p>
    <w:p w:rsidR="00540F41" w:rsidRPr="000B7FB0" w:rsidRDefault="00540F41" w:rsidP="00DB582C">
      <w:pPr>
        <w:pStyle w:val="a"/>
        <w:widowControl w:val="0"/>
        <w:spacing w:before="0"/>
        <w:ind w:firstLine="0"/>
        <w:jc w:val="both"/>
        <w:rPr>
          <w:rFonts w:ascii="Times New Roman" w:hAnsi="Times New Roman"/>
          <w:sz w:val="20"/>
        </w:rPr>
      </w:pPr>
      <w:r w:rsidRPr="000B7FB0">
        <w:rPr>
          <w:rFonts w:ascii="Times New Roman" w:hAnsi="Times New Roman"/>
          <w:sz w:val="20"/>
        </w:rPr>
        <w:t xml:space="preserve">                                        (прізвище, ім’я, по батькові (за наявності) представника виконавця)</w:t>
      </w:r>
    </w:p>
    <w:p w:rsidR="00540F41" w:rsidRPr="002B13FB" w:rsidRDefault="00540F41" w:rsidP="00DB582C">
      <w:pPr>
        <w:pStyle w:val="a"/>
        <w:widowControl w:val="0"/>
        <w:spacing w:before="0"/>
        <w:ind w:firstLine="0"/>
        <w:jc w:val="both"/>
        <w:rPr>
          <w:rFonts w:ascii="Times New Roman" w:hAnsi="Times New Roman"/>
          <w:sz w:val="24"/>
          <w:szCs w:val="24"/>
        </w:rPr>
      </w:pPr>
      <w:r w:rsidRPr="002B13FB">
        <w:rPr>
          <w:rFonts w:ascii="Times New Roman" w:hAnsi="Times New Roman"/>
          <w:sz w:val="24"/>
          <w:szCs w:val="24"/>
        </w:rPr>
        <w:t>що діє на підставі __________________________________________</w:t>
      </w:r>
      <w:r>
        <w:rPr>
          <w:rFonts w:ascii="Times New Roman" w:hAnsi="Times New Roman"/>
          <w:sz w:val="24"/>
          <w:szCs w:val="24"/>
        </w:rPr>
        <w:t>____________________________</w:t>
      </w:r>
      <w:r w:rsidRPr="002B13FB">
        <w:rPr>
          <w:rFonts w:ascii="Times New Roman" w:hAnsi="Times New Roman"/>
          <w:sz w:val="24"/>
          <w:szCs w:val="24"/>
        </w:rPr>
        <w:t xml:space="preserve">, </w:t>
      </w:r>
    </w:p>
    <w:p w:rsidR="00540F41" w:rsidRPr="000B7FB0" w:rsidRDefault="00540F41" w:rsidP="00DB582C">
      <w:pPr>
        <w:pStyle w:val="a"/>
        <w:widowControl w:val="0"/>
        <w:spacing w:before="0"/>
        <w:ind w:firstLine="0"/>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0B7FB0">
        <w:rPr>
          <w:rFonts w:ascii="Times New Roman" w:hAnsi="Times New Roman"/>
          <w:sz w:val="20"/>
        </w:rPr>
        <w:t>(найменування, дата, номер документа)</w:t>
      </w:r>
    </w:p>
    <w:p w:rsidR="00540F41" w:rsidRPr="002B13FB" w:rsidRDefault="00540F41" w:rsidP="00DB582C">
      <w:pPr>
        <w:pStyle w:val="a"/>
        <w:widowControl w:val="0"/>
        <w:spacing w:before="0"/>
        <w:ind w:firstLine="0"/>
        <w:jc w:val="both"/>
        <w:rPr>
          <w:rFonts w:ascii="Times New Roman" w:hAnsi="Times New Roman"/>
          <w:sz w:val="24"/>
          <w:szCs w:val="24"/>
        </w:rPr>
      </w:pPr>
      <w:r w:rsidRPr="002B13FB">
        <w:rPr>
          <w:rFonts w:ascii="Times New Roman" w:hAnsi="Times New Roman"/>
          <w:sz w:val="24"/>
          <w:szCs w:val="24"/>
        </w:rPr>
        <w:t xml:space="preserve">(далі </w:t>
      </w:r>
      <w:r>
        <w:rPr>
          <w:rFonts w:ascii="Times New Roman" w:hAnsi="Times New Roman"/>
          <w:sz w:val="24"/>
          <w:szCs w:val="24"/>
        </w:rPr>
        <w:t>-</w:t>
      </w:r>
      <w:r w:rsidRPr="002B13FB">
        <w:rPr>
          <w:rFonts w:ascii="Times New Roman" w:hAnsi="Times New Roman"/>
          <w:sz w:val="24"/>
          <w:szCs w:val="24"/>
        </w:rPr>
        <w:t xml:space="preserve"> виконавець), з однієї сторони, та індивідуальний споживач, який приєднався до умов цього договору згідно з пунктом 5 цього договору (далі </w:t>
      </w:r>
      <w:r>
        <w:rPr>
          <w:rFonts w:ascii="Times New Roman" w:hAnsi="Times New Roman"/>
          <w:sz w:val="24"/>
          <w:szCs w:val="24"/>
        </w:rPr>
        <w:t>-</w:t>
      </w:r>
      <w:r w:rsidRPr="002B13FB">
        <w:rPr>
          <w:rFonts w:ascii="Times New Roman" w:hAnsi="Times New Roman"/>
          <w:sz w:val="24"/>
          <w:szCs w:val="24"/>
        </w:rPr>
        <w:t xml:space="preserve"> споживач), з іншої сторони, уклали цей договір про таке.</w:t>
      </w:r>
    </w:p>
    <w:p w:rsidR="00540F41" w:rsidRPr="00DB582C" w:rsidRDefault="00540F41" w:rsidP="00DB582C">
      <w:pPr>
        <w:pStyle w:val="a0"/>
        <w:keepNext w:val="0"/>
        <w:keepLines w:val="0"/>
        <w:widowControl w:val="0"/>
        <w:spacing w:before="0" w:after="0"/>
        <w:rPr>
          <w:rFonts w:ascii="Times New Roman" w:hAnsi="Times New Roman"/>
          <w:sz w:val="24"/>
          <w:szCs w:val="24"/>
        </w:rPr>
      </w:pPr>
      <w:r w:rsidRPr="00DF6E6B">
        <w:rPr>
          <w:rFonts w:ascii="Times New Roman" w:hAnsi="Times New Roman"/>
          <w:sz w:val="24"/>
          <w:szCs w:val="24"/>
        </w:rPr>
        <w:t>Загальні положення</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w:t>
      </w:r>
      <w:r>
        <w:rPr>
          <w:rFonts w:ascii="Times New Roman" w:hAnsi="Times New Roman"/>
          <w:sz w:val="24"/>
          <w:szCs w:val="24"/>
        </w:rPr>
        <w:t>-</w:t>
      </w:r>
      <w:r w:rsidRPr="002B13FB">
        <w:rPr>
          <w:rFonts w:ascii="Times New Roman" w:hAnsi="Times New Roman"/>
          <w:sz w:val="24"/>
          <w:szCs w:val="24"/>
        </w:rPr>
        <w:t>послуги) індивідуальному споживачу. Цей договір укладається сторонами з урахуванням статей 633, 634, 641, 642 Цивільного кодексу України.</w:t>
      </w:r>
    </w:p>
    <w:p w:rsidR="00540F41" w:rsidRPr="00047768" w:rsidRDefault="00540F41" w:rsidP="00DB582C">
      <w:pPr>
        <w:pStyle w:val="a"/>
        <w:tabs>
          <w:tab w:val="left" w:pos="426"/>
        </w:tabs>
        <w:spacing w:before="0"/>
        <w:contextualSpacing/>
        <w:jc w:val="both"/>
        <w:rPr>
          <w:rFonts w:ascii="Times New Roman" w:hAnsi="Times New Roman"/>
          <w:sz w:val="24"/>
          <w:szCs w:val="24"/>
        </w:rPr>
      </w:pPr>
      <w:r w:rsidRPr="002B13FB">
        <w:rPr>
          <w:rFonts w:ascii="Times New Roman" w:hAnsi="Times New Roman"/>
          <w:sz w:val="24"/>
          <w:szCs w:val="24"/>
        </w:rPr>
        <w:t xml:space="preserve">2. Даний договір вважається укладеним через 30 днів з моменту розміщення на </w:t>
      </w:r>
      <w:r>
        <w:rPr>
          <w:rFonts w:ascii="Times New Roman" w:hAnsi="Times New Roman"/>
          <w:sz w:val="24"/>
          <w:szCs w:val="24"/>
        </w:rPr>
        <w:t xml:space="preserve">офіційному веб-сайті виконавця </w:t>
      </w:r>
      <w:hyperlink r:id="rId5" w:history="1">
        <w:r w:rsidRPr="002276CB">
          <w:rPr>
            <w:rStyle w:val="Hyperlink"/>
            <w:rFonts w:ascii="Times New Roman" w:hAnsi="Times New Roman"/>
            <w:sz w:val="24"/>
            <w:szCs w:val="24"/>
          </w:rPr>
          <w:t>https://druzhskg.info-gkh.com.ua/</w:t>
        </w:r>
      </w:hyperlink>
    </w:p>
    <w:p w:rsidR="00540F41" w:rsidRPr="00047768" w:rsidRDefault="00540F41" w:rsidP="00DB582C">
      <w:pPr>
        <w:pStyle w:val="a"/>
        <w:tabs>
          <w:tab w:val="left" w:pos="426"/>
        </w:tabs>
        <w:spacing w:before="0"/>
        <w:contextualSpacing/>
        <w:jc w:val="both"/>
        <w:rPr>
          <w:rFonts w:ascii="Times New Roman" w:hAnsi="Times New Roman"/>
          <w:sz w:val="24"/>
          <w:szCs w:val="24"/>
        </w:rPr>
      </w:pPr>
      <w:r w:rsidRPr="002B13FB">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r>
        <w:rPr>
          <w:rFonts w:ascii="Times New Roman" w:hAnsi="Times New Roman"/>
          <w:sz w:val="24"/>
          <w:szCs w:val="24"/>
        </w:rPr>
        <w:t xml:space="preserve">офіційному веб-сайті виконавця </w:t>
      </w:r>
      <w:hyperlink r:id="rId6" w:history="1">
        <w:r w:rsidRPr="002276CB">
          <w:rPr>
            <w:rStyle w:val="Hyperlink"/>
            <w:rFonts w:ascii="Times New Roman" w:hAnsi="Times New Roman"/>
            <w:sz w:val="24"/>
            <w:szCs w:val="24"/>
          </w:rPr>
          <w:t>https://druzhskg.info-gkh.com.ua/</w:t>
        </w:r>
      </w:hyperlink>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540F41" w:rsidRPr="00DB582C" w:rsidRDefault="00540F41" w:rsidP="00DB582C">
      <w:pPr>
        <w:pStyle w:val="a0"/>
        <w:keepNext w:val="0"/>
        <w:keepLines w:val="0"/>
        <w:widowControl w:val="0"/>
        <w:spacing w:before="0" w:after="0"/>
        <w:rPr>
          <w:rFonts w:ascii="Times New Roman" w:hAnsi="Times New Roman"/>
          <w:sz w:val="24"/>
          <w:szCs w:val="24"/>
        </w:rPr>
      </w:pPr>
      <w:r w:rsidRPr="00DF6E6B">
        <w:rPr>
          <w:rFonts w:ascii="Times New Roman" w:hAnsi="Times New Roman"/>
          <w:sz w:val="24"/>
          <w:szCs w:val="24"/>
        </w:rPr>
        <w:t xml:space="preserve">Предмет договору </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540F41" w:rsidRPr="008B70B5" w:rsidRDefault="00540F41" w:rsidP="00DB582C">
      <w:pPr>
        <w:pStyle w:val="a"/>
        <w:tabs>
          <w:tab w:val="left" w:pos="426"/>
        </w:tabs>
        <w:spacing w:before="0"/>
        <w:contextualSpacing/>
        <w:jc w:val="both"/>
        <w:rPr>
          <w:rFonts w:ascii="Times New Roman" w:hAnsi="Times New Roman"/>
          <w:sz w:val="24"/>
          <w:szCs w:val="24"/>
        </w:rPr>
      </w:pPr>
      <w:r w:rsidRPr="002B13FB">
        <w:rPr>
          <w:rFonts w:ascii="Times New Roman" w:hAnsi="Times New Roman"/>
          <w:sz w:val="24"/>
          <w:szCs w:val="24"/>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w:t>
      </w:r>
      <w:r>
        <w:rPr>
          <w:rFonts w:ascii="Times New Roman" w:hAnsi="Times New Roman"/>
          <w:sz w:val="24"/>
          <w:szCs w:val="24"/>
        </w:rPr>
        <w:t>офіційному веб-сайті виконавця</w:t>
      </w:r>
      <w:r w:rsidRPr="00047768">
        <w:rPr>
          <w:rFonts w:ascii="Times New Roman" w:hAnsi="Times New Roman"/>
          <w:sz w:val="24"/>
          <w:szCs w:val="24"/>
          <w:lang w:val="ru-RU"/>
        </w:rPr>
        <w:t xml:space="preserve"> </w:t>
      </w:r>
      <w:hyperlink r:id="rId7" w:history="1">
        <w:r w:rsidRPr="002276CB">
          <w:rPr>
            <w:rStyle w:val="Hyperlink"/>
            <w:rFonts w:ascii="Times New Roman" w:hAnsi="Times New Roman"/>
            <w:sz w:val="24"/>
            <w:szCs w:val="24"/>
          </w:rPr>
          <w:t>https://druzhskg.info-gkh.com.ua/</w:t>
        </w:r>
      </w:hyperlink>
    </w:p>
    <w:p w:rsidR="00540F41" w:rsidRPr="00DB582C" w:rsidRDefault="00540F41" w:rsidP="00DB582C">
      <w:pPr>
        <w:pStyle w:val="a"/>
        <w:widowControl w:val="0"/>
        <w:spacing w:before="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540F41" w:rsidRPr="00DB582C" w:rsidRDefault="00540F41" w:rsidP="00DB582C">
      <w:pPr>
        <w:pStyle w:val="a0"/>
        <w:keepNext w:val="0"/>
        <w:keepLines w:val="0"/>
        <w:widowControl w:val="0"/>
        <w:spacing w:before="0" w:after="0"/>
        <w:rPr>
          <w:rFonts w:ascii="Times New Roman" w:hAnsi="Times New Roman"/>
          <w:sz w:val="24"/>
          <w:szCs w:val="24"/>
        </w:rPr>
      </w:pPr>
      <w:r w:rsidRPr="00096E4C">
        <w:rPr>
          <w:rFonts w:ascii="Times New Roman" w:hAnsi="Times New Roman"/>
          <w:sz w:val="24"/>
          <w:szCs w:val="24"/>
        </w:rPr>
        <w:t>Порядок надання та вимоги до якості послуги</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1" w:name="_Hlk16241112"/>
      <w:r w:rsidRPr="002B13FB">
        <w:rPr>
          <w:rFonts w:ascii="Times New Roman" w:hAnsi="Times New Roman"/>
          <w:sz w:val="24"/>
          <w:szCs w:val="24"/>
        </w:rPr>
        <w:t>до межі зовнішніх інженерних мереж постачання послуг виконавця</w:t>
      </w:r>
      <w:bookmarkEnd w:id="1"/>
      <w:r w:rsidRPr="002B13FB">
        <w:rPr>
          <w:rFonts w:ascii="Times New Roman" w:hAnsi="Times New Roman"/>
          <w:sz w:val="24"/>
          <w:szCs w:val="24"/>
        </w:rPr>
        <w:t xml:space="preserve"> та внутрішньобудинкових систем багатоквартирного будинку </w:t>
      </w:r>
      <w:r w:rsidRPr="000E3FA9">
        <w:rPr>
          <w:rFonts w:ascii="Times New Roman" w:hAnsi="Times New Roman"/>
          <w:sz w:val="24"/>
          <w:szCs w:val="24"/>
        </w:rPr>
        <w:t>(індивідуального (садибного) будинку).</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 xml:space="preserve">12. </w:t>
      </w:r>
      <w:bookmarkStart w:id="2"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2"/>
    </w:p>
    <w:p w:rsidR="00540F41" w:rsidRPr="00DB582C" w:rsidRDefault="00540F41" w:rsidP="00DB582C">
      <w:pPr>
        <w:pStyle w:val="a0"/>
        <w:keepNext w:val="0"/>
        <w:keepLines w:val="0"/>
        <w:widowControl w:val="0"/>
        <w:spacing w:before="0" w:after="0"/>
        <w:rPr>
          <w:rFonts w:ascii="Times New Roman" w:hAnsi="Times New Roman"/>
          <w:sz w:val="24"/>
          <w:szCs w:val="24"/>
        </w:rPr>
      </w:pPr>
      <w:r w:rsidRPr="0043618E">
        <w:rPr>
          <w:rFonts w:ascii="Times New Roman" w:hAnsi="Times New Roman"/>
          <w:sz w:val="24"/>
          <w:szCs w:val="24"/>
        </w:rPr>
        <w:t>Облік послуги</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Мінрегіону від 22 листопада 2018 р.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rsidR="00540F41" w:rsidRPr="002B13FB" w:rsidRDefault="00540F41" w:rsidP="00DB582C">
      <w:pPr>
        <w:widowControl w:val="0"/>
        <w:spacing w:after="0" w:line="240" w:lineRule="auto"/>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540F41" w:rsidRDefault="00540F41" w:rsidP="00DB582C">
      <w:pPr>
        <w:widowControl w:val="0"/>
        <w:spacing w:after="0" w:line="240" w:lineRule="auto"/>
        <w:ind w:firstLine="567"/>
        <w:jc w:val="both"/>
        <w:rPr>
          <w:rFonts w:ascii="Times New Roman" w:hAnsi="Times New Roman"/>
          <w:sz w:val="24"/>
          <w:szCs w:val="24"/>
        </w:rPr>
      </w:pPr>
      <w:r w:rsidRPr="002B13FB">
        <w:rPr>
          <w:rFonts w:ascii="Times New Roman" w:hAnsi="Times New Roman"/>
          <w:sz w:val="24"/>
          <w:szCs w:val="24"/>
        </w:rPr>
        <w:t xml:space="preserve">Якщо будинок оснащено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540F41" w:rsidRPr="00714C3D" w:rsidRDefault="00540F41" w:rsidP="00DB582C">
      <w:pPr>
        <w:pStyle w:val="a"/>
        <w:widowControl w:val="0"/>
        <w:spacing w:before="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Одиницею вимірювання обсягу спожитих споживачем послуг </w:t>
      </w:r>
      <w:r w:rsidRPr="002B13FB">
        <w:rPr>
          <w:rFonts w:ascii="Times New Roman" w:hAnsi="Times New Roman"/>
          <w:sz w:val="24"/>
          <w:szCs w:val="24"/>
          <w:shd w:val="clear" w:color="auto" w:fill="FFFFFF"/>
        </w:rPr>
        <w:br/>
        <w:t xml:space="preserve">є </w:t>
      </w:r>
      <w:r>
        <w:rPr>
          <w:rFonts w:ascii="Times New Roman" w:hAnsi="Times New Roman"/>
          <w:sz w:val="24"/>
          <w:szCs w:val="24"/>
        </w:rPr>
        <w:t>м</w:t>
      </w:r>
      <w:r w:rsidRPr="00714C3D">
        <w:rPr>
          <w:rFonts w:ascii="Times New Roman" w:hAnsi="Times New Roman"/>
          <w:sz w:val="24"/>
          <w:szCs w:val="24"/>
          <w:vertAlign w:val="superscript"/>
        </w:rPr>
        <w:t>3</w:t>
      </w:r>
      <w:r>
        <w:rPr>
          <w:rFonts w:ascii="Times New Roman" w:hAnsi="Times New Roman"/>
          <w:sz w:val="24"/>
          <w:szCs w:val="24"/>
        </w:rPr>
        <w:t>.</w:t>
      </w:r>
    </w:p>
    <w:p w:rsidR="00540F41" w:rsidRPr="002B13FB" w:rsidRDefault="00540F41" w:rsidP="00DB582C">
      <w:pPr>
        <w:widowControl w:val="0"/>
        <w:spacing w:after="0" w:line="240" w:lineRule="auto"/>
        <w:ind w:firstLine="567"/>
        <w:jc w:val="both"/>
        <w:rPr>
          <w:rFonts w:ascii="Times New Roman" w:hAnsi="Times New Roman"/>
          <w:sz w:val="24"/>
          <w:szCs w:val="24"/>
        </w:rPr>
      </w:pPr>
      <w:r w:rsidRPr="002B13FB">
        <w:rPr>
          <w:rFonts w:ascii="Times New Roman" w:hAnsi="Times New Roman"/>
          <w:sz w:val="24"/>
          <w:szCs w:val="24"/>
        </w:rPr>
        <w:t>14. У разі</w:t>
      </w:r>
      <w:r>
        <w:rPr>
          <w:rFonts w:ascii="Times New Roman" w:hAnsi="Times New Roman"/>
          <w:sz w:val="24"/>
          <w:szCs w:val="24"/>
        </w:rPr>
        <w:t>,</w:t>
      </w:r>
      <w:r w:rsidRPr="002B13FB">
        <w:rPr>
          <w:rFonts w:ascii="Times New Roman" w:hAnsi="Times New Roman"/>
          <w:sz w:val="24"/>
          <w:szCs w:val="24"/>
        </w:rPr>
        <w:t xml:space="preserve">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r w:rsidRPr="000E3FA9">
        <w:rPr>
          <w:rFonts w:ascii="Times New Roman" w:hAnsi="Times New Roman"/>
          <w:sz w:val="24"/>
          <w:szCs w:val="24"/>
        </w:rPr>
        <w:t>. До встановлення вузла комерційного обліку обсяги споживання питної води визначаються за показаннями вузлів розподільного обліку, а у разі їх відсутності: для житлових приміщень - за нормами споживання, встановленими органам місцевого самоврядування; для нежитлових приміщень або загальних технологічних (власних) потреб житлового будинку – за даними нормативних розрахунків  згідно ДБН та узгоджених з Виконавцем.</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rsidR="00540F41" w:rsidRPr="002B13FB" w:rsidRDefault="00540F41" w:rsidP="00DB582C">
      <w:pPr>
        <w:pStyle w:val="a"/>
        <w:widowControl w:val="0"/>
        <w:spacing w:before="0"/>
        <w:jc w:val="both"/>
        <w:rPr>
          <w:rFonts w:ascii="Times New Roman" w:hAnsi="Times New Roman"/>
          <w:sz w:val="24"/>
          <w:szCs w:val="24"/>
        </w:rPr>
      </w:pPr>
      <w:r>
        <w:rPr>
          <w:rFonts w:ascii="Times New Roman" w:hAnsi="Times New Roman"/>
          <w:sz w:val="24"/>
          <w:szCs w:val="24"/>
        </w:rPr>
        <w:t xml:space="preserve">- </w:t>
      </w: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rsidR="00540F41" w:rsidRPr="002B13FB" w:rsidRDefault="00540F41" w:rsidP="00DB582C">
      <w:pPr>
        <w:pStyle w:val="a"/>
        <w:widowControl w:val="0"/>
        <w:spacing w:before="0"/>
        <w:jc w:val="both"/>
        <w:rPr>
          <w:rFonts w:ascii="Times New Roman" w:hAnsi="Times New Roman"/>
          <w:sz w:val="24"/>
          <w:szCs w:val="24"/>
        </w:rPr>
      </w:pPr>
      <w:r>
        <w:rPr>
          <w:rFonts w:ascii="Times New Roman" w:hAnsi="Times New Roman"/>
          <w:sz w:val="24"/>
          <w:szCs w:val="24"/>
        </w:rPr>
        <w:t xml:space="preserve">- </w:t>
      </w:r>
      <w:r w:rsidRPr="002B13FB">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w:t>
      </w:r>
      <w:r>
        <w:rPr>
          <w:rFonts w:ascii="Times New Roman" w:hAnsi="Times New Roman"/>
          <w:sz w:val="24"/>
          <w:szCs w:val="24"/>
        </w:rPr>
        <w:t>,</w:t>
      </w:r>
      <w:r w:rsidRPr="002B13FB">
        <w:rPr>
          <w:rFonts w:ascii="Times New Roman" w:hAnsi="Times New Roman"/>
          <w:sz w:val="24"/>
          <w:szCs w:val="24"/>
        </w:rPr>
        <w:t xml:space="preserve"> ніж один раз на рік.</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Власник (співвласники) будівлі (багатоквартирного будинку)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У разі</w:t>
      </w:r>
      <w:r>
        <w:rPr>
          <w:rFonts w:ascii="Times New Roman" w:hAnsi="Times New Roman"/>
          <w:sz w:val="24"/>
          <w:szCs w:val="24"/>
        </w:rPr>
        <w:t>,</w:t>
      </w:r>
      <w:r w:rsidRPr="002B13FB">
        <w:rPr>
          <w:rFonts w:ascii="Times New Roman" w:hAnsi="Times New Roman"/>
          <w:sz w:val="24"/>
          <w:szCs w:val="24"/>
        </w:rPr>
        <w:t xml:space="preserve"> коли зняття показань здійснює споживач, він щомісяця </w:t>
      </w:r>
      <w:r>
        <w:rPr>
          <w:rFonts w:ascii="Times New Roman" w:hAnsi="Times New Roman"/>
          <w:sz w:val="24"/>
          <w:szCs w:val="24"/>
        </w:rPr>
        <w:t>до останнього числа поточного місяця</w:t>
      </w:r>
      <w:r w:rsidRPr="002B13FB">
        <w:rPr>
          <w:rFonts w:ascii="Times New Roman" w:hAnsi="Times New Roman"/>
          <w:sz w:val="24"/>
          <w:szCs w:val="24"/>
        </w:rPr>
        <w:t xml:space="preserve"> передає показання вузлів розподільного обліку водопостачання виконавцю в один з таких способів:</w:t>
      </w:r>
    </w:p>
    <w:p w:rsidR="00540F41" w:rsidRPr="00047768" w:rsidRDefault="00540F41" w:rsidP="00DB582C">
      <w:pPr>
        <w:pStyle w:val="a"/>
        <w:tabs>
          <w:tab w:val="left" w:pos="426"/>
        </w:tabs>
        <w:spacing w:before="0"/>
        <w:ind w:firstLine="0"/>
        <w:contextualSpacing/>
        <w:jc w:val="both"/>
        <w:rPr>
          <w:rFonts w:ascii="Times New Roman" w:hAnsi="Times New Roman"/>
          <w:sz w:val="24"/>
          <w:szCs w:val="24"/>
          <w:lang w:val="ru-RU"/>
        </w:rPr>
      </w:pPr>
      <w:r w:rsidRPr="008B70B5">
        <w:rPr>
          <w:rFonts w:ascii="Times New Roman" w:hAnsi="Times New Roman"/>
          <w:sz w:val="24"/>
          <w:szCs w:val="24"/>
          <w:lang w:val="ru-RU"/>
        </w:rPr>
        <w:tab/>
      </w:r>
      <w:r w:rsidRPr="0043618E">
        <w:rPr>
          <w:rFonts w:ascii="Times New Roman" w:hAnsi="Times New Roman"/>
          <w:sz w:val="24"/>
          <w:szCs w:val="24"/>
        </w:rPr>
        <w:t xml:space="preserve">- через особистий кабінет на веб-сайті виконавця </w:t>
      </w:r>
      <w:hyperlink r:id="rId8" w:history="1">
        <w:r w:rsidRPr="002276CB">
          <w:rPr>
            <w:rStyle w:val="Hyperlink"/>
            <w:rFonts w:ascii="Times New Roman" w:hAnsi="Times New Roman"/>
            <w:sz w:val="24"/>
            <w:szCs w:val="24"/>
          </w:rPr>
          <w:t>https://druzhskg.info-gkh.com.ua/</w:t>
        </w:r>
      </w:hyperlink>
      <w:r w:rsidRPr="00047768">
        <w:rPr>
          <w:rFonts w:ascii="Times New Roman" w:hAnsi="Times New Roman"/>
          <w:sz w:val="24"/>
          <w:szCs w:val="24"/>
          <w:lang w:val="ru-RU"/>
        </w:rPr>
        <w:t xml:space="preserve"> </w:t>
      </w:r>
      <w:r>
        <w:rPr>
          <w:rFonts w:ascii="Times New Roman" w:hAnsi="Times New Roman"/>
          <w:sz w:val="24"/>
          <w:szCs w:val="24"/>
          <w:lang w:val="ru-RU"/>
        </w:rPr>
        <w:t>або у будь який інший спосіб доведений до споживача.</w:t>
      </w:r>
    </w:p>
    <w:p w:rsidR="00540F41" w:rsidRPr="0043618E" w:rsidRDefault="00540F41" w:rsidP="00DB582C">
      <w:pPr>
        <w:pStyle w:val="a"/>
        <w:tabs>
          <w:tab w:val="left" w:pos="426"/>
        </w:tabs>
        <w:spacing w:before="0"/>
        <w:ind w:firstLine="0"/>
        <w:contextualSpacing/>
        <w:jc w:val="both"/>
        <w:rPr>
          <w:rFonts w:ascii="Times New Roman" w:hAnsi="Times New Roman"/>
          <w:sz w:val="24"/>
          <w:szCs w:val="24"/>
        </w:rPr>
      </w:pPr>
      <w:r w:rsidRPr="0043618E">
        <w:rPr>
          <w:rFonts w:ascii="Times New Roman" w:hAnsi="Times New Roman"/>
          <w:sz w:val="24"/>
          <w:szCs w:val="24"/>
        </w:rPr>
        <w:t>або в інший спосіб, доведений до відома споживача</w:t>
      </w:r>
      <w:r>
        <w:rPr>
          <w:rFonts w:ascii="Times New Roman" w:hAnsi="Times New Roman"/>
          <w:sz w:val="24"/>
          <w:szCs w:val="24"/>
        </w:rPr>
        <w:t>,</w:t>
      </w:r>
      <w:r w:rsidRPr="0043618E">
        <w:rPr>
          <w:rFonts w:ascii="Times New Roman" w:hAnsi="Times New Roman"/>
          <w:sz w:val="24"/>
          <w:szCs w:val="24"/>
        </w:rPr>
        <w:t xml:space="preserve">  та зазначається у рахунку на оплату послуг. </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w:t>
      </w:r>
      <w:r>
        <w:rPr>
          <w:rFonts w:ascii="Times New Roman" w:hAnsi="Times New Roman"/>
          <w:sz w:val="24"/>
          <w:szCs w:val="24"/>
        </w:rPr>
        <w:t>,</w:t>
      </w:r>
      <w:r w:rsidRPr="002B13FB">
        <w:rPr>
          <w:rFonts w:ascii="Times New Roman" w:hAnsi="Times New Roman"/>
          <w:sz w:val="24"/>
          <w:szCs w:val="24"/>
        </w:rPr>
        <w:t xml:space="preserve"> як за 12 розрахункових періодів.</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540F41" w:rsidRPr="002B13FB" w:rsidRDefault="00540F41" w:rsidP="00DB582C">
      <w:pPr>
        <w:pStyle w:val="a"/>
        <w:numPr>
          <w:ilvl w:val="0"/>
          <w:numId w:val="1"/>
        </w:numPr>
        <w:spacing w:before="0"/>
        <w:ind w:left="851"/>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540F41" w:rsidRPr="002B13FB" w:rsidRDefault="00540F41" w:rsidP="00DB582C">
      <w:pPr>
        <w:pStyle w:val="a"/>
        <w:numPr>
          <w:ilvl w:val="0"/>
          <w:numId w:val="1"/>
        </w:numPr>
        <w:spacing w:before="0"/>
        <w:ind w:left="851"/>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недопуску</w:t>
      </w:r>
      <w:r>
        <w:rPr>
          <w:rFonts w:ascii="Times New Roman" w:hAnsi="Times New Roman"/>
          <w:sz w:val="24"/>
          <w:szCs w:val="24"/>
        </w:rPr>
        <w:t>,</w:t>
      </w:r>
      <w:r w:rsidRPr="002B13FB">
        <w:rPr>
          <w:rFonts w:ascii="Times New Roman" w:hAnsi="Times New Roman"/>
          <w:sz w:val="24"/>
          <w:szCs w:val="24"/>
        </w:rPr>
        <w:t xml:space="preserve"> виконавець зобов’язаний здійснювати розрахунки з таким споживачем</w:t>
      </w:r>
      <w:r>
        <w:rPr>
          <w:rFonts w:ascii="Times New Roman" w:hAnsi="Times New Roman"/>
          <w:sz w:val="24"/>
          <w:szCs w:val="24"/>
        </w:rPr>
        <w:t>,</w:t>
      </w:r>
      <w:r w:rsidRPr="002B13FB">
        <w:rPr>
          <w:rFonts w:ascii="Times New Roman" w:hAnsi="Times New Roman"/>
          <w:sz w:val="24"/>
          <w:szCs w:val="24"/>
        </w:rPr>
        <w:t xml:space="preserve"> як із споживачем, приміщення якого не оснащені вузлами розподільного обліку.</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w:t>
      </w:r>
      <w:r>
        <w:rPr>
          <w:rFonts w:ascii="Times New Roman" w:hAnsi="Times New Roman"/>
          <w:sz w:val="24"/>
          <w:szCs w:val="24"/>
        </w:rPr>
        <w:t>,</w:t>
      </w:r>
      <w:r w:rsidRPr="002B13FB">
        <w:rPr>
          <w:rFonts w:ascii="Times New Roman" w:hAnsi="Times New Roman"/>
          <w:sz w:val="24"/>
          <w:szCs w:val="24"/>
        </w:rPr>
        <w:t xml:space="preserve"> як за 12 розрахункових періодів.</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3" w:name="n315"/>
      <w:bookmarkStart w:id="4" w:name="_Hlk51067741"/>
      <w:bookmarkEnd w:id="3"/>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26. Заміна і обслуговування, зокрема огляд, опломбування/розпломбування,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w:t>
      </w:r>
      <w:r>
        <w:rPr>
          <w:rFonts w:ascii="Times New Roman" w:hAnsi="Times New Roman"/>
          <w:sz w:val="24"/>
          <w:szCs w:val="24"/>
        </w:rPr>
        <w:t>,</w:t>
      </w:r>
      <w:r w:rsidRPr="002B13FB">
        <w:rPr>
          <w:rFonts w:ascii="Times New Roman" w:hAnsi="Times New Roman"/>
          <w:sz w:val="24"/>
          <w:szCs w:val="24"/>
        </w:rPr>
        <w:t xml:space="preserve"> ніж за 15 </w:t>
      </w:r>
      <w:r w:rsidRPr="000E3FA9">
        <w:rPr>
          <w:rFonts w:ascii="Times New Roman" w:hAnsi="Times New Roman"/>
          <w:sz w:val="24"/>
          <w:szCs w:val="24"/>
        </w:rPr>
        <w:t>днів у будь</w:t>
      </w:r>
      <w:r>
        <w:rPr>
          <w:rFonts w:ascii="Times New Roman" w:hAnsi="Times New Roman"/>
          <w:sz w:val="24"/>
          <w:szCs w:val="24"/>
        </w:rPr>
        <w:t>-</w:t>
      </w:r>
      <w:r w:rsidRPr="000E3FA9">
        <w:rPr>
          <w:rFonts w:ascii="Times New Roman" w:hAnsi="Times New Roman"/>
          <w:sz w:val="24"/>
          <w:szCs w:val="24"/>
        </w:rPr>
        <w:t>який спосіб</w:t>
      </w:r>
      <w:r>
        <w:rPr>
          <w:rFonts w:ascii="Times New Roman" w:hAnsi="Times New Roman"/>
          <w:sz w:val="24"/>
          <w:szCs w:val="24"/>
        </w:rPr>
        <w:t>,</w:t>
      </w:r>
      <w:r w:rsidRPr="000E3FA9">
        <w:rPr>
          <w:rFonts w:ascii="Times New Roman" w:hAnsi="Times New Roman"/>
          <w:sz w:val="24"/>
          <w:szCs w:val="24"/>
        </w:rPr>
        <w:t>не заборонений діючим законодавством.</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4"/>
    <w:p w:rsidR="00540F41" w:rsidRPr="00DB582C" w:rsidRDefault="00540F41" w:rsidP="00DB582C">
      <w:pPr>
        <w:pStyle w:val="a0"/>
        <w:keepNext w:val="0"/>
        <w:keepLines w:val="0"/>
        <w:widowControl w:val="0"/>
        <w:spacing w:before="0" w:after="0"/>
        <w:rPr>
          <w:rFonts w:ascii="Times New Roman" w:hAnsi="Times New Roman"/>
          <w:sz w:val="24"/>
          <w:szCs w:val="24"/>
        </w:rPr>
      </w:pPr>
      <w:r w:rsidRPr="003F2F30">
        <w:rPr>
          <w:rFonts w:ascii="Times New Roman" w:hAnsi="Times New Roman"/>
          <w:sz w:val="24"/>
          <w:szCs w:val="24"/>
        </w:rPr>
        <w:t xml:space="preserve">Ціна та порядок оплати послуг, порядок та умови </w:t>
      </w:r>
      <w:r w:rsidRPr="003F2F30">
        <w:rPr>
          <w:rFonts w:ascii="Times New Roman" w:hAnsi="Times New Roman"/>
          <w:sz w:val="24"/>
          <w:szCs w:val="24"/>
        </w:rPr>
        <w:br/>
        <w:t xml:space="preserve">внесення змін до договору </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rsidR="00540F41" w:rsidRPr="002B13FB" w:rsidRDefault="00540F41" w:rsidP="00DB582C">
      <w:pPr>
        <w:pStyle w:val="a"/>
        <w:widowControl w:val="0"/>
        <w:spacing w:before="0"/>
        <w:ind w:left="360" w:firstLine="0"/>
        <w:jc w:val="both"/>
        <w:rPr>
          <w:rFonts w:ascii="Times New Roman" w:hAnsi="Times New Roman"/>
          <w:sz w:val="24"/>
          <w:szCs w:val="24"/>
        </w:rPr>
      </w:pPr>
      <w:r>
        <w:rPr>
          <w:rFonts w:ascii="Times New Roman" w:hAnsi="Times New Roman"/>
          <w:sz w:val="24"/>
          <w:szCs w:val="24"/>
        </w:rPr>
        <w:t xml:space="preserve">- </w:t>
      </w:r>
      <w:r w:rsidRPr="002B13FB">
        <w:rPr>
          <w:rFonts w:ascii="Times New Roman" w:hAnsi="Times New Roman"/>
          <w:sz w:val="24"/>
          <w:szCs w:val="24"/>
        </w:rPr>
        <w:t>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w:t>
      </w:r>
      <w:r>
        <w:rPr>
          <w:rFonts w:ascii="Times New Roman" w:hAnsi="Times New Roman"/>
          <w:sz w:val="24"/>
          <w:szCs w:val="24"/>
        </w:rPr>
        <w:t xml:space="preserve"> </w:t>
      </w:r>
      <w:r w:rsidRPr="002B13FB">
        <w:rPr>
          <w:rFonts w:ascii="Times New Roman" w:hAnsi="Times New Roman"/>
          <w:sz w:val="24"/>
          <w:szCs w:val="24"/>
        </w:rPr>
        <w:t>690 (Офіці</w:t>
      </w:r>
      <w:r>
        <w:rPr>
          <w:rFonts w:ascii="Times New Roman" w:hAnsi="Times New Roman"/>
          <w:sz w:val="24"/>
          <w:szCs w:val="24"/>
        </w:rPr>
        <w:t>йний вісник України, 2019 р., №</w:t>
      </w:r>
      <w:r w:rsidRPr="002B13FB">
        <w:rPr>
          <w:rFonts w:ascii="Times New Roman" w:hAnsi="Times New Roman"/>
          <w:sz w:val="24"/>
          <w:szCs w:val="24"/>
        </w:rPr>
        <w:t xml:space="preserve">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2 лютого 2022 р. №85, </w:t>
      </w:r>
      <w:r w:rsidRPr="002B13FB">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540F41" w:rsidRDefault="00540F41" w:rsidP="00DB582C">
      <w:pPr>
        <w:pStyle w:val="a"/>
        <w:widowControl w:val="0"/>
        <w:spacing w:before="0"/>
        <w:ind w:left="360" w:firstLine="0"/>
        <w:jc w:val="both"/>
        <w:rPr>
          <w:rStyle w:val="Hyperlink"/>
          <w:rFonts w:ascii="Times New Roman" w:hAnsi="Times New Roman"/>
          <w:i/>
          <w:color w:val="auto"/>
          <w:sz w:val="24"/>
          <w:szCs w:val="24"/>
        </w:rPr>
      </w:pPr>
      <w:r>
        <w:rPr>
          <w:rFonts w:ascii="Times New Roman" w:hAnsi="Times New Roman"/>
          <w:sz w:val="24"/>
          <w:szCs w:val="24"/>
        </w:rPr>
        <w:t xml:space="preserve">- </w:t>
      </w:r>
      <w:r w:rsidRPr="002B13FB">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hyperlink r:id="rId9" w:history="1">
        <w:r w:rsidRPr="008B1A2E">
          <w:rPr>
            <w:rStyle w:val="Hyperlink"/>
            <w:rFonts w:ascii="Times New Roman" w:hAnsi="Times New Roman"/>
            <w:sz w:val="24"/>
            <w:szCs w:val="24"/>
          </w:rPr>
          <w:t>https://druzhskg.info-gkh.com.ua/</w:t>
        </w:r>
      </w:hyperlink>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540F41" w:rsidRPr="00047768" w:rsidRDefault="00540F41" w:rsidP="00DB582C">
      <w:pPr>
        <w:pStyle w:val="a"/>
        <w:widowControl w:val="0"/>
        <w:spacing w:before="0"/>
        <w:jc w:val="both"/>
        <w:rPr>
          <w:rStyle w:val="Hyperlink"/>
          <w:rFonts w:ascii="Times New Roman" w:hAnsi="Times New Roman"/>
          <w:color w:val="auto"/>
          <w:sz w:val="24"/>
          <w:szCs w:val="24"/>
          <w:u w:val="none"/>
        </w:rPr>
      </w:pPr>
      <w:r w:rsidRPr="002B13FB">
        <w:rPr>
          <w:rFonts w:ascii="Times New Roman" w:hAnsi="Times New Roman"/>
          <w:sz w:val="24"/>
          <w:szCs w:val="24"/>
        </w:rPr>
        <w:t xml:space="preserve">Розмір зазначених тарифів зазначається на офіційному веб-сайті виконавця послуг </w:t>
      </w:r>
      <w:r w:rsidRPr="00047768">
        <w:rPr>
          <w:rFonts w:ascii="Times New Roman" w:hAnsi="Times New Roman"/>
          <w:sz w:val="24"/>
          <w:szCs w:val="24"/>
        </w:rPr>
        <w:t>https://druzhskg.info-gkh.com.ua/</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540F41" w:rsidRPr="00047768"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w:t>
      </w:r>
      <w:r>
        <w:rPr>
          <w:rFonts w:ascii="Times New Roman" w:hAnsi="Times New Roman"/>
          <w:sz w:val="24"/>
          <w:szCs w:val="24"/>
        </w:rPr>
        <w:t xml:space="preserve">і </w:t>
      </w:r>
      <w:hyperlink r:id="rId10" w:history="1">
        <w:r w:rsidRPr="002276CB">
          <w:rPr>
            <w:rStyle w:val="Hyperlink"/>
            <w:rFonts w:ascii="Times New Roman" w:hAnsi="Times New Roman"/>
            <w:sz w:val="24"/>
            <w:szCs w:val="24"/>
          </w:rPr>
          <w:t>https://druzhskg.info-gkh.com.ua/</w:t>
        </w:r>
      </w:hyperlink>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32. Виконавець формує та надає споживачу рахунок на оплату спожитих послуг не пізніше</w:t>
      </w:r>
      <w:r>
        <w:rPr>
          <w:rFonts w:ascii="Times New Roman" w:hAnsi="Times New Roman"/>
          <w:sz w:val="24"/>
          <w:szCs w:val="24"/>
        </w:rPr>
        <w:t>,</w:t>
      </w:r>
      <w:r w:rsidRPr="002B13FB">
        <w:rPr>
          <w:rFonts w:ascii="Times New Roman" w:hAnsi="Times New Roman"/>
          <w:sz w:val="24"/>
          <w:szCs w:val="24"/>
        </w:rPr>
        <w:t xml:space="preserve"> ніж за десять днів до граничного строку внесення плати за спожиту послугу.</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540F41" w:rsidRPr="002B13FB" w:rsidRDefault="00540F41" w:rsidP="00DB582C">
      <w:pPr>
        <w:pStyle w:val="a"/>
        <w:widowControl w:val="0"/>
        <w:spacing w:before="0"/>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У разі</w:t>
      </w:r>
      <w:r>
        <w:rPr>
          <w:rFonts w:ascii="Times New Roman" w:hAnsi="Times New Roman"/>
          <w:sz w:val="24"/>
          <w:szCs w:val="24"/>
        </w:rPr>
        <w:t>,</w:t>
      </w:r>
      <w:r w:rsidRPr="002B13FB">
        <w:rPr>
          <w:rFonts w:ascii="Times New Roman" w:hAnsi="Times New Roman"/>
          <w:sz w:val="24"/>
          <w:szCs w:val="24"/>
        </w:rPr>
        <w:t xml:space="preserve">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w:t>
      </w:r>
      <w:r>
        <w:rPr>
          <w:rFonts w:ascii="Times New Roman" w:hAnsi="Times New Roman"/>
          <w:sz w:val="24"/>
          <w:szCs w:val="24"/>
        </w:rPr>
        <w:t>,</w:t>
      </w:r>
      <w:r w:rsidRPr="002B13FB">
        <w:rPr>
          <w:rFonts w:ascii="Times New Roman" w:hAnsi="Times New Roman"/>
          <w:sz w:val="24"/>
          <w:szCs w:val="24"/>
        </w:rPr>
        <w:t xml:space="preserve"> починаючи з найближчих періодів від дати здійснення платежу.</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36. У разі</w:t>
      </w:r>
      <w:r>
        <w:rPr>
          <w:rFonts w:ascii="Times New Roman" w:hAnsi="Times New Roman"/>
          <w:sz w:val="24"/>
          <w:szCs w:val="24"/>
        </w:rPr>
        <w:t>,</w:t>
      </w:r>
      <w:r w:rsidRPr="002B13FB">
        <w:rPr>
          <w:rFonts w:ascii="Times New Roman" w:hAnsi="Times New Roman"/>
          <w:sz w:val="24"/>
          <w:szCs w:val="24"/>
        </w:rPr>
        <w:t xml:space="preserve">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540F41" w:rsidRPr="00047768" w:rsidRDefault="00540F41" w:rsidP="00DB582C">
      <w:pPr>
        <w:pStyle w:val="a0"/>
        <w:keepNext w:val="0"/>
        <w:keepLines w:val="0"/>
        <w:widowControl w:val="0"/>
        <w:spacing w:before="0" w:after="0"/>
        <w:rPr>
          <w:rFonts w:ascii="Times New Roman" w:hAnsi="Times New Roman"/>
          <w:sz w:val="24"/>
          <w:szCs w:val="24"/>
        </w:rPr>
      </w:pPr>
      <w:r w:rsidRPr="00047768">
        <w:rPr>
          <w:rFonts w:ascii="Times New Roman" w:hAnsi="Times New Roman"/>
          <w:sz w:val="24"/>
          <w:szCs w:val="24"/>
        </w:rPr>
        <w:t>Права і обов’язки сторін</w:t>
      </w:r>
    </w:p>
    <w:p w:rsidR="00540F41" w:rsidRPr="009206A5" w:rsidRDefault="00540F41" w:rsidP="00DB582C">
      <w:pPr>
        <w:pStyle w:val="a"/>
        <w:widowControl w:val="0"/>
        <w:spacing w:before="0"/>
        <w:jc w:val="both"/>
        <w:rPr>
          <w:rFonts w:ascii="Times New Roman" w:hAnsi="Times New Roman"/>
          <w:sz w:val="24"/>
          <w:szCs w:val="24"/>
          <w:u w:val="single"/>
        </w:rPr>
      </w:pPr>
      <w:r w:rsidRPr="00DF0BE5">
        <w:rPr>
          <w:rFonts w:ascii="Times New Roman" w:hAnsi="Times New Roman"/>
          <w:sz w:val="24"/>
          <w:szCs w:val="24"/>
        </w:rPr>
        <w:t>39.</w:t>
      </w:r>
      <w:r w:rsidRPr="009206A5">
        <w:rPr>
          <w:rFonts w:ascii="Times New Roman" w:hAnsi="Times New Roman"/>
          <w:sz w:val="24"/>
          <w:szCs w:val="24"/>
          <w:u w:val="single"/>
        </w:rPr>
        <w:t>Споживач має право:</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 xml:space="preserve">4) на усунення протягом </w:t>
      </w:r>
      <w:r w:rsidRPr="000E3FA9">
        <w:rPr>
          <w:rFonts w:ascii="Times New Roman" w:hAnsi="Times New Roman"/>
          <w:sz w:val="24"/>
          <w:szCs w:val="24"/>
        </w:rPr>
        <w:t>50 годин,</w:t>
      </w:r>
      <w:r w:rsidRPr="002B13FB">
        <w:rPr>
          <w:rFonts w:ascii="Times New Roman" w:hAnsi="Times New Roman"/>
          <w:sz w:val="24"/>
          <w:szCs w:val="24"/>
        </w:rPr>
        <w:t xml:space="preserve"> якщо інше не визначено законодавством, виявлених недоліків у наданні послуг;</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540F41" w:rsidRPr="002B13FB" w:rsidRDefault="00540F41" w:rsidP="00DB582C">
      <w:pPr>
        <w:pStyle w:val="a"/>
        <w:tabs>
          <w:tab w:val="left" w:pos="709"/>
        </w:tabs>
        <w:spacing w:before="0"/>
        <w:jc w:val="both"/>
        <w:rPr>
          <w:rFonts w:ascii="Times New Roman" w:hAnsi="Times New Roman"/>
          <w:sz w:val="24"/>
          <w:szCs w:val="24"/>
        </w:rPr>
      </w:pPr>
      <w:r>
        <w:rPr>
          <w:rFonts w:ascii="Times New Roman" w:hAnsi="Times New Roman"/>
          <w:sz w:val="24"/>
          <w:szCs w:val="24"/>
        </w:rPr>
        <w:t>6)</w:t>
      </w:r>
      <w:r w:rsidRPr="002B13FB">
        <w:rPr>
          <w:rFonts w:ascii="Times New Roman" w:hAnsi="Times New Roman"/>
          <w:sz w:val="24"/>
          <w:szCs w:val="24"/>
        </w:rPr>
        <w:t>отримувати від виконавця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w:t>
      </w:r>
      <w:r>
        <w:rPr>
          <w:rFonts w:ascii="Times New Roman" w:hAnsi="Times New Roman"/>
          <w:sz w:val="24"/>
          <w:szCs w:val="24"/>
        </w:rPr>
        <w:t>,</w:t>
      </w:r>
      <w:r w:rsidRPr="002B13FB">
        <w:rPr>
          <w:rFonts w:ascii="Times New Roman" w:hAnsi="Times New Roman"/>
          <w:sz w:val="24"/>
          <w:szCs w:val="24"/>
        </w:rPr>
        <w:t xml:space="preserve">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 xml:space="preserve">11) на неоплату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rsidR="00540F41" w:rsidRPr="009206A5" w:rsidRDefault="00540F41" w:rsidP="00DB582C">
      <w:pPr>
        <w:pStyle w:val="a"/>
        <w:widowControl w:val="0"/>
        <w:spacing w:before="0"/>
        <w:jc w:val="both"/>
        <w:rPr>
          <w:rFonts w:ascii="Times New Roman" w:hAnsi="Times New Roman"/>
          <w:sz w:val="24"/>
          <w:szCs w:val="24"/>
          <w:u w:val="single"/>
        </w:rPr>
      </w:pPr>
      <w:r w:rsidRPr="00DF0BE5">
        <w:rPr>
          <w:rFonts w:ascii="Times New Roman" w:hAnsi="Times New Roman"/>
          <w:sz w:val="24"/>
          <w:szCs w:val="24"/>
        </w:rPr>
        <w:t>40.</w:t>
      </w:r>
      <w:r w:rsidRPr="009206A5">
        <w:rPr>
          <w:rFonts w:ascii="Times New Roman" w:hAnsi="Times New Roman"/>
          <w:sz w:val="24"/>
          <w:szCs w:val="24"/>
          <w:u w:val="single"/>
        </w:rPr>
        <w:t>Споживач зобов’язаний:</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w:t>
      </w:r>
      <w:r>
        <w:rPr>
          <w:rFonts w:ascii="Times New Roman" w:hAnsi="Times New Roman"/>
          <w:sz w:val="24"/>
          <w:szCs w:val="24"/>
        </w:rPr>
        <w:t>,</w:t>
      </w:r>
      <w:r w:rsidRPr="002B13FB">
        <w:rPr>
          <w:rFonts w:ascii="Times New Roman" w:hAnsi="Times New Roman"/>
          <w:sz w:val="24"/>
          <w:szCs w:val="24"/>
        </w:rPr>
        <w:t xml:space="preserve"> пожежної та газової, санітарних норм;</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9) дотримуватися вимог житлового та містобудівного законодавства (не допускати втручання у внутрішньобудинкові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540F41"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r>
        <w:rPr>
          <w:rFonts w:ascii="Times New Roman" w:hAnsi="Times New Roman"/>
          <w:sz w:val="24"/>
          <w:szCs w:val="24"/>
        </w:rPr>
        <w:t>;</w:t>
      </w:r>
    </w:p>
    <w:p w:rsidR="00540F41" w:rsidRPr="00ED49CB" w:rsidRDefault="00540F41" w:rsidP="00DB582C">
      <w:pPr>
        <w:pStyle w:val="a"/>
        <w:spacing w:before="0"/>
        <w:contextualSpacing/>
        <w:jc w:val="both"/>
        <w:rPr>
          <w:rFonts w:ascii="Times New Roman" w:hAnsi="Times New Roman"/>
          <w:sz w:val="20"/>
        </w:rPr>
      </w:pPr>
      <w:r>
        <w:rPr>
          <w:rFonts w:ascii="Times New Roman" w:hAnsi="Times New Roman"/>
          <w:sz w:val="24"/>
          <w:szCs w:val="24"/>
        </w:rPr>
        <w:t>11)</w:t>
      </w:r>
      <w:r w:rsidRPr="000E3FA9">
        <w:rPr>
          <w:rFonts w:ascii="Times New Roman" w:hAnsi="Times New Roman"/>
          <w:sz w:val="24"/>
          <w:szCs w:val="24"/>
        </w:rPr>
        <w:t>інформувати виконавця про зміну власника житлового приміщення (іншого об’єкта нерухомого майна) та про фактичну кількість осіб, які постійно проживають у житловому приміщенні споживача, протягом 10 календарних днів з дня настання таких змін, надавати на запит виконавця інформацію про власника житла та фактичну кількість осіб, які постійно проживають у житлі споживача та отримують послуги у порядку, передбаченому договором;</w:t>
      </w:r>
    </w:p>
    <w:p w:rsidR="00540F41" w:rsidRPr="009206A5" w:rsidRDefault="00540F41" w:rsidP="00DB582C">
      <w:pPr>
        <w:pStyle w:val="a"/>
        <w:widowControl w:val="0"/>
        <w:spacing w:before="0"/>
        <w:jc w:val="both"/>
        <w:rPr>
          <w:rFonts w:ascii="Times New Roman" w:hAnsi="Times New Roman"/>
          <w:sz w:val="24"/>
          <w:szCs w:val="24"/>
          <w:u w:val="single"/>
        </w:rPr>
      </w:pPr>
      <w:r w:rsidRPr="00DF0BE5">
        <w:rPr>
          <w:rFonts w:ascii="Times New Roman" w:hAnsi="Times New Roman"/>
          <w:sz w:val="24"/>
          <w:szCs w:val="24"/>
        </w:rPr>
        <w:t>41.</w:t>
      </w:r>
      <w:r w:rsidRPr="009206A5">
        <w:rPr>
          <w:rFonts w:ascii="Times New Roman" w:hAnsi="Times New Roman"/>
          <w:sz w:val="24"/>
          <w:szCs w:val="24"/>
          <w:u w:val="single"/>
        </w:rPr>
        <w:t>Виконавець має право:</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4) обмежити (припинити) надання послуг в разі їх несплати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540F41" w:rsidRPr="0017433D" w:rsidRDefault="00540F41" w:rsidP="00DB582C">
      <w:pPr>
        <w:pStyle w:val="a"/>
        <w:widowControl w:val="0"/>
        <w:spacing w:before="0"/>
        <w:jc w:val="both"/>
        <w:rPr>
          <w:rFonts w:ascii="Times New Roman" w:hAnsi="Times New Roman"/>
          <w:sz w:val="24"/>
          <w:szCs w:val="24"/>
          <w:u w:val="single"/>
        </w:rPr>
      </w:pPr>
      <w:r w:rsidRPr="008A7F38">
        <w:rPr>
          <w:rFonts w:ascii="Times New Roman" w:hAnsi="Times New Roman"/>
          <w:sz w:val="24"/>
          <w:szCs w:val="24"/>
        </w:rPr>
        <w:t xml:space="preserve">42. </w:t>
      </w:r>
      <w:r w:rsidRPr="0017433D">
        <w:rPr>
          <w:rFonts w:ascii="Times New Roman" w:hAnsi="Times New Roman"/>
          <w:sz w:val="24"/>
          <w:szCs w:val="24"/>
          <w:u w:val="single"/>
        </w:rPr>
        <w:t>Виконавець зобов’язаний:</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540F41" w:rsidRPr="002B13FB" w:rsidRDefault="00540F41" w:rsidP="00DB582C">
      <w:pPr>
        <w:widowControl w:val="0"/>
        <w:spacing w:after="0" w:line="240" w:lineRule="auto"/>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540F41" w:rsidRPr="002B13FB" w:rsidRDefault="00540F41" w:rsidP="00DB582C">
      <w:pPr>
        <w:spacing w:after="0" w:line="240" w:lineRule="auto"/>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540F41" w:rsidRPr="002B13FB" w:rsidRDefault="00540F41" w:rsidP="00DB582C">
      <w:pPr>
        <w:spacing w:after="0" w:line="240" w:lineRule="auto"/>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540F41" w:rsidRPr="008A7F38"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 xml:space="preserve">13) </w:t>
      </w:r>
      <w:r w:rsidRPr="008A7F38">
        <w:rPr>
          <w:rFonts w:ascii="Times New Roman" w:hAnsi="Times New Roman"/>
          <w:sz w:val="24"/>
          <w:szCs w:val="24"/>
          <w:shd w:val="clear" w:color="auto" w:fill="FFFFFF"/>
        </w:rPr>
        <w:t>інформувати споживачів про намір зміни цін/тарифів на комунальні послуги відповідно до законодавства</w:t>
      </w:r>
      <w:r w:rsidRPr="008A7F38">
        <w:rPr>
          <w:rFonts w:ascii="Times New Roman" w:hAnsi="Times New Roman"/>
          <w:sz w:val="24"/>
          <w:szCs w:val="24"/>
        </w:rPr>
        <w:t>;</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14) здійснювати розподіл загальнобудинкового обсягу послуг між співвласниками багатоквартирного будинку в порядку, передбаченому законодавством та цим договором;</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15) контролювати дотримання установлених міжповірочних інтервалів для засобів вимірювальної техніки, які є складовою частиною вузла комерційного та розподільного обліку;</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540F41" w:rsidRPr="002B13FB" w:rsidRDefault="00540F41" w:rsidP="00DB582C">
      <w:pPr>
        <w:widowControl w:val="0"/>
        <w:spacing w:after="0" w:line="240" w:lineRule="auto"/>
        <w:ind w:firstLine="567"/>
        <w:jc w:val="both"/>
        <w:rPr>
          <w:rFonts w:ascii="Times New Roman" w:hAnsi="Times New Roman"/>
          <w:color w:val="000000"/>
          <w:sz w:val="24"/>
          <w:szCs w:val="24"/>
        </w:rPr>
      </w:pPr>
      <w:r w:rsidRPr="002B13FB">
        <w:rPr>
          <w:rFonts w:ascii="Times New Roman" w:hAnsi="Times New Roman"/>
          <w:color w:val="000000"/>
          <w:sz w:val="24"/>
          <w:szCs w:val="24"/>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w:t>
      </w:r>
      <w:r>
        <w:rPr>
          <w:rFonts w:ascii="Times New Roman" w:hAnsi="Times New Roman"/>
          <w:color w:val="000000"/>
          <w:sz w:val="24"/>
          <w:szCs w:val="24"/>
        </w:rPr>
        <w:t>,</w:t>
      </w:r>
      <w:r w:rsidRPr="002B13FB">
        <w:rPr>
          <w:rFonts w:ascii="Times New Roman" w:hAnsi="Times New Roman"/>
          <w:color w:val="000000"/>
          <w:sz w:val="24"/>
          <w:szCs w:val="24"/>
        </w:rPr>
        <w:t xml:space="preserve">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540F41" w:rsidRPr="00DB582C" w:rsidRDefault="00540F41" w:rsidP="00DB582C">
      <w:pPr>
        <w:pStyle w:val="a0"/>
        <w:keepNext w:val="0"/>
        <w:keepLines w:val="0"/>
        <w:widowControl w:val="0"/>
        <w:spacing w:before="0" w:after="0"/>
        <w:rPr>
          <w:rFonts w:ascii="Times New Roman" w:hAnsi="Times New Roman"/>
          <w:sz w:val="24"/>
          <w:szCs w:val="24"/>
        </w:rPr>
      </w:pPr>
      <w:r w:rsidRPr="0017433D">
        <w:rPr>
          <w:rFonts w:ascii="Times New Roman" w:hAnsi="Times New Roman"/>
          <w:sz w:val="24"/>
          <w:szCs w:val="24"/>
        </w:rPr>
        <w:t>Відповідальність сторін за порушення договору</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540F41" w:rsidRPr="002B13FB" w:rsidRDefault="00540F41" w:rsidP="00DB582C">
      <w:pPr>
        <w:pStyle w:val="a"/>
        <w:tabs>
          <w:tab w:val="left" w:pos="142"/>
          <w:tab w:val="left" w:pos="426"/>
        </w:tabs>
        <w:spacing w:before="0"/>
        <w:ind w:firstLine="0"/>
        <w:contextualSpacing/>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w:t>
      </w:r>
      <w:r>
        <w:rPr>
          <w:rFonts w:ascii="Times New Roman" w:hAnsi="Times New Roman"/>
          <w:sz w:val="24"/>
          <w:szCs w:val="24"/>
        </w:rPr>
        <w:t xml:space="preserve"> може бути обмежене (припинене</w:t>
      </w:r>
      <w:r w:rsidRPr="000E3FA9">
        <w:rPr>
          <w:rFonts w:ascii="Times New Roman" w:hAnsi="Times New Roman"/>
          <w:sz w:val="24"/>
          <w:szCs w:val="24"/>
        </w:rPr>
        <w:t>)одним із способів:  рекомендованим листом (з повідомленням про вручення); шляхом повідомлення споживачеві через особистий кабінет; врученням попередження під особистий підпис споживачу або членам його сім’ї; електронною поштою на електронну адресу споживача, визначену споживачем у заяві - приєднання.</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w:t>
      </w:r>
      <w:r>
        <w:rPr>
          <w:rFonts w:ascii="Times New Roman" w:hAnsi="Times New Roman"/>
          <w:sz w:val="24"/>
          <w:szCs w:val="24"/>
        </w:rPr>
        <w:t>,</w:t>
      </w:r>
      <w:r w:rsidRPr="002B13FB">
        <w:rPr>
          <w:rFonts w:ascii="Times New Roman" w:hAnsi="Times New Roman"/>
          <w:sz w:val="24"/>
          <w:szCs w:val="24"/>
        </w:rPr>
        <w:t xml:space="preserve">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2B13FB">
        <w:rPr>
          <w:rFonts w:ascii="Times New Roman" w:hAnsi="Times New Roman"/>
          <w:sz w:val="24"/>
          <w:szCs w:val="24"/>
        </w:rPr>
        <w:br/>
      </w:r>
      <w:r w:rsidRPr="002B13FB">
        <w:rPr>
          <w:rFonts w:ascii="Times New Roman" w:hAnsi="Times New Roman"/>
          <w:spacing w:val="-4"/>
          <w:sz w:val="24"/>
          <w:szCs w:val="24"/>
        </w:rPr>
        <w:t>27 грудня 2018 р. №1145 (Офіційний вісник України, 2019 р., №4, ст. 133).</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540F41" w:rsidRPr="00B1160C" w:rsidRDefault="00540F41" w:rsidP="00DB582C">
      <w:pPr>
        <w:pStyle w:val="a"/>
        <w:spacing w:before="0" w:line="228" w:lineRule="auto"/>
        <w:ind w:firstLine="0"/>
        <w:jc w:val="center"/>
        <w:rPr>
          <w:rFonts w:ascii="Times New Roman" w:hAnsi="Times New Roman"/>
          <w:b/>
          <w:sz w:val="24"/>
          <w:szCs w:val="24"/>
        </w:rPr>
      </w:pPr>
      <w:r w:rsidRPr="00B1160C">
        <w:rPr>
          <w:rFonts w:ascii="Times New Roman" w:hAnsi="Times New Roman"/>
          <w:b/>
          <w:sz w:val="24"/>
          <w:szCs w:val="24"/>
        </w:rPr>
        <w:t>Строк дії договору, порядок і умови внесення до нього змін,</w:t>
      </w:r>
      <w:r w:rsidRPr="00B1160C">
        <w:rPr>
          <w:rFonts w:ascii="Times New Roman" w:hAnsi="Times New Roman"/>
          <w:b/>
          <w:sz w:val="24"/>
          <w:szCs w:val="24"/>
        </w:rPr>
        <w:br/>
        <w:t>продовження строку його дії та розірвання</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540F41" w:rsidRPr="002B13FB" w:rsidRDefault="00540F41" w:rsidP="00DB582C">
      <w:pPr>
        <w:pStyle w:val="a"/>
        <w:spacing w:before="0"/>
        <w:jc w:val="both"/>
        <w:rPr>
          <w:rFonts w:ascii="Times New Roman" w:hAnsi="Times New Roman"/>
          <w:sz w:val="24"/>
          <w:szCs w:val="24"/>
        </w:rPr>
      </w:pPr>
      <w:r w:rsidRPr="002B13FB">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540F41" w:rsidRPr="008B70B5" w:rsidRDefault="00540F41" w:rsidP="00DB582C">
      <w:pPr>
        <w:pStyle w:val="a0"/>
        <w:keepNext w:val="0"/>
        <w:keepLines w:val="0"/>
        <w:widowControl w:val="0"/>
        <w:spacing w:before="0" w:after="0"/>
        <w:rPr>
          <w:rFonts w:ascii="Times New Roman" w:hAnsi="Times New Roman"/>
          <w:sz w:val="24"/>
          <w:szCs w:val="24"/>
        </w:rPr>
      </w:pPr>
      <w:r w:rsidRPr="008B70B5">
        <w:rPr>
          <w:rFonts w:ascii="Times New Roman" w:hAnsi="Times New Roman"/>
          <w:sz w:val="24"/>
          <w:szCs w:val="24"/>
        </w:rPr>
        <w:t>Прикінцеві положення</w:t>
      </w:r>
    </w:p>
    <w:p w:rsidR="00540F41" w:rsidRPr="002B13FB" w:rsidRDefault="00540F41" w:rsidP="00DB582C">
      <w:pPr>
        <w:pStyle w:val="a"/>
        <w:widowControl w:val="0"/>
        <w:spacing w:before="0"/>
        <w:jc w:val="both"/>
        <w:rPr>
          <w:rFonts w:ascii="Times New Roman" w:hAnsi="Times New Roman"/>
          <w:sz w:val="24"/>
          <w:szCs w:val="24"/>
        </w:rPr>
      </w:pPr>
      <w:r w:rsidRPr="002B13FB">
        <w:rPr>
          <w:rFonts w:ascii="Times New Roman" w:hAnsi="Times New Roman"/>
          <w:sz w:val="24"/>
          <w:szCs w:val="24"/>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540F41" w:rsidRDefault="00540F41" w:rsidP="00DB582C">
      <w:pPr>
        <w:pStyle w:val="a0"/>
        <w:keepNext w:val="0"/>
        <w:keepLines w:val="0"/>
        <w:widowControl w:val="0"/>
        <w:spacing w:before="0" w:after="0"/>
        <w:rPr>
          <w:rFonts w:ascii="Times New Roman" w:hAnsi="Times New Roman"/>
          <w:sz w:val="24"/>
          <w:szCs w:val="24"/>
        </w:rPr>
      </w:pPr>
      <w:r w:rsidRPr="0084185A">
        <w:rPr>
          <w:rFonts w:ascii="Times New Roman" w:hAnsi="Times New Roman"/>
          <w:sz w:val="24"/>
          <w:szCs w:val="24"/>
        </w:rPr>
        <w:t>Реквізити виконавця</w:t>
      </w:r>
    </w:p>
    <w:p w:rsidR="00540F41" w:rsidRPr="0007173D" w:rsidRDefault="00540F41" w:rsidP="0007173D">
      <w:pPr>
        <w:pStyle w:val="a"/>
        <w:rPr>
          <w:rFonts w:ascii="Times New Roman" w:hAnsi="Times New Roman"/>
        </w:rPr>
      </w:pPr>
    </w:p>
    <w:tbl>
      <w:tblPr>
        <w:tblW w:w="9940" w:type="dxa"/>
        <w:tblInd w:w="108" w:type="dxa"/>
        <w:tblLayout w:type="fixed"/>
        <w:tblLook w:val="0000"/>
      </w:tblPr>
      <w:tblGrid>
        <w:gridCol w:w="5220"/>
        <w:gridCol w:w="4720"/>
      </w:tblGrid>
      <w:tr w:rsidR="00540F41" w:rsidRPr="005579B5" w:rsidTr="0007173D">
        <w:tc>
          <w:tcPr>
            <w:tcW w:w="5220" w:type="dxa"/>
          </w:tcPr>
          <w:p w:rsidR="00540F41" w:rsidRPr="005579B5" w:rsidRDefault="00540F41" w:rsidP="00DB582C">
            <w:pPr>
              <w:spacing w:after="0"/>
              <w:ind w:right="64"/>
              <w:jc w:val="center"/>
              <w:rPr>
                <w:rFonts w:ascii="Times New Roman" w:hAnsi="Times New Roman"/>
                <w:b/>
                <w:sz w:val="24"/>
                <w:szCs w:val="24"/>
                <w:lang w:eastAsia="ru-RU"/>
              </w:rPr>
            </w:pPr>
            <w:r w:rsidRPr="005579B5">
              <w:rPr>
                <w:rFonts w:ascii="Times New Roman" w:hAnsi="Times New Roman"/>
                <w:b/>
                <w:sz w:val="24"/>
                <w:szCs w:val="24"/>
              </w:rPr>
              <w:t>«ВИКОНАВЕЦЬ»</w:t>
            </w:r>
          </w:p>
          <w:p w:rsidR="00540F41" w:rsidRPr="005579B5" w:rsidRDefault="00540F41" w:rsidP="00DB582C">
            <w:pPr>
              <w:tabs>
                <w:tab w:val="left" w:pos="5851"/>
              </w:tabs>
              <w:spacing w:after="0"/>
              <w:ind w:right="72"/>
              <w:jc w:val="both"/>
              <w:rPr>
                <w:rFonts w:ascii="Times New Roman" w:hAnsi="Times New Roman"/>
                <w:sz w:val="24"/>
                <w:szCs w:val="24"/>
              </w:rPr>
            </w:pPr>
            <w:r w:rsidRPr="005579B5">
              <w:rPr>
                <w:rFonts w:ascii="Times New Roman" w:hAnsi="Times New Roman"/>
                <w:sz w:val="24"/>
                <w:szCs w:val="24"/>
              </w:rPr>
              <w:t>КП «Дружелюбівський сількомунгосп»</w:t>
            </w:r>
          </w:p>
          <w:p w:rsidR="00540F41" w:rsidRPr="005579B5" w:rsidRDefault="00540F41" w:rsidP="00DB582C">
            <w:pPr>
              <w:tabs>
                <w:tab w:val="left" w:pos="5851"/>
              </w:tabs>
              <w:spacing w:after="0"/>
              <w:ind w:right="72"/>
              <w:jc w:val="both"/>
              <w:rPr>
                <w:rFonts w:ascii="Times New Roman" w:hAnsi="Times New Roman"/>
                <w:sz w:val="24"/>
                <w:szCs w:val="24"/>
              </w:rPr>
            </w:pPr>
            <w:r w:rsidRPr="005579B5">
              <w:rPr>
                <w:rFonts w:ascii="Times New Roman" w:hAnsi="Times New Roman"/>
                <w:sz w:val="24"/>
                <w:szCs w:val="24"/>
              </w:rPr>
              <w:t xml:space="preserve">КОД ЄДРПОУ 32550989                                          </w:t>
            </w:r>
          </w:p>
          <w:p w:rsidR="00540F41" w:rsidRPr="005579B5" w:rsidRDefault="00540F41" w:rsidP="00DB582C">
            <w:pPr>
              <w:tabs>
                <w:tab w:val="left" w:pos="5851"/>
              </w:tabs>
              <w:spacing w:after="0"/>
              <w:ind w:right="72"/>
              <w:jc w:val="both"/>
              <w:rPr>
                <w:rFonts w:ascii="Times New Roman" w:hAnsi="Times New Roman"/>
                <w:sz w:val="24"/>
                <w:szCs w:val="24"/>
              </w:rPr>
            </w:pPr>
            <w:r w:rsidRPr="005579B5">
              <w:rPr>
                <w:rFonts w:ascii="Times New Roman" w:hAnsi="Times New Roman"/>
                <w:sz w:val="24"/>
                <w:szCs w:val="24"/>
                <w:lang w:val="en-US"/>
              </w:rPr>
              <w:t>UA</w:t>
            </w:r>
            <w:r w:rsidRPr="005579B5">
              <w:rPr>
                <w:rFonts w:ascii="Times New Roman" w:hAnsi="Times New Roman"/>
                <w:sz w:val="24"/>
                <w:szCs w:val="24"/>
              </w:rPr>
              <w:t xml:space="preserve">343133990000026005055742258  Запорізьке РУ  КБ «ПриватБанк» </w:t>
            </w:r>
          </w:p>
          <w:p w:rsidR="00540F41" w:rsidRPr="005579B5" w:rsidRDefault="00540F41" w:rsidP="00DB582C">
            <w:pPr>
              <w:tabs>
                <w:tab w:val="left" w:pos="5851"/>
              </w:tabs>
              <w:spacing w:after="0"/>
              <w:ind w:right="72"/>
              <w:jc w:val="both"/>
              <w:rPr>
                <w:rFonts w:ascii="Times New Roman" w:hAnsi="Times New Roman"/>
                <w:sz w:val="24"/>
                <w:szCs w:val="24"/>
              </w:rPr>
            </w:pPr>
            <w:r w:rsidRPr="005579B5">
              <w:rPr>
                <w:rFonts w:ascii="Times New Roman" w:hAnsi="Times New Roman"/>
                <w:sz w:val="24"/>
                <w:szCs w:val="24"/>
              </w:rPr>
              <w:t>Фактична адреса: Україна, 70053, вул. Миру, 14 в с.Українка, Запорізький р-н, Запорізька обл.</w:t>
            </w:r>
          </w:p>
          <w:p w:rsidR="00540F41" w:rsidRPr="005579B5" w:rsidRDefault="00540F41" w:rsidP="00DB582C">
            <w:pPr>
              <w:tabs>
                <w:tab w:val="left" w:pos="5851"/>
              </w:tabs>
              <w:spacing w:after="0"/>
              <w:ind w:right="72"/>
              <w:jc w:val="both"/>
              <w:rPr>
                <w:rFonts w:ascii="Times New Roman" w:hAnsi="Times New Roman"/>
                <w:sz w:val="24"/>
                <w:szCs w:val="24"/>
              </w:rPr>
            </w:pPr>
            <w:r w:rsidRPr="005579B5">
              <w:rPr>
                <w:rFonts w:ascii="Times New Roman" w:hAnsi="Times New Roman"/>
                <w:sz w:val="24"/>
                <w:szCs w:val="24"/>
              </w:rPr>
              <w:t>Юридична адреса: Україна, 70053, вул. Олімпійська, 4 с.Дружелюбівка, Запорізький р-н, Запорізька обл.</w:t>
            </w:r>
          </w:p>
          <w:p w:rsidR="00540F41" w:rsidRPr="005579B5" w:rsidRDefault="00540F41" w:rsidP="00DB582C">
            <w:pPr>
              <w:spacing w:after="0"/>
              <w:jc w:val="both"/>
              <w:rPr>
                <w:rFonts w:ascii="Times New Roman" w:hAnsi="Times New Roman"/>
                <w:sz w:val="24"/>
                <w:szCs w:val="24"/>
              </w:rPr>
            </w:pPr>
            <w:r w:rsidRPr="005579B5">
              <w:rPr>
                <w:rFonts w:ascii="Times New Roman" w:hAnsi="Times New Roman"/>
                <w:sz w:val="24"/>
                <w:szCs w:val="24"/>
              </w:rPr>
              <w:t>тел.: (+380)66 - 503 - 11 -43;</w:t>
            </w:r>
          </w:p>
          <w:p w:rsidR="00540F41" w:rsidRPr="005579B5" w:rsidRDefault="00540F41" w:rsidP="00DB582C">
            <w:pPr>
              <w:spacing w:after="0"/>
              <w:jc w:val="both"/>
              <w:rPr>
                <w:rFonts w:ascii="Times New Roman" w:hAnsi="Times New Roman"/>
                <w:sz w:val="24"/>
                <w:szCs w:val="24"/>
              </w:rPr>
            </w:pPr>
            <w:r w:rsidRPr="005579B5">
              <w:rPr>
                <w:rFonts w:ascii="Times New Roman" w:hAnsi="Times New Roman"/>
                <w:sz w:val="24"/>
                <w:szCs w:val="24"/>
              </w:rPr>
              <w:t xml:space="preserve">електронна адреса: </w:t>
            </w:r>
            <w:hyperlink r:id="rId11" w:history="1">
              <w:r w:rsidRPr="005579B5">
                <w:rPr>
                  <w:rStyle w:val="Hyperlink"/>
                  <w:rFonts w:ascii="Times New Roman" w:hAnsi="Times New Roman"/>
                  <w:sz w:val="24"/>
                  <w:szCs w:val="24"/>
                  <w:lang w:val="en-US"/>
                </w:rPr>
                <w:t>druzhSKG</w:t>
              </w:r>
              <w:r w:rsidRPr="005579B5">
                <w:rPr>
                  <w:rStyle w:val="Hyperlink"/>
                  <w:rFonts w:ascii="Times New Roman" w:hAnsi="Times New Roman"/>
                  <w:sz w:val="24"/>
                  <w:szCs w:val="24"/>
                </w:rPr>
                <w:t>@</w:t>
              </w:r>
              <w:r w:rsidRPr="005579B5">
                <w:rPr>
                  <w:rStyle w:val="Hyperlink"/>
                  <w:rFonts w:ascii="Times New Roman" w:hAnsi="Times New Roman"/>
                  <w:sz w:val="24"/>
                  <w:szCs w:val="24"/>
                  <w:lang w:val="en-US"/>
                </w:rPr>
                <w:t>i</w:t>
              </w:r>
              <w:r w:rsidRPr="005579B5">
                <w:rPr>
                  <w:rStyle w:val="Hyperlink"/>
                  <w:rFonts w:ascii="Times New Roman" w:hAnsi="Times New Roman"/>
                  <w:sz w:val="24"/>
                  <w:szCs w:val="24"/>
                </w:rPr>
                <w:t>.</w:t>
              </w:r>
              <w:r w:rsidRPr="005579B5">
                <w:rPr>
                  <w:rStyle w:val="Hyperlink"/>
                  <w:rFonts w:ascii="Times New Roman" w:hAnsi="Times New Roman"/>
                  <w:sz w:val="24"/>
                  <w:szCs w:val="24"/>
                  <w:lang w:val="en-US"/>
                </w:rPr>
                <w:t>ua</w:t>
              </w:r>
            </w:hyperlink>
          </w:p>
          <w:p w:rsidR="00540F41" w:rsidRPr="00047768" w:rsidRDefault="00540F41" w:rsidP="00DB582C">
            <w:pPr>
              <w:spacing w:after="0"/>
              <w:jc w:val="both"/>
              <w:rPr>
                <w:rFonts w:ascii="Times New Roman" w:hAnsi="Times New Roman"/>
                <w:sz w:val="24"/>
                <w:szCs w:val="24"/>
              </w:rPr>
            </w:pPr>
            <w:r>
              <w:rPr>
                <w:rFonts w:ascii="Times New Roman" w:hAnsi="Times New Roman"/>
                <w:sz w:val="24"/>
                <w:szCs w:val="24"/>
              </w:rPr>
              <w:t xml:space="preserve">веб- сайт </w:t>
            </w:r>
            <w:hyperlink r:id="rId12" w:history="1">
              <w:r w:rsidRPr="002276CB">
                <w:rPr>
                  <w:rStyle w:val="Hyperlink"/>
                  <w:rFonts w:ascii="Times New Roman" w:hAnsi="Times New Roman"/>
                  <w:sz w:val="24"/>
                  <w:szCs w:val="24"/>
                </w:rPr>
                <w:t>https://druzhskg.info-gkh.com.ua/</w:t>
              </w:r>
            </w:hyperlink>
          </w:p>
          <w:p w:rsidR="00540F41" w:rsidRPr="005579B5" w:rsidRDefault="00540F41" w:rsidP="00DB582C">
            <w:pPr>
              <w:spacing w:after="0"/>
              <w:ind w:right="64"/>
              <w:jc w:val="both"/>
              <w:rPr>
                <w:rFonts w:ascii="Times New Roman" w:hAnsi="Times New Roman"/>
                <w:b/>
                <w:sz w:val="24"/>
                <w:szCs w:val="24"/>
              </w:rPr>
            </w:pPr>
          </w:p>
          <w:p w:rsidR="00540F41" w:rsidRPr="005579B5" w:rsidRDefault="00540F41" w:rsidP="00DB582C">
            <w:pPr>
              <w:spacing w:after="0"/>
              <w:ind w:right="64"/>
              <w:jc w:val="both"/>
              <w:rPr>
                <w:rFonts w:ascii="Times New Roman" w:hAnsi="Times New Roman"/>
                <w:b/>
                <w:sz w:val="24"/>
                <w:szCs w:val="24"/>
              </w:rPr>
            </w:pPr>
            <w:r>
              <w:rPr>
                <w:rFonts w:ascii="Times New Roman" w:hAnsi="Times New Roman"/>
                <w:b/>
                <w:sz w:val="24"/>
                <w:szCs w:val="24"/>
              </w:rPr>
              <w:t>Директор_________</w:t>
            </w:r>
            <w:r w:rsidRPr="005579B5">
              <w:rPr>
                <w:rFonts w:ascii="Times New Roman" w:hAnsi="Times New Roman"/>
                <w:b/>
                <w:sz w:val="24"/>
                <w:szCs w:val="24"/>
              </w:rPr>
              <w:t xml:space="preserve"> / </w:t>
            </w:r>
          </w:p>
          <w:p w:rsidR="00540F41" w:rsidRPr="005579B5" w:rsidRDefault="00540F41" w:rsidP="00DB582C">
            <w:pPr>
              <w:spacing w:after="0"/>
              <w:ind w:right="64"/>
              <w:jc w:val="both"/>
              <w:rPr>
                <w:rFonts w:ascii="Times New Roman" w:hAnsi="Times New Roman"/>
                <w:b/>
                <w:i/>
                <w:iCs/>
                <w:sz w:val="24"/>
                <w:szCs w:val="24"/>
                <w:lang w:eastAsia="ru-RU"/>
              </w:rPr>
            </w:pPr>
            <w:r w:rsidRPr="005579B5">
              <w:rPr>
                <w:rFonts w:ascii="Times New Roman" w:hAnsi="Times New Roman"/>
                <w:b/>
                <w:sz w:val="24"/>
                <w:szCs w:val="24"/>
              </w:rPr>
              <w:t>МП</w:t>
            </w:r>
          </w:p>
        </w:tc>
        <w:tc>
          <w:tcPr>
            <w:tcW w:w="4720" w:type="dxa"/>
          </w:tcPr>
          <w:p w:rsidR="00540F41" w:rsidRPr="005579B5" w:rsidRDefault="00540F41" w:rsidP="00DB582C">
            <w:pPr>
              <w:spacing w:after="0"/>
              <w:ind w:right="64"/>
              <w:jc w:val="center"/>
              <w:rPr>
                <w:rFonts w:ascii="Times New Roman" w:hAnsi="Times New Roman"/>
                <w:b/>
                <w:sz w:val="24"/>
                <w:szCs w:val="24"/>
                <w:lang w:eastAsia="ru-RU"/>
              </w:rPr>
            </w:pPr>
            <w:r w:rsidRPr="005579B5">
              <w:rPr>
                <w:rFonts w:ascii="Times New Roman" w:hAnsi="Times New Roman"/>
                <w:b/>
                <w:sz w:val="24"/>
                <w:szCs w:val="24"/>
              </w:rPr>
              <w:t>«СПОЖИВАЧ»</w:t>
            </w:r>
          </w:p>
          <w:p w:rsidR="00540F41" w:rsidRDefault="00540F41" w:rsidP="00DB582C">
            <w:pPr>
              <w:spacing w:after="0"/>
              <w:ind w:right="64"/>
              <w:jc w:val="both"/>
              <w:rPr>
                <w:rFonts w:ascii="Times New Roman" w:hAnsi="Times New Roman"/>
                <w:sz w:val="24"/>
                <w:szCs w:val="24"/>
              </w:rPr>
            </w:pPr>
            <w:r w:rsidRPr="005579B5">
              <w:rPr>
                <w:rFonts w:ascii="Times New Roman" w:hAnsi="Times New Roman"/>
                <w:sz w:val="24"/>
                <w:szCs w:val="24"/>
              </w:rPr>
              <w:t xml:space="preserve"> </w:t>
            </w:r>
            <w:r>
              <w:rPr>
                <w:rFonts w:ascii="Times New Roman" w:hAnsi="Times New Roman"/>
                <w:sz w:val="24"/>
                <w:szCs w:val="24"/>
              </w:rPr>
              <w:t>_____________________________________</w:t>
            </w:r>
          </w:p>
          <w:p w:rsidR="00540F41" w:rsidRDefault="00540F41" w:rsidP="00DB582C">
            <w:pPr>
              <w:spacing w:after="0"/>
              <w:ind w:right="64"/>
              <w:jc w:val="both"/>
              <w:rPr>
                <w:rFonts w:ascii="Times New Roman" w:hAnsi="Times New Roman"/>
                <w:sz w:val="24"/>
                <w:szCs w:val="24"/>
              </w:rPr>
            </w:pPr>
            <w:r>
              <w:rPr>
                <w:rFonts w:ascii="Times New Roman" w:hAnsi="Times New Roman"/>
                <w:sz w:val="24"/>
                <w:szCs w:val="24"/>
              </w:rPr>
              <w:t>_____________________________________</w:t>
            </w:r>
          </w:p>
          <w:p w:rsidR="00540F41" w:rsidRDefault="00540F41" w:rsidP="00DB582C">
            <w:pPr>
              <w:spacing w:after="0"/>
              <w:ind w:right="64"/>
              <w:jc w:val="both"/>
              <w:rPr>
                <w:rFonts w:ascii="Times New Roman" w:hAnsi="Times New Roman"/>
                <w:sz w:val="24"/>
                <w:szCs w:val="24"/>
              </w:rPr>
            </w:pPr>
            <w:r>
              <w:rPr>
                <w:rFonts w:ascii="Times New Roman" w:hAnsi="Times New Roman"/>
                <w:sz w:val="24"/>
                <w:szCs w:val="24"/>
              </w:rPr>
              <w:t>_____________________________________</w:t>
            </w:r>
          </w:p>
          <w:p w:rsidR="00540F41" w:rsidRDefault="00540F41" w:rsidP="00DB582C">
            <w:pPr>
              <w:spacing w:after="0"/>
              <w:ind w:right="64"/>
              <w:jc w:val="both"/>
              <w:rPr>
                <w:rFonts w:ascii="Times New Roman" w:hAnsi="Times New Roman"/>
                <w:sz w:val="24"/>
                <w:szCs w:val="24"/>
              </w:rPr>
            </w:pPr>
            <w:r>
              <w:rPr>
                <w:rFonts w:ascii="Times New Roman" w:hAnsi="Times New Roman"/>
                <w:sz w:val="24"/>
                <w:szCs w:val="24"/>
              </w:rPr>
              <w:t>_____________________________________</w:t>
            </w:r>
          </w:p>
          <w:p w:rsidR="00540F41" w:rsidRDefault="00540F41" w:rsidP="00DB582C">
            <w:pPr>
              <w:spacing w:after="0"/>
              <w:ind w:right="64"/>
              <w:jc w:val="both"/>
              <w:rPr>
                <w:rFonts w:ascii="Times New Roman" w:hAnsi="Times New Roman"/>
                <w:sz w:val="24"/>
                <w:szCs w:val="24"/>
              </w:rPr>
            </w:pPr>
            <w:r>
              <w:rPr>
                <w:rFonts w:ascii="Times New Roman" w:hAnsi="Times New Roman"/>
                <w:sz w:val="24"/>
                <w:szCs w:val="24"/>
              </w:rPr>
              <w:t>_____________________________________</w:t>
            </w:r>
          </w:p>
          <w:p w:rsidR="00540F41" w:rsidRDefault="00540F41" w:rsidP="00DB582C">
            <w:pPr>
              <w:spacing w:after="0"/>
              <w:ind w:right="64"/>
              <w:jc w:val="both"/>
              <w:rPr>
                <w:rFonts w:ascii="Times New Roman" w:hAnsi="Times New Roman"/>
                <w:sz w:val="24"/>
                <w:szCs w:val="24"/>
              </w:rPr>
            </w:pPr>
            <w:r>
              <w:rPr>
                <w:rFonts w:ascii="Times New Roman" w:hAnsi="Times New Roman"/>
                <w:sz w:val="24"/>
                <w:szCs w:val="24"/>
              </w:rPr>
              <w:t>_____________________________________</w:t>
            </w:r>
          </w:p>
          <w:p w:rsidR="00540F41" w:rsidRDefault="00540F41" w:rsidP="00DB582C">
            <w:pPr>
              <w:spacing w:after="0"/>
              <w:ind w:right="64"/>
              <w:jc w:val="both"/>
              <w:rPr>
                <w:rFonts w:ascii="Times New Roman" w:hAnsi="Times New Roman"/>
                <w:sz w:val="24"/>
                <w:szCs w:val="24"/>
              </w:rPr>
            </w:pPr>
            <w:r>
              <w:rPr>
                <w:rFonts w:ascii="Times New Roman" w:hAnsi="Times New Roman"/>
                <w:sz w:val="24"/>
                <w:szCs w:val="24"/>
              </w:rPr>
              <w:t>_____________________________________</w:t>
            </w:r>
          </w:p>
          <w:p w:rsidR="00540F41" w:rsidRDefault="00540F41" w:rsidP="00DB582C">
            <w:pPr>
              <w:spacing w:after="0"/>
              <w:ind w:right="64"/>
              <w:jc w:val="both"/>
              <w:rPr>
                <w:rFonts w:ascii="Times New Roman" w:hAnsi="Times New Roman"/>
                <w:sz w:val="24"/>
                <w:szCs w:val="24"/>
              </w:rPr>
            </w:pPr>
            <w:r>
              <w:rPr>
                <w:rFonts w:ascii="Times New Roman" w:hAnsi="Times New Roman"/>
                <w:sz w:val="24"/>
                <w:szCs w:val="24"/>
              </w:rPr>
              <w:t>_____________________________________</w:t>
            </w:r>
          </w:p>
          <w:p w:rsidR="00540F41" w:rsidRDefault="00540F41" w:rsidP="00DB582C">
            <w:pPr>
              <w:spacing w:after="0"/>
              <w:ind w:right="64"/>
              <w:jc w:val="both"/>
              <w:rPr>
                <w:rFonts w:ascii="Times New Roman" w:hAnsi="Times New Roman"/>
                <w:sz w:val="24"/>
                <w:szCs w:val="24"/>
              </w:rPr>
            </w:pPr>
            <w:r>
              <w:rPr>
                <w:rFonts w:ascii="Times New Roman" w:hAnsi="Times New Roman"/>
                <w:sz w:val="24"/>
                <w:szCs w:val="24"/>
              </w:rPr>
              <w:t>_____________________________________</w:t>
            </w:r>
          </w:p>
          <w:p w:rsidR="00540F41" w:rsidRDefault="00540F41" w:rsidP="00DB582C">
            <w:pPr>
              <w:spacing w:after="0"/>
              <w:ind w:right="64"/>
              <w:jc w:val="both"/>
              <w:rPr>
                <w:rFonts w:ascii="Times New Roman" w:hAnsi="Times New Roman"/>
                <w:sz w:val="24"/>
                <w:szCs w:val="24"/>
              </w:rPr>
            </w:pPr>
            <w:r>
              <w:rPr>
                <w:rFonts w:ascii="Times New Roman" w:hAnsi="Times New Roman"/>
                <w:sz w:val="24"/>
                <w:szCs w:val="24"/>
              </w:rPr>
              <w:t>_____________________________________</w:t>
            </w:r>
          </w:p>
          <w:p w:rsidR="00540F41" w:rsidRDefault="00540F41" w:rsidP="00DB582C">
            <w:pPr>
              <w:spacing w:after="0"/>
              <w:ind w:right="64"/>
              <w:jc w:val="both"/>
              <w:rPr>
                <w:rFonts w:ascii="Times New Roman" w:hAnsi="Times New Roman"/>
                <w:sz w:val="24"/>
                <w:szCs w:val="24"/>
              </w:rPr>
            </w:pPr>
            <w:r>
              <w:rPr>
                <w:rFonts w:ascii="Times New Roman" w:hAnsi="Times New Roman"/>
                <w:sz w:val="24"/>
                <w:szCs w:val="24"/>
              </w:rPr>
              <w:t>_____________________________________</w:t>
            </w:r>
          </w:p>
          <w:p w:rsidR="00540F41" w:rsidRDefault="00540F41" w:rsidP="00DB582C">
            <w:pPr>
              <w:spacing w:after="0"/>
              <w:ind w:right="64"/>
              <w:jc w:val="both"/>
              <w:rPr>
                <w:rFonts w:ascii="Times New Roman" w:hAnsi="Times New Roman"/>
                <w:sz w:val="24"/>
                <w:szCs w:val="24"/>
              </w:rPr>
            </w:pPr>
            <w:r>
              <w:rPr>
                <w:rFonts w:ascii="Times New Roman" w:hAnsi="Times New Roman"/>
                <w:sz w:val="24"/>
                <w:szCs w:val="24"/>
              </w:rPr>
              <w:t>_____________________________________</w:t>
            </w:r>
          </w:p>
          <w:p w:rsidR="00540F41" w:rsidRDefault="00540F41" w:rsidP="00DB582C">
            <w:pPr>
              <w:spacing w:after="0"/>
              <w:ind w:right="64"/>
              <w:jc w:val="both"/>
              <w:rPr>
                <w:rFonts w:ascii="Times New Roman" w:hAnsi="Times New Roman"/>
                <w:sz w:val="24"/>
                <w:szCs w:val="24"/>
              </w:rPr>
            </w:pPr>
            <w:r>
              <w:rPr>
                <w:rFonts w:ascii="Times New Roman" w:hAnsi="Times New Roman"/>
                <w:sz w:val="24"/>
                <w:szCs w:val="24"/>
              </w:rPr>
              <w:t>_______________/_____________________</w:t>
            </w:r>
          </w:p>
          <w:p w:rsidR="00540F41" w:rsidRDefault="00540F41" w:rsidP="00DB582C">
            <w:pPr>
              <w:spacing w:after="0"/>
              <w:ind w:right="64"/>
              <w:jc w:val="both"/>
              <w:rPr>
                <w:rFonts w:ascii="Times New Roman" w:hAnsi="Times New Roman"/>
                <w:sz w:val="24"/>
                <w:szCs w:val="24"/>
              </w:rPr>
            </w:pPr>
          </w:p>
          <w:p w:rsidR="00540F41" w:rsidRPr="005579B5" w:rsidRDefault="00540F41" w:rsidP="00DB582C">
            <w:pPr>
              <w:spacing w:after="0"/>
              <w:ind w:right="64"/>
              <w:jc w:val="both"/>
              <w:rPr>
                <w:rFonts w:ascii="Times New Roman" w:hAnsi="Times New Roman"/>
                <w:b/>
                <w:sz w:val="24"/>
                <w:szCs w:val="24"/>
                <w:lang w:eastAsia="ru-RU"/>
              </w:rPr>
            </w:pPr>
          </w:p>
        </w:tc>
      </w:tr>
      <w:tr w:rsidR="00540F41" w:rsidRPr="005579B5" w:rsidTr="0007173D">
        <w:trPr>
          <w:trHeight w:val="60"/>
        </w:trPr>
        <w:tc>
          <w:tcPr>
            <w:tcW w:w="5220" w:type="dxa"/>
          </w:tcPr>
          <w:p w:rsidR="00540F41" w:rsidRPr="005579B5" w:rsidRDefault="00540F41" w:rsidP="00DB582C">
            <w:pPr>
              <w:spacing w:after="0"/>
              <w:ind w:right="64"/>
              <w:jc w:val="center"/>
              <w:rPr>
                <w:rFonts w:ascii="Times New Roman" w:hAnsi="Times New Roman"/>
                <w:b/>
                <w:sz w:val="24"/>
                <w:szCs w:val="24"/>
              </w:rPr>
            </w:pPr>
          </w:p>
        </w:tc>
        <w:tc>
          <w:tcPr>
            <w:tcW w:w="4720" w:type="dxa"/>
          </w:tcPr>
          <w:p w:rsidR="00540F41" w:rsidRPr="005579B5" w:rsidRDefault="00540F41" w:rsidP="00DB582C">
            <w:pPr>
              <w:spacing w:after="0"/>
              <w:ind w:right="64"/>
              <w:jc w:val="both"/>
              <w:rPr>
                <w:rFonts w:ascii="Times New Roman" w:hAnsi="Times New Roman"/>
                <w:b/>
                <w:sz w:val="24"/>
                <w:szCs w:val="24"/>
              </w:rPr>
            </w:pPr>
          </w:p>
        </w:tc>
      </w:tr>
    </w:tbl>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4394"/>
        <w:jc w:val="both"/>
        <w:rPr>
          <w:rFonts w:ascii="Times New Roman" w:hAnsi="Times New Roman"/>
          <w:sz w:val="24"/>
          <w:szCs w:val="24"/>
        </w:rPr>
      </w:pPr>
    </w:p>
    <w:p w:rsidR="00540F41" w:rsidRDefault="00540F41" w:rsidP="00DB582C">
      <w:pPr>
        <w:widowControl w:val="0"/>
        <w:spacing w:after="0" w:line="240" w:lineRule="auto"/>
        <w:ind w:left="6096"/>
        <w:jc w:val="both"/>
        <w:rPr>
          <w:rFonts w:ascii="Times New Roman" w:hAnsi="Times New Roman"/>
          <w:sz w:val="24"/>
          <w:szCs w:val="24"/>
        </w:rPr>
      </w:pPr>
      <w:r w:rsidRPr="001A775C">
        <w:rPr>
          <w:rFonts w:ascii="Times New Roman" w:hAnsi="Times New Roman"/>
          <w:sz w:val="24"/>
          <w:szCs w:val="24"/>
        </w:rPr>
        <w:t>Додаток</w:t>
      </w:r>
    </w:p>
    <w:p w:rsidR="00540F41" w:rsidRPr="001A775C" w:rsidRDefault="00540F41" w:rsidP="00DB582C">
      <w:pPr>
        <w:widowControl w:val="0"/>
        <w:spacing w:after="0" w:line="240" w:lineRule="auto"/>
        <w:ind w:left="6096"/>
        <w:jc w:val="both"/>
        <w:rPr>
          <w:rFonts w:ascii="Times New Roman" w:hAnsi="Times New Roman"/>
          <w:sz w:val="24"/>
          <w:szCs w:val="24"/>
        </w:rPr>
      </w:pPr>
      <w:r w:rsidRPr="001A775C">
        <w:rPr>
          <w:rFonts w:ascii="Times New Roman" w:hAnsi="Times New Roman"/>
          <w:sz w:val="24"/>
          <w:szCs w:val="24"/>
        </w:rPr>
        <w:t xml:space="preserve">до індивідуального </w:t>
      </w:r>
      <w:r>
        <w:rPr>
          <w:rFonts w:ascii="Times New Roman" w:hAnsi="Times New Roman"/>
          <w:sz w:val="24"/>
          <w:szCs w:val="24"/>
        </w:rPr>
        <w:t xml:space="preserve">договору про надання послуг </w:t>
      </w:r>
      <w:r w:rsidRPr="001A775C">
        <w:rPr>
          <w:rFonts w:ascii="Times New Roman" w:hAnsi="Times New Roman"/>
          <w:sz w:val="24"/>
          <w:szCs w:val="24"/>
        </w:rPr>
        <w:t>з централізованого вод</w:t>
      </w:r>
      <w:r>
        <w:rPr>
          <w:rFonts w:ascii="Times New Roman" w:hAnsi="Times New Roman"/>
          <w:sz w:val="24"/>
          <w:szCs w:val="24"/>
        </w:rPr>
        <w:t xml:space="preserve">опостачання та централізованого </w:t>
      </w:r>
      <w:r w:rsidRPr="001A775C">
        <w:rPr>
          <w:rFonts w:ascii="Times New Roman" w:hAnsi="Times New Roman"/>
          <w:sz w:val="24"/>
          <w:szCs w:val="24"/>
        </w:rPr>
        <w:t>водовідведення</w:t>
      </w:r>
    </w:p>
    <w:p w:rsidR="00540F41" w:rsidRPr="001A775C" w:rsidRDefault="00540F41" w:rsidP="00DB582C">
      <w:pPr>
        <w:pStyle w:val="a0"/>
        <w:keepNext w:val="0"/>
        <w:keepLines w:val="0"/>
        <w:widowControl w:val="0"/>
        <w:spacing w:before="0" w:after="0"/>
        <w:rPr>
          <w:rFonts w:ascii="Times New Roman" w:hAnsi="Times New Roman"/>
          <w:b w:val="0"/>
          <w:sz w:val="24"/>
          <w:szCs w:val="24"/>
        </w:rPr>
      </w:pPr>
      <w:r w:rsidRPr="0084185A">
        <w:rPr>
          <w:rFonts w:ascii="Times New Roman" w:hAnsi="Times New Roman"/>
          <w:sz w:val="24"/>
          <w:szCs w:val="24"/>
        </w:rPr>
        <w:t>ЗАЯВА-ПРИЄДНАННЯ</w:t>
      </w:r>
      <w:r w:rsidRPr="001A775C">
        <w:rPr>
          <w:rFonts w:ascii="Times New Roman" w:hAnsi="Times New Roman"/>
          <w:b w:val="0"/>
          <w:sz w:val="24"/>
          <w:szCs w:val="24"/>
        </w:rPr>
        <w:br/>
        <w:t xml:space="preserve">до індивідуального договору про надання </w:t>
      </w:r>
      <w:r w:rsidRPr="001A775C">
        <w:rPr>
          <w:rFonts w:ascii="Times New Roman" w:hAnsi="Times New Roman"/>
          <w:b w:val="0"/>
          <w:sz w:val="24"/>
          <w:szCs w:val="24"/>
        </w:rPr>
        <w:br/>
        <w:t xml:space="preserve">послуг з централізованого водопостачання та </w:t>
      </w:r>
      <w:r w:rsidRPr="001A775C">
        <w:rPr>
          <w:rFonts w:ascii="Times New Roman" w:hAnsi="Times New Roman"/>
          <w:b w:val="0"/>
          <w:sz w:val="24"/>
          <w:szCs w:val="24"/>
        </w:rPr>
        <w:br/>
        <w:t>централізованого водовідведення</w:t>
      </w:r>
    </w:p>
    <w:p w:rsidR="00540F41" w:rsidRPr="001A775C" w:rsidRDefault="00540F41" w:rsidP="00DB582C">
      <w:pPr>
        <w:spacing w:after="0" w:line="240" w:lineRule="auto"/>
        <w:jc w:val="both"/>
        <w:rPr>
          <w:rFonts w:ascii="Times New Roman" w:hAnsi="Times New Roman"/>
          <w:sz w:val="24"/>
          <w:szCs w:val="24"/>
        </w:rPr>
      </w:pPr>
      <w:r w:rsidRPr="0084185A">
        <w:rPr>
          <w:rFonts w:ascii="Times New Roman" w:hAnsi="Times New Roman"/>
          <w:sz w:val="24"/>
          <w:szCs w:val="24"/>
        </w:rPr>
        <w:t>Ознайомившись з умовами договору про надання послуг з централізованого водопостачання та централізованого водовідведення на офіційному веб-сайті КП «</w:t>
      </w:r>
      <w:r>
        <w:rPr>
          <w:rFonts w:ascii="Times New Roman" w:hAnsi="Times New Roman"/>
          <w:sz w:val="24"/>
          <w:szCs w:val="24"/>
        </w:rPr>
        <w:t xml:space="preserve">Дружелюбівський сількомунгосп» </w:t>
      </w:r>
      <w:hyperlink r:id="rId13" w:history="1">
        <w:r w:rsidRPr="002276CB">
          <w:rPr>
            <w:rStyle w:val="Hyperlink"/>
            <w:rFonts w:ascii="Times New Roman" w:hAnsi="Times New Roman"/>
            <w:sz w:val="24"/>
            <w:szCs w:val="24"/>
          </w:rPr>
          <w:t>https://druzhskg.info-gkh.com.ua/</w:t>
        </w:r>
      </w:hyperlink>
      <w:r>
        <w:t xml:space="preserve"> </w:t>
      </w:r>
      <w:r w:rsidRPr="001A775C">
        <w:rPr>
          <w:rFonts w:ascii="Times New Roman" w:hAnsi="Times New Roman"/>
          <w:sz w:val="24"/>
          <w:szCs w:val="24"/>
        </w:rPr>
        <w:t xml:space="preserve">приєднуюсь до договору про надання послуг з централізованого водопостачання та централізованого водовідведення </w:t>
      </w:r>
      <w:r>
        <w:rPr>
          <w:rFonts w:ascii="Times New Roman" w:hAnsi="Times New Roman"/>
          <w:sz w:val="24"/>
          <w:szCs w:val="24"/>
        </w:rPr>
        <w:t xml:space="preserve">КП «Дружелюбівський сількомунгосп» </w:t>
      </w:r>
      <w:r w:rsidRPr="001A775C">
        <w:rPr>
          <w:rFonts w:ascii="Times New Roman" w:hAnsi="Times New Roman"/>
          <w:sz w:val="24"/>
          <w:szCs w:val="24"/>
        </w:rPr>
        <w:t>з такими даними.</w:t>
      </w:r>
    </w:p>
    <w:p w:rsidR="00540F41" w:rsidRPr="001A775C" w:rsidRDefault="00540F41" w:rsidP="00DB582C">
      <w:pPr>
        <w:pStyle w:val="a"/>
        <w:widowControl w:val="0"/>
        <w:spacing w:before="0"/>
        <w:jc w:val="both"/>
        <w:rPr>
          <w:rFonts w:ascii="Times New Roman" w:hAnsi="Times New Roman"/>
          <w:sz w:val="24"/>
          <w:szCs w:val="24"/>
        </w:rPr>
      </w:pPr>
      <w:r w:rsidRPr="001A775C">
        <w:rPr>
          <w:rFonts w:ascii="Times New Roman" w:hAnsi="Times New Roman"/>
          <w:sz w:val="24"/>
          <w:szCs w:val="24"/>
        </w:rPr>
        <w:t>1. Інформація про споживача:</w:t>
      </w:r>
    </w:p>
    <w:p w:rsidR="00540F41" w:rsidRPr="001A775C" w:rsidRDefault="00540F41" w:rsidP="00DB582C">
      <w:pPr>
        <w:pStyle w:val="a"/>
        <w:widowControl w:val="0"/>
        <w:spacing w:before="0"/>
        <w:jc w:val="both"/>
        <w:rPr>
          <w:rFonts w:ascii="Times New Roman" w:hAnsi="Times New Roman"/>
          <w:sz w:val="24"/>
          <w:szCs w:val="24"/>
        </w:rPr>
      </w:pPr>
      <w:r w:rsidRPr="001A775C">
        <w:rPr>
          <w:rFonts w:ascii="Times New Roman" w:hAnsi="Times New Roman"/>
          <w:sz w:val="24"/>
          <w:szCs w:val="24"/>
        </w:rPr>
        <w:t>1) найменування/прізвище, ім’я, по батькові (за наявності)</w:t>
      </w:r>
      <w:r>
        <w:rPr>
          <w:rFonts w:ascii="Times New Roman" w:hAnsi="Times New Roman"/>
          <w:sz w:val="24"/>
          <w:szCs w:val="24"/>
        </w:rPr>
        <w:t>____________________________________________________________________________________________________________________________________________________________________,</w:t>
      </w:r>
    </w:p>
    <w:p w:rsidR="00540F41" w:rsidRPr="001A775C" w:rsidRDefault="00540F41" w:rsidP="00DB582C">
      <w:pPr>
        <w:pStyle w:val="a"/>
        <w:widowControl w:val="0"/>
        <w:spacing w:before="0"/>
        <w:jc w:val="both"/>
        <w:rPr>
          <w:rFonts w:ascii="Times New Roman" w:hAnsi="Times New Roman"/>
          <w:sz w:val="24"/>
          <w:szCs w:val="24"/>
        </w:rPr>
      </w:pPr>
      <w:r w:rsidRPr="001A775C">
        <w:rPr>
          <w:rFonts w:ascii="Times New Roman" w:hAnsi="Times New Roman"/>
          <w:sz w:val="24"/>
          <w:szCs w:val="24"/>
        </w:rPr>
        <w:t>ідентифікаційний номер (код згідно з ЄДРПОУ) _______________</w:t>
      </w:r>
      <w:r>
        <w:rPr>
          <w:rFonts w:ascii="Times New Roman" w:hAnsi="Times New Roman"/>
          <w:sz w:val="24"/>
          <w:szCs w:val="24"/>
        </w:rPr>
        <w:t>______________________</w:t>
      </w:r>
      <w:r w:rsidRPr="001A775C">
        <w:rPr>
          <w:rFonts w:ascii="Times New Roman" w:hAnsi="Times New Roman"/>
          <w:sz w:val="24"/>
          <w:szCs w:val="24"/>
        </w:rPr>
        <w:t>___,</w:t>
      </w:r>
    </w:p>
    <w:p w:rsidR="00540F41" w:rsidRPr="001A775C" w:rsidRDefault="00540F41" w:rsidP="00DB582C">
      <w:pPr>
        <w:pStyle w:val="a"/>
        <w:widowControl w:val="0"/>
        <w:spacing w:before="0"/>
        <w:jc w:val="both"/>
        <w:rPr>
          <w:rFonts w:ascii="Times New Roman" w:hAnsi="Times New Roman"/>
          <w:sz w:val="24"/>
          <w:szCs w:val="24"/>
        </w:rPr>
      </w:pPr>
      <w:r w:rsidRPr="001A775C">
        <w:rPr>
          <w:rFonts w:ascii="Times New Roman" w:hAnsi="Times New Roman"/>
          <w:sz w:val="24"/>
          <w:szCs w:val="24"/>
        </w:rPr>
        <w:t>адреса реєстрації __________________________________________</w:t>
      </w:r>
      <w:r>
        <w:rPr>
          <w:rFonts w:ascii="Times New Roman" w:hAnsi="Times New Roman"/>
          <w:sz w:val="24"/>
          <w:szCs w:val="24"/>
        </w:rPr>
        <w:t>________________________</w:t>
      </w:r>
      <w:r w:rsidRPr="001A775C">
        <w:rPr>
          <w:rFonts w:ascii="Times New Roman" w:hAnsi="Times New Roman"/>
          <w:sz w:val="24"/>
          <w:szCs w:val="24"/>
        </w:rPr>
        <w:t>,</w:t>
      </w:r>
    </w:p>
    <w:p w:rsidR="00540F41" w:rsidRPr="001A775C" w:rsidRDefault="00540F41" w:rsidP="00DB582C">
      <w:pPr>
        <w:pStyle w:val="a"/>
        <w:widowControl w:val="0"/>
        <w:spacing w:before="0"/>
        <w:jc w:val="both"/>
        <w:rPr>
          <w:rFonts w:ascii="Times New Roman" w:hAnsi="Times New Roman"/>
          <w:sz w:val="24"/>
          <w:szCs w:val="24"/>
        </w:rPr>
      </w:pPr>
      <w:r w:rsidRPr="001A775C">
        <w:rPr>
          <w:rFonts w:ascii="Times New Roman" w:hAnsi="Times New Roman"/>
          <w:sz w:val="24"/>
          <w:szCs w:val="24"/>
        </w:rPr>
        <w:t>номер телефону ____________________________________________</w:t>
      </w:r>
      <w:r>
        <w:rPr>
          <w:rFonts w:ascii="Times New Roman" w:hAnsi="Times New Roman"/>
          <w:sz w:val="24"/>
          <w:szCs w:val="24"/>
        </w:rPr>
        <w:t>_______________________</w:t>
      </w:r>
      <w:r w:rsidRPr="001A775C">
        <w:rPr>
          <w:rFonts w:ascii="Times New Roman" w:hAnsi="Times New Roman"/>
          <w:sz w:val="24"/>
          <w:szCs w:val="24"/>
        </w:rPr>
        <w:t>,</w:t>
      </w:r>
    </w:p>
    <w:p w:rsidR="00540F41" w:rsidRPr="001A775C" w:rsidRDefault="00540F41" w:rsidP="00DB582C">
      <w:pPr>
        <w:pStyle w:val="a"/>
        <w:widowControl w:val="0"/>
        <w:spacing w:before="0"/>
        <w:jc w:val="both"/>
        <w:rPr>
          <w:rFonts w:ascii="Times New Roman" w:hAnsi="Times New Roman"/>
          <w:sz w:val="24"/>
          <w:szCs w:val="24"/>
        </w:rPr>
      </w:pPr>
      <w:r w:rsidRPr="001A775C">
        <w:rPr>
          <w:rFonts w:ascii="Times New Roman" w:hAnsi="Times New Roman"/>
          <w:sz w:val="24"/>
          <w:szCs w:val="24"/>
        </w:rPr>
        <w:t>адреса електронної пошти _________________</w:t>
      </w:r>
      <w:r>
        <w:rPr>
          <w:rFonts w:ascii="Times New Roman" w:hAnsi="Times New Roman"/>
          <w:sz w:val="24"/>
          <w:szCs w:val="24"/>
        </w:rPr>
        <w:t>_________________________________________</w:t>
      </w:r>
      <w:r w:rsidRPr="001A775C">
        <w:rPr>
          <w:rFonts w:ascii="Times New Roman" w:hAnsi="Times New Roman"/>
          <w:sz w:val="24"/>
          <w:szCs w:val="24"/>
        </w:rPr>
        <w:t>;</w:t>
      </w:r>
    </w:p>
    <w:p w:rsidR="00540F41" w:rsidRPr="001A775C" w:rsidRDefault="00540F41" w:rsidP="00DB582C">
      <w:pPr>
        <w:pStyle w:val="a"/>
        <w:widowControl w:val="0"/>
        <w:spacing w:before="0"/>
        <w:jc w:val="both"/>
        <w:rPr>
          <w:rFonts w:ascii="Times New Roman" w:hAnsi="Times New Roman"/>
          <w:sz w:val="24"/>
          <w:szCs w:val="24"/>
        </w:rPr>
      </w:pPr>
      <w:r w:rsidRPr="001A775C">
        <w:rPr>
          <w:rFonts w:ascii="Times New Roman" w:hAnsi="Times New Roman"/>
          <w:sz w:val="24"/>
          <w:szCs w:val="24"/>
        </w:rPr>
        <w:t>2) адреса приміщення споживача:</w:t>
      </w:r>
    </w:p>
    <w:p w:rsidR="00540F41" w:rsidRPr="001A775C" w:rsidRDefault="00540F41" w:rsidP="00DB582C">
      <w:pPr>
        <w:pStyle w:val="a"/>
        <w:widowControl w:val="0"/>
        <w:spacing w:before="0"/>
        <w:jc w:val="both"/>
        <w:rPr>
          <w:rFonts w:ascii="Times New Roman" w:hAnsi="Times New Roman"/>
          <w:sz w:val="24"/>
          <w:szCs w:val="24"/>
        </w:rPr>
      </w:pPr>
      <w:r w:rsidRPr="001A775C">
        <w:rPr>
          <w:rFonts w:ascii="Times New Roman" w:hAnsi="Times New Roman"/>
          <w:sz w:val="24"/>
          <w:szCs w:val="24"/>
        </w:rPr>
        <w:t>вулиця _____</w:t>
      </w:r>
      <w:r>
        <w:rPr>
          <w:rFonts w:ascii="Times New Roman" w:hAnsi="Times New Roman"/>
          <w:sz w:val="24"/>
          <w:szCs w:val="24"/>
        </w:rPr>
        <w:t>______________________</w:t>
      </w:r>
      <w:r w:rsidRPr="001A775C">
        <w:rPr>
          <w:rFonts w:ascii="Times New Roman" w:hAnsi="Times New Roman"/>
          <w:sz w:val="24"/>
          <w:szCs w:val="24"/>
        </w:rPr>
        <w:t>________________________________________________,</w:t>
      </w:r>
    </w:p>
    <w:p w:rsidR="00540F41" w:rsidRPr="001A775C" w:rsidRDefault="00540F41" w:rsidP="00DB582C">
      <w:pPr>
        <w:pStyle w:val="a"/>
        <w:widowControl w:val="0"/>
        <w:spacing w:before="0"/>
        <w:jc w:val="both"/>
        <w:rPr>
          <w:rFonts w:ascii="Times New Roman" w:hAnsi="Times New Roman"/>
          <w:sz w:val="24"/>
          <w:szCs w:val="24"/>
        </w:rPr>
      </w:pPr>
      <w:r w:rsidRPr="001A775C">
        <w:rPr>
          <w:rFonts w:ascii="Times New Roman" w:hAnsi="Times New Roman"/>
          <w:sz w:val="24"/>
          <w:szCs w:val="24"/>
        </w:rPr>
        <w:t>номер будинку __________ номер квартири (приміщення) __________,</w:t>
      </w:r>
    </w:p>
    <w:p w:rsidR="00540F41" w:rsidRPr="001A775C" w:rsidRDefault="00540F41" w:rsidP="00DB582C">
      <w:pPr>
        <w:pStyle w:val="a"/>
        <w:widowControl w:val="0"/>
        <w:spacing w:before="0"/>
        <w:jc w:val="both"/>
        <w:rPr>
          <w:rFonts w:ascii="Times New Roman" w:hAnsi="Times New Roman"/>
          <w:sz w:val="24"/>
          <w:szCs w:val="24"/>
        </w:rPr>
      </w:pPr>
      <w:r w:rsidRPr="001A775C">
        <w:rPr>
          <w:rFonts w:ascii="Times New Roman" w:hAnsi="Times New Roman"/>
          <w:sz w:val="24"/>
          <w:szCs w:val="24"/>
        </w:rPr>
        <w:t>населений пункт __________</w:t>
      </w:r>
      <w:r>
        <w:rPr>
          <w:rFonts w:ascii="Times New Roman" w:hAnsi="Times New Roman"/>
          <w:sz w:val="24"/>
          <w:szCs w:val="24"/>
        </w:rPr>
        <w:t>______________________</w:t>
      </w:r>
      <w:r w:rsidRPr="001A775C">
        <w:rPr>
          <w:rFonts w:ascii="Times New Roman" w:hAnsi="Times New Roman"/>
          <w:sz w:val="24"/>
          <w:szCs w:val="24"/>
        </w:rPr>
        <w:t>___________________________________,</w:t>
      </w:r>
    </w:p>
    <w:p w:rsidR="00540F41" w:rsidRPr="001A775C" w:rsidRDefault="00540F41" w:rsidP="008B70B5">
      <w:pPr>
        <w:pStyle w:val="a"/>
        <w:widowControl w:val="0"/>
        <w:spacing w:before="0"/>
        <w:jc w:val="both"/>
        <w:rPr>
          <w:rFonts w:ascii="Times New Roman" w:hAnsi="Times New Roman"/>
          <w:sz w:val="24"/>
          <w:szCs w:val="24"/>
        </w:rPr>
      </w:pPr>
      <w:r w:rsidRPr="001A775C">
        <w:rPr>
          <w:rFonts w:ascii="Times New Roman" w:hAnsi="Times New Roman"/>
          <w:sz w:val="24"/>
          <w:szCs w:val="24"/>
        </w:rPr>
        <w:t>район _____________________________</w:t>
      </w:r>
      <w:r>
        <w:rPr>
          <w:rFonts w:ascii="Times New Roman" w:hAnsi="Times New Roman"/>
          <w:sz w:val="24"/>
          <w:szCs w:val="24"/>
        </w:rPr>
        <w:t>______________________</w:t>
      </w:r>
      <w:r w:rsidRPr="001A775C">
        <w:rPr>
          <w:rFonts w:ascii="Times New Roman" w:hAnsi="Times New Roman"/>
          <w:sz w:val="24"/>
          <w:szCs w:val="24"/>
        </w:rPr>
        <w:t>_________________________,</w:t>
      </w:r>
    </w:p>
    <w:p w:rsidR="00540F41" w:rsidRPr="001A775C" w:rsidRDefault="00540F41" w:rsidP="008B70B5">
      <w:pPr>
        <w:pStyle w:val="a"/>
        <w:widowControl w:val="0"/>
        <w:spacing w:before="0"/>
        <w:jc w:val="both"/>
        <w:rPr>
          <w:rFonts w:ascii="Times New Roman" w:hAnsi="Times New Roman"/>
          <w:sz w:val="24"/>
          <w:szCs w:val="24"/>
        </w:rPr>
      </w:pPr>
      <w:r>
        <w:rPr>
          <w:rFonts w:ascii="Times New Roman" w:hAnsi="Times New Roman"/>
          <w:sz w:val="24"/>
          <w:szCs w:val="24"/>
        </w:rPr>
        <w:t xml:space="preserve">Запорізька </w:t>
      </w:r>
      <w:r w:rsidRPr="001A775C">
        <w:rPr>
          <w:rFonts w:ascii="Times New Roman" w:hAnsi="Times New Roman"/>
          <w:sz w:val="24"/>
          <w:szCs w:val="24"/>
        </w:rPr>
        <w:t>область,</w:t>
      </w:r>
    </w:p>
    <w:p w:rsidR="00540F41" w:rsidRPr="001A775C" w:rsidRDefault="00540F41" w:rsidP="008B70B5">
      <w:pPr>
        <w:pStyle w:val="a"/>
        <w:widowControl w:val="0"/>
        <w:spacing w:before="0"/>
        <w:jc w:val="both"/>
        <w:rPr>
          <w:rFonts w:ascii="Times New Roman" w:hAnsi="Times New Roman"/>
          <w:sz w:val="24"/>
          <w:szCs w:val="24"/>
        </w:rPr>
      </w:pPr>
      <w:r w:rsidRPr="001A775C">
        <w:rPr>
          <w:rFonts w:ascii="Times New Roman" w:hAnsi="Times New Roman"/>
          <w:sz w:val="24"/>
          <w:szCs w:val="24"/>
        </w:rPr>
        <w:t>індекс ___________;</w:t>
      </w:r>
    </w:p>
    <w:p w:rsidR="00540F41" w:rsidRPr="001A775C" w:rsidRDefault="00540F41" w:rsidP="008B70B5">
      <w:pPr>
        <w:pStyle w:val="a"/>
        <w:widowControl w:val="0"/>
        <w:spacing w:before="0"/>
        <w:jc w:val="both"/>
        <w:rPr>
          <w:rFonts w:ascii="Times New Roman" w:hAnsi="Times New Roman"/>
          <w:sz w:val="24"/>
          <w:szCs w:val="24"/>
        </w:rPr>
      </w:pPr>
      <w:r w:rsidRPr="001A775C">
        <w:rPr>
          <w:rFonts w:ascii="Times New Roman" w:hAnsi="Times New Roman"/>
          <w:sz w:val="24"/>
          <w:szCs w:val="24"/>
        </w:rPr>
        <w:t>3) кількість осіб, які фактично користуються послугами ___________</w:t>
      </w:r>
      <w:r>
        <w:rPr>
          <w:rFonts w:ascii="Times New Roman" w:hAnsi="Times New Roman"/>
          <w:sz w:val="24"/>
          <w:szCs w:val="24"/>
        </w:rPr>
        <w:t>(____________)</w:t>
      </w:r>
      <w:r w:rsidRPr="001A775C">
        <w:rPr>
          <w:rFonts w:ascii="Times New Roman" w:hAnsi="Times New Roman"/>
          <w:sz w:val="24"/>
          <w:szCs w:val="24"/>
        </w:rPr>
        <w:t>.</w:t>
      </w:r>
    </w:p>
    <w:p w:rsidR="00540F41" w:rsidRPr="001A775C" w:rsidRDefault="00540F41" w:rsidP="008B70B5">
      <w:pPr>
        <w:pStyle w:val="a"/>
        <w:widowControl w:val="0"/>
        <w:spacing w:before="0"/>
        <w:jc w:val="both"/>
        <w:rPr>
          <w:rFonts w:ascii="Times New Roman" w:hAnsi="Times New Roman"/>
          <w:sz w:val="24"/>
          <w:szCs w:val="24"/>
        </w:rPr>
      </w:pPr>
      <w:r w:rsidRPr="001A775C">
        <w:rPr>
          <w:rFonts w:ascii="Times New Roman" w:hAnsi="Times New Roman"/>
          <w:sz w:val="24"/>
          <w:szCs w:val="24"/>
        </w:rPr>
        <w:t>2. Приміщення споживача обладнане вузлом (вузлами) розподільного обліку централізованого водопостачання:</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A0"/>
      </w:tblPr>
      <w:tblGrid>
        <w:gridCol w:w="1468"/>
        <w:gridCol w:w="1748"/>
        <w:gridCol w:w="1638"/>
        <w:gridCol w:w="1608"/>
        <w:gridCol w:w="1198"/>
        <w:gridCol w:w="1850"/>
        <w:gridCol w:w="1172"/>
      </w:tblGrid>
      <w:tr w:rsidR="00540F41" w:rsidRPr="002446C8" w:rsidTr="00367682">
        <w:trPr>
          <w:trHeight w:val="20"/>
        </w:trPr>
        <w:tc>
          <w:tcPr>
            <w:tcW w:w="692" w:type="pct"/>
            <w:tcBorders>
              <w:top w:val="single" w:sz="4" w:space="0" w:color="auto"/>
            </w:tcBorders>
            <w:vAlign w:val="center"/>
          </w:tcPr>
          <w:p w:rsidR="00540F41" w:rsidRPr="001A775C" w:rsidRDefault="00540F41" w:rsidP="00AC678E">
            <w:pPr>
              <w:pStyle w:val="a"/>
              <w:widowControl w:val="0"/>
              <w:ind w:right="-41" w:firstLine="0"/>
              <w:jc w:val="center"/>
              <w:rPr>
                <w:rFonts w:ascii="Times New Roman" w:hAnsi="Times New Roman"/>
                <w:sz w:val="24"/>
                <w:szCs w:val="24"/>
              </w:rPr>
            </w:pPr>
            <w:r w:rsidRPr="001A775C">
              <w:rPr>
                <w:rFonts w:ascii="Times New Roman" w:hAnsi="Times New Roman"/>
                <w:sz w:val="24"/>
                <w:szCs w:val="24"/>
              </w:rPr>
              <w:t>Порядковий номер</w:t>
            </w:r>
          </w:p>
        </w:tc>
        <w:tc>
          <w:tcPr>
            <w:tcW w:w="823" w:type="pct"/>
            <w:tcBorders>
              <w:top w:val="single" w:sz="4" w:space="0" w:color="auto"/>
            </w:tcBorders>
            <w:vAlign w:val="center"/>
          </w:tcPr>
          <w:p w:rsidR="00540F41" w:rsidRPr="001A775C" w:rsidRDefault="00540F41" w:rsidP="00AC678E">
            <w:pPr>
              <w:pStyle w:val="a"/>
              <w:widowControl w:val="0"/>
              <w:ind w:right="-41" w:firstLine="0"/>
              <w:jc w:val="center"/>
              <w:rPr>
                <w:rFonts w:ascii="Times New Roman" w:hAnsi="Times New Roman"/>
                <w:sz w:val="24"/>
                <w:szCs w:val="24"/>
              </w:rPr>
            </w:pPr>
            <w:r w:rsidRPr="001A775C">
              <w:rPr>
                <w:rFonts w:ascii="Times New Roman" w:hAnsi="Times New Roman"/>
                <w:sz w:val="24"/>
                <w:szCs w:val="24"/>
              </w:rPr>
              <w:t>Заводський номер, назва та умовне позначення типу засобу вимірювальної техніки</w:t>
            </w:r>
          </w:p>
        </w:tc>
        <w:tc>
          <w:tcPr>
            <w:tcW w:w="740" w:type="pct"/>
            <w:tcBorders>
              <w:top w:val="single" w:sz="4" w:space="0" w:color="auto"/>
            </w:tcBorders>
            <w:vAlign w:val="center"/>
          </w:tcPr>
          <w:p w:rsidR="00540F41" w:rsidRPr="001A775C" w:rsidRDefault="00540F41" w:rsidP="00AC678E">
            <w:pPr>
              <w:pStyle w:val="a"/>
              <w:widowControl w:val="0"/>
              <w:ind w:left="-110" w:right="-102" w:firstLine="0"/>
              <w:jc w:val="center"/>
              <w:rPr>
                <w:rFonts w:ascii="Times New Roman" w:hAnsi="Times New Roman"/>
                <w:sz w:val="24"/>
                <w:szCs w:val="24"/>
              </w:rPr>
            </w:pPr>
            <w:r w:rsidRPr="001A775C">
              <w:rPr>
                <w:rFonts w:ascii="Times New Roman" w:hAnsi="Times New Roman"/>
                <w:sz w:val="24"/>
                <w:szCs w:val="24"/>
              </w:rPr>
              <w:t>Показання засобу вимірювальної техніки на дату укладення договору</w:t>
            </w:r>
          </w:p>
        </w:tc>
        <w:tc>
          <w:tcPr>
            <w:tcW w:w="757" w:type="pct"/>
            <w:tcBorders>
              <w:top w:val="single" w:sz="4" w:space="0" w:color="auto"/>
            </w:tcBorders>
            <w:vAlign w:val="center"/>
          </w:tcPr>
          <w:p w:rsidR="00540F41" w:rsidRPr="001A775C" w:rsidRDefault="00540F41" w:rsidP="00AC678E">
            <w:pPr>
              <w:pStyle w:val="a"/>
              <w:widowControl w:val="0"/>
              <w:ind w:right="-41" w:firstLine="0"/>
              <w:jc w:val="center"/>
              <w:rPr>
                <w:rFonts w:ascii="Times New Roman" w:hAnsi="Times New Roman"/>
                <w:sz w:val="24"/>
                <w:szCs w:val="24"/>
              </w:rPr>
            </w:pPr>
            <w:r w:rsidRPr="001A775C">
              <w:rPr>
                <w:rFonts w:ascii="Times New Roman" w:hAnsi="Times New Roman"/>
                <w:sz w:val="24"/>
                <w:szCs w:val="24"/>
              </w:rPr>
              <w:t>Місце встановлення</w:t>
            </w:r>
          </w:p>
        </w:tc>
        <w:tc>
          <w:tcPr>
            <w:tcW w:w="565" w:type="pct"/>
            <w:tcBorders>
              <w:top w:val="single" w:sz="4" w:space="0" w:color="auto"/>
            </w:tcBorders>
            <w:vAlign w:val="center"/>
          </w:tcPr>
          <w:p w:rsidR="00540F41" w:rsidRPr="001A775C" w:rsidRDefault="00540F41" w:rsidP="00AC678E">
            <w:pPr>
              <w:pStyle w:val="a"/>
              <w:widowControl w:val="0"/>
              <w:ind w:right="-41" w:firstLine="0"/>
              <w:jc w:val="center"/>
              <w:rPr>
                <w:rFonts w:ascii="Times New Roman" w:hAnsi="Times New Roman"/>
                <w:sz w:val="24"/>
                <w:szCs w:val="24"/>
              </w:rPr>
            </w:pPr>
            <w:r w:rsidRPr="001A775C">
              <w:rPr>
                <w:rFonts w:ascii="Times New Roman" w:hAnsi="Times New Roman"/>
                <w:sz w:val="24"/>
                <w:szCs w:val="24"/>
              </w:rPr>
              <w:t>Дата останньої повірки</w:t>
            </w:r>
          </w:p>
        </w:tc>
        <w:tc>
          <w:tcPr>
            <w:tcW w:w="870" w:type="pct"/>
            <w:tcBorders>
              <w:top w:val="single" w:sz="4" w:space="0" w:color="auto"/>
            </w:tcBorders>
            <w:vAlign w:val="center"/>
          </w:tcPr>
          <w:p w:rsidR="00540F41" w:rsidRPr="001A775C" w:rsidRDefault="00540F41" w:rsidP="00AC678E">
            <w:pPr>
              <w:pStyle w:val="a"/>
              <w:widowControl w:val="0"/>
              <w:ind w:right="-41" w:firstLine="0"/>
              <w:jc w:val="center"/>
              <w:rPr>
                <w:rFonts w:ascii="Times New Roman" w:hAnsi="Times New Roman"/>
                <w:sz w:val="24"/>
                <w:szCs w:val="24"/>
              </w:rPr>
            </w:pPr>
            <w:r w:rsidRPr="001A775C">
              <w:rPr>
                <w:rFonts w:ascii="Times New Roman" w:hAnsi="Times New Roman"/>
                <w:sz w:val="24"/>
                <w:szCs w:val="24"/>
              </w:rPr>
              <w:t>Міжповірочний інтервал, років</w:t>
            </w:r>
          </w:p>
        </w:tc>
        <w:tc>
          <w:tcPr>
            <w:tcW w:w="554" w:type="pct"/>
            <w:tcBorders>
              <w:top w:val="single" w:sz="4" w:space="0" w:color="auto"/>
            </w:tcBorders>
            <w:vAlign w:val="center"/>
          </w:tcPr>
          <w:p w:rsidR="00540F41" w:rsidRPr="001A775C" w:rsidRDefault="00540F41" w:rsidP="00AC678E">
            <w:pPr>
              <w:pStyle w:val="a"/>
              <w:widowControl w:val="0"/>
              <w:ind w:right="-41" w:firstLine="0"/>
              <w:jc w:val="center"/>
              <w:rPr>
                <w:rFonts w:ascii="Times New Roman" w:hAnsi="Times New Roman"/>
                <w:sz w:val="24"/>
                <w:szCs w:val="24"/>
              </w:rPr>
            </w:pPr>
            <w:r w:rsidRPr="001A775C">
              <w:rPr>
                <w:rFonts w:ascii="Times New Roman" w:hAnsi="Times New Roman"/>
                <w:sz w:val="24"/>
                <w:szCs w:val="24"/>
              </w:rPr>
              <w:t>Примітка</w:t>
            </w:r>
          </w:p>
        </w:tc>
      </w:tr>
      <w:tr w:rsidR="00540F41" w:rsidRPr="002446C8" w:rsidTr="00367682">
        <w:trPr>
          <w:trHeight w:val="20"/>
        </w:trPr>
        <w:tc>
          <w:tcPr>
            <w:tcW w:w="692" w:type="pct"/>
            <w:vAlign w:val="center"/>
          </w:tcPr>
          <w:p w:rsidR="00540F41" w:rsidRPr="001A775C" w:rsidRDefault="00540F41" w:rsidP="00AC678E">
            <w:pPr>
              <w:pStyle w:val="a"/>
              <w:widowControl w:val="0"/>
              <w:ind w:right="-41" w:firstLine="0"/>
              <w:jc w:val="center"/>
              <w:rPr>
                <w:rFonts w:ascii="Times New Roman" w:hAnsi="Times New Roman"/>
                <w:sz w:val="24"/>
                <w:szCs w:val="24"/>
              </w:rPr>
            </w:pPr>
          </w:p>
        </w:tc>
        <w:tc>
          <w:tcPr>
            <w:tcW w:w="823" w:type="pct"/>
            <w:vAlign w:val="center"/>
          </w:tcPr>
          <w:p w:rsidR="00540F41" w:rsidRPr="001A775C" w:rsidRDefault="00540F41" w:rsidP="00AC678E">
            <w:pPr>
              <w:pStyle w:val="a"/>
              <w:widowControl w:val="0"/>
              <w:ind w:right="-41" w:firstLine="0"/>
              <w:jc w:val="center"/>
              <w:rPr>
                <w:rFonts w:ascii="Times New Roman" w:hAnsi="Times New Roman"/>
                <w:sz w:val="24"/>
                <w:szCs w:val="24"/>
              </w:rPr>
            </w:pPr>
          </w:p>
        </w:tc>
        <w:tc>
          <w:tcPr>
            <w:tcW w:w="740" w:type="pct"/>
            <w:vAlign w:val="center"/>
          </w:tcPr>
          <w:p w:rsidR="00540F41" w:rsidRPr="001A775C" w:rsidRDefault="00540F41" w:rsidP="00AC678E">
            <w:pPr>
              <w:pStyle w:val="a"/>
              <w:widowControl w:val="0"/>
              <w:ind w:left="-110" w:right="-102" w:firstLine="0"/>
              <w:jc w:val="center"/>
              <w:rPr>
                <w:rFonts w:ascii="Times New Roman" w:hAnsi="Times New Roman"/>
                <w:sz w:val="24"/>
                <w:szCs w:val="24"/>
              </w:rPr>
            </w:pPr>
          </w:p>
        </w:tc>
        <w:tc>
          <w:tcPr>
            <w:tcW w:w="757" w:type="pct"/>
            <w:vAlign w:val="center"/>
          </w:tcPr>
          <w:p w:rsidR="00540F41" w:rsidRPr="001A775C" w:rsidRDefault="00540F41" w:rsidP="00AC678E">
            <w:pPr>
              <w:pStyle w:val="a"/>
              <w:widowControl w:val="0"/>
              <w:ind w:right="-41" w:firstLine="0"/>
              <w:jc w:val="center"/>
              <w:rPr>
                <w:rFonts w:ascii="Times New Roman" w:hAnsi="Times New Roman"/>
                <w:sz w:val="24"/>
                <w:szCs w:val="24"/>
              </w:rPr>
            </w:pPr>
          </w:p>
        </w:tc>
        <w:tc>
          <w:tcPr>
            <w:tcW w:w="565" w:type="pct"/>
            <w:vAlign w:val="center"/>
          </w:tcPr>
          <w:p w:rsidR="00540F41" w:rsidRPr="001A775C" w:rsidRDefault="00540F41" w:rsidP="00AC678E">
            <w:pPr>
              <w:pStyle w:val="a"/>
              <w:widowControl w:val="0"/>
              <w:ind w:right="-41" w:firstLine="0"/>
              <w:jc w:val="center"/>
              <w:rPr>
                <w:rFonts w:ascii="Times New Roman" w:hAnsi="Times New Roman"/>
                <w:sz w:val="24"/>
                <w:szCs w:val="24"/>
              </w:rPr>
            </w:pPr>
          </w:p>
        </w:tc>
        <w:tc>
          <w:tcPr>
            <w:tcW w:w="870" w:type="pct"/>
            <w:vAlign w:val="center"/>
          </w:tcPr>
          <w:p w:rsidR="00540F41" w:rsidRPr="001A775C" w:rsidRDefault="00540F41" w:rsidP="00AC678E">
            <w:pPr>
              <w:pStyle w:val="a"/>
              <w:widowControl w:val="0"/>
              <w:ind w:right="-41" w:firstLine="0"/>
              <w:jc w:val="center"/>
              <w:rPr>
                <w:rFonts w:ascii="Times New Roman" w:hAnsi="Times New Roman"/>
                <w:sz w:val="24"/>
                <w:szCs w:val="24"/>
              </w:rPr>
            </w:pPr>
          </w:p>
        </w:tc>
        <w:tc>
          <w:tcPr>
            <w:tcW w:w="554" w:type="pct"/>
            <w:vAlign w:val="center"/>
          </w:tcPr>
          <w:p w:rsidR="00540F41" w:rsidRPr="001A775C" w:rsidRDefault="00540F41" w:rsidP="00AC678E">
            <w:pPr>
              <w:pStyle w:val="a"/>
              <w:widowControl w:val="0"/>
              <w:ind w:right="-41" w:firstLine="0"/>
              <w:jc w:val="center"/>
              <w:rPr>
                <w:rFonts w:ascii="Times New Roman" w:hAnsi="Times New Roman"/>
                <w:sz w:val="24"/>
                <w:szCs w:val="24"/>
              </w:rPr>
            </w:pPr>
          </w:p>
        </w:tc>
      </w:tr>
      <w:tr w:rsidR="00540F41" w:rsidRPr="002446C8" w:rsidTr="00367682">
        <w:trPr>
          <w:trHeight w:val="20"/>
        </w:trPr>
        <w:tc>
          <w:tcPr>
            <w:tcW w:w="692" w:type="pct"/>
            <w:tcBorders>
              <w:bottom w:val="single" w:sz="4" w:space="0" w:color="auto"/>
            </w:tcBorders>
            <w:vAlign w:val="center"/>
          </w:tcPr>
          <w:p w:rsidR="00540F41" w:rsidRPr="001A775C" w:rsidRDefault="00540F41" w:rsidP="00AC678E">
            <w:pPr>
              <w:pStyle w:val="a"/>
              <w:widowControl w:val="0"/>
              <w:ind w:right="-41" w:firstLine="0"/>
              <w:jc w:val="center"/>
              <w:rPr>
                <w:rFonts w:ascii="Times New Roman" w:hAnsi="Times New Roman"/>
                <w:sz w:val="24"/>
                <w:szCs w:val="24"/>
              </w:rPr>
            </w:pPr>
          </w:p>
        </w:tc>
        <w:tc>
          <w:tcPr>
            <w:tcW w:w="823" w:type="pct"/>
            <w:tcBorders>
              <w:bottom w:val="single" w:sz="4" w:space="0" w:color="auto"/>
            </w:tcBorders>
            <w:vAlign w:val="center"/>
          </w:tcPr>
          <w:p w:rsidR="00540F41" w:rsidRPr="001A775C" w:rsidRDefault="00540F41" w:rsidP="00AC678E">
            <w:pPr>
              <w:pStyle w:val="a"/>
              <w:widowControl w:val="0"/>
              <w:ind w:right="-41" w:firstLine="0"/>
              <w:jc w:val="center"/>
              <w:rPr>
                <w:rFonts w:ascii="Times New Roman" w:hAnsi="Times New Roman"/>
                <w:sz w:val="24"/>
                <w:szCs w:val="24"/>
              </w:rPr>
            </w:pPr>
          </w:p>
        </w:tc>
        <w:tc>
          <w:tcPr>
            <w:tcW w:w="740" w:type="pct"/>
            <w:tcBorders>
              <w:bottom w:val="single" w:sz="4" w:space="0" w:color="auto"/>
            </w:tcBorders>
            <w:vAlign w:val="center"/>
          </w:tcPr>
          <w:p w:rsidR="00540F41" w:rsidRPr="001A775C" w:rsidRDefault="00540F41" w:rsidP="00AC678E">
            <w:pPr>
              <w:pStyle w:val="a"/>
              <w:widowControl w:val="0"/>
              <w:ind w:left="-110" w:right="-102" w:firstLine="0"/>
              <w:jc w:val="center"/>
              <w:rPr>
                <w:rFonts w:ascii="Times New Roman" w:hAnsi="Times New Roman"/>
                <w:sz w:val="24"/>
                <w:szCs w:val="24"/>
              </w:rPr>
            </w:pPr>
          </w:p>
        </w:tc>
        <w:tc>
          <w:tcPr>
            <w:tcW w:w="757" w:type="pct"/>
            <w:tcBorders>
              <w:bottom w:val="single" w:sz="4" w:space="0" w:color="auto"/>
            </w:tcBorders>
            <w:vAlign w:val="center"/>
          </w:tcPr>
          <w:p w:rsidR="00540F41" w:rsidRPr="001A775C" w:rsidRDefault="00540F41" w:rsidP="00AC678E">
            <w:pPr>
              <w:pStyle w:val="a"/>
              <w:widowControl w:val="0"/>
              <w:ind w:right="-41" w:firstLine="0"/>
              <w:jc w:val="center"/>
              <w:rPr>
                <w:rFonts w:ascii="Times New Roman" w:hAnsi="Times New Roman"/>
                <w:sz w:val="24"/>
                <w:szCs w:val="24"/>
              </w:rPr>
            </w:pPr>
          </w:p>
        </w:tc>
        <w:tc>
          <w:tcPr>
            <w:tcW w:w="565" w:type="pct"/>
            <w:tcBorders>
              <w:bottom w:val="single" w:sz="4" w:space="0" w:color="auto"/>
            </w:tcBorders>
            <w:vAlign w:val="center"/>
          </w:tcPr>
          <w:p w:rsidR="00540F41" w:rsidRPr="001A775C" w:rsidRDefault="00540F41" w:rsidP="00AC678E">
            <w:pPr>
              <w:pStyle w:val="a"/>
              <w:widowControl w:val="0"/>
              <w:ind w:right="-41" w:firstLine="0"/>
              <w:jc w:val="center"/>
              <w:rPr>
                <w:rFonts w:ascii="Times New Roman" w:hAnsi="Times New Roman"/>
                <w:sz w:val="24"/>
                <w:szCs w:val="24"/>
              </w:rPr>
            </w:pPr>
          </w:p>
        </w:tc>
        <w:tc>
          <w:tcPr>
            <w:tcW w:w="870" w:type="pct"/>
            <w:tcBorders>
              <w:bottom w:val="single" w:sz="4" w:space="0" w:color="auto"/>
            </w:tcBorders>
            <w:vAlign w:val="center"/>
          </w:tcPr>
          <w:p w:rsidR="00540F41" w:rsidRPr="001A775C" w:rsidRDefault="00540F41" w:rsidP="00AC678E">
            <w:pPr>
              <w:pStyle w:val="a"/>
              <w:widowControl w:val="0"/>
              <w:ind w:right="-41" w:firstLine="0"/>
              <w:jc w:val="center"/>
              <w:rPr>
                <w:rFonts w:ascii="Times New Roman" w:hAnsi="Times New Roman"/>
                <w:sz w:val="24"/>
                <w:szCs w:val="24"/>
              </w:rPr>
            </w:pPr>
          </w:p>
        </w:tc>
        <w:tc>
          <w:tcPr>
            <w:tcW w:w="554" w:type="pct"/>
            <w:tcBorders>
              <w:bottom w:val="single" w:sz="4" w:space="0" w:color="auto"/>
            </w:tcBorders>
            <w:vAlign w:val="center"/>
          </w:tcPr>
          <w:p w:rsidR="00540F41" w:rsidRPr="001A775C" w:rsidRDefault="00540F41" w:rsidP="00AC678E">
            <w:pPr>
              <w:pStyle w:val="a"/>
              <w:widowControl w:val="0"/>
              <w:ind w:right="-41" w:firstLine="0"/>
              <w:jc w:val="center"/>
              <w:rPr>
                <w:rFonts w:ascii="Times New Roman" w:hAnsi="Times New Roman"/>
                <w:sz w:val="24"/>
                <w:szCs w:val="24"/>
              </w:rPr>
            </w:pPr>
          </w:p>
        </w:tc>
      </w:tr>
    </w:tbl>
    <w:p w:rsidR="00540F41" w:rsidRPr="001A775C" w:rsidRDefault="00540F41" w:rsidP="000948DE">
      <w:pPr>
        <w:pStyle w:val="a"/>
        <w:widowControl w:val="0"/>
        <w:jc w:val="both"/>
        <w:rPr>
          <w:rFonts w:ascii="Times New Roman" w:hAnsi="Times New Roman"/>
          <w:sz w:val="24"/>
          <w:szCs w:val="24"/>
        </w:rPr>
      </w:pPr>
      <w:r w:rsidRPr="001A775C">
        <w:rPr>
          <w:rFonts w:ascii="Times New Roman" w:hAnsi="Times New Roman"/>
          <w:sz w:val="24"/>
          <w:szCs w:val="24"/>
        </w:rPr>
        <w:t>Відмітка про підписання споживачем цієї заяви-приєднання:</w:t>
      </w:r>
    </w:p>
    <w:tbl>
      <w:tblPr>
        <w:tblW w:w="10756" w:type="dxa"/>
        <w:tblLook w:val="01E0"/>
      </w:tblPr>
      <w:tblGrid>
        <w:gridCol w:w="3064"/>
        <w:gridCol w:w="3846"/>
        <w:gridCol w:w="3846"/>
      </w:tblGrid>
      <w:tr w:rsidR="00540F41" w:rsidRPr="002446C8" w:rsidTr="00367682">
        <w:trPr>
          <w:trHeight w:val="802"/>
        </w:trPr>
        <w:tc>
          <w:tcPr>
            <w:tcW w:w="3064" w:type="dxa"/>
          </w:tcPr>
          <w:p w:rsidR="00540F41" w:rsidRPr="000B7FB0" w:rsidRDefault="00540F41" w:rsidP="00AC678E">
            <w:pPr>
              <w:widowControl w:val="0"/>
              <w:spacing w:before="120"/>
              <w:jc w:val="center"/>
              <w:rPr>
                <w:rFonts w:ascii="Times New Roman" w:hAnsi="Times New Roman"/>
                <w:sz w:val="24"/>
                <w:szCs w:val="24"/>
              </w:rPr>
            </w:pPr>
            <w:r w:rsidRPr="000B7FB0">
              <w:rPr>
                <w:rFonts w:ascii="Times New Roman" w:hAnsi="Times New Roman"/>
                <w:sz w:val="24"/>
                <w:szCs w:val="24"/>
              </w:rPr>
              <w:t>______________</w:t>
            </w:r>
            <w:r w:rsidRPr="000B7FB0">
              <w:rPr>
                <w:rFonts w:ascii="Times New Roman" w:hAnsi="Times New Roman"/>
                <w:sz w:val="24"/>
                <w:szCs w:val="24"/>
              </w:rPr>
              <w:br/>
            </w:r>
            <w:r w:rsidRPr="000B7FB0">
              <w:rPr>
                <w:rFonts w:ascii="Times New Roman" w:hAnsi="Times New Roman"/>
                <w:sz w:val="20"/>
              </w:rPr>
              <w:t>(дата)</w:t>
            </w:r>
          </w:p>
        </w:tc>
        <w:tc>
          <w:tcPr>
            <w:tcW w:w="3846" w:type="dxa"/>
          </w:tcPr>
          <w:p w:rsidR="00540F41" w:rsidRPr="000B7FB0" w:rsidRDefault="00540F41" w:rsidP="00AC678E">
            <w:pPr>
              <w:widowControl w:val="0"/>
              <w:spacing w:before="120"/>
              <w:jc w:val="center"/>
              <w:rPr>
                <w:rFonts w:ascii="Times New Roman" w:hAnsi="Times New Roman"/>
                <w:b/>
                <w:sz w:val="24"/>
                <w:szCs w:val="24"/>
              </w:rPr>
            </w:pPr>
            <w:r w:rsidRPr="000B7FB0">
              <w:rPr>
                <w:rFonts w:ascii="Times New Roman" w:hAnsi="Times New Roman"/>
                <w:sz w:val="24"/>
                <w:szCs w:val="24"/>
              </w:rPr>
              <w:t>_________________________</w:t>
            </w:r>
            <w:r w:rsidRPr="000B7FB0">
              <w:rPr>
                <w:rFonts w:ascii="Times New Roman" w:hAnsi="Times New Roman"/>
                <w:sz w:val="24"/>
                <w:szCs w:val="24"/>
              </w:rPr>
              <w:br/>
            </w:r>
            <w:r w:rsidRPr="000B7FB0">
              <w:rPr>
                <w:rFonts w:ascii="Times New Roman" w:hAnsi="Times New Roman"/>
                <w:sz w:val="20"/>
              </w:rPr>
              <w:t>(особистий підпис)</w:t>
            </w:r>
          </w:p>
        </w:tc>
        <w:tc>
          <w:tcPr>
            <w:tcW w:w="3846" w:type="dxa"/>
          </w:tcPr>
          <w:p w:rsidR="00540F41" w:rsidRPr="00AA6134" w:rsidRDefault="00540F41" w:rsidP="00AC678E">
            <w:pPr>
              <w:widowControl w:val="0"/>
              <w:spacing w:before="120"/>
              <w:jc w:val="center"/>
              <w:rPr>
                <w:rFonts w:ascii="Times New Roman" w:hAnsi="Times New Roman"/>
                <w:sz w:val="28"/>
                <w:szCs w:val="28"/>
              </w:rPr>
            </w:pPr>
            <w:r w:rsidRPr="000B7FB0">
              <w:rPr>
                <w:rFonts w:ascii="Times New Roman" w:hAnsi="Times New Roman"/>
                <w:sz w:val="24"/>
                <w:szCs w:val="24"/>
              </w:rPr>
              <w:t>_________________________</w:t>
            </w:r>
            <w:r w:rsidRPr="000B7FB0">
              <w:rPr>
                <w:rFonts w:ascii="Times New Roman" w:hAnsi="Times New Roman"/>
                <w:sz w:val="24"/>
                <w:szCs w:val="24"/>
              </w:rPr>
              <w:br/>
            </w:r>
            <w:r w:rsidRPr="000B7FB0">
              <w:rPr>
                <w:rFonts w:ascii="Times New Roman" w:hAnsi="Times New Roman"/>
                <w:sz w:val="20"/>
              </w:rPr>
              <w:t>(прізвище, ім’я та по батькові</w:t>
            </w:r>
            <w:r w:rsidRPr="000B7FB0">
              <w:rPr>
                <w:rFonts w:ascii="Times New Roman" w:hAnsi="Times New Roman"/>
                <w:sz w:val="20"/>
              </w:rPr>
              <w:br/>
              <w:t>(за наявності)</w:t>
            </w:r>
          </w:p>
        </w:tc>
      </w:tr>
    </w:tbl>
    <w:p w:rsidR="00540F41" w:rsidRDefault="00540F41" w:rsidP="00367682">
      <w:pPr>
        <w:rPr>
          <w:rStyle w:val="st46"/>
          <w:rFonts w:ascii="Times New Roman" w:hAnsi="Times New Roman"/>
          <w:iCs/>
          <w:color w:val="auto"/>
          <w:sz w:val="24"/>
        </w:rPr>
      </w:pPr>
    </w:p>
    <w:sectPr w:rsidR="00540F41" w:rsidSect="008B70B5">
      <w:pgSz w:w="11906" w:h="16838"/>
      <w:pgMar w:top="720" w:right="720" w:bottom="36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65A58"/>
    <w:multiLevelType w:val="hybridMultilevel"/>
    <w:tmpl w:val="17B4D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38736FD"/>
    <w:multiLevelType w:val="hybridMultilevel"/>
    <w:tmpl w:val="5FDE5AF4"/>
    <w:lvl w:ilvl="0" w:tplc="23F4A1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13FB"/>
    <w:rsid w:val="00047768"/>
    <w:rsid w:val="0007173D"/>
    <w:rsid w:val="000948DE"/>
    <w:rsid w:val="00096E4C"/>
    <w:rsid w:val="000B7FB0"/>
    <w:rsid w:val="000E3FA9"/>
    <w:rsid w:val="000E54FA"/>
    <w:rsid w:val="00121687"/>
    <w:rsid w:val="0017433D"/>
    <w:rsid w:val="001A775C"/>
    <w:rsid w:val="001D220D"/>
    <w:rsid w:val="0022668B"/>
    <w:rsid w:val="002276CB"/>
    <w:rsid w:val="0024404F"/>
    <w:rsid w:val="002446C8"/>
    <w:rsid w:val="002667C8"/>
    <w:rsid w:val="002853B3"/>
    <w:rsid w:val="002911CF"/>
    <w:rsid w:val="002B13FB"/>
    <w:rsid w:val="00316729"/>
    <w:rsid w:val="00367682"/>
    <w:rsid w:val="003E3CC2"/>
    <w:rsid w:val="003E446B"/>
    <w:rsid w:val="003E74C4"/>
    <w:rsid w:val="003F2F30"/>
    <w:rsid w:val="00421789"/>
    <w:rsid w:val="0043618E"/>
    <w:rsid w:val="00471885"/>
    <w:rsid w:val="004F0F3F"/>
    <w:rsid w:val="00521169"/>
    <w:rsid w:val="00540F41"/>
    <w:rsid w:val="005579B5"/>
    <w:rsid w:val="005E44AD"/>
    <w:rsid w:val="005F4CA0"/>
    <w:rsid w:val="006115DE"/>
    <w:rsid w:val="00615D78"/>
    <w:rsid w:val="006476EB"/>
    <w:rsid w:val="0066365A"/>
    <w:rsid w:val="00714C3D"/>
    <w:rsid w:val="00741A65"/>
    <w:rsid w:val="00770299"/>
    <w:rsid w:val="00795423"/>
    <w:rsid w:val="007A6BAC"/>
    <w:rsid w:val="007B11DE"/>
    <w:rsid w:val="007B75C3"/>
    <w:rsid w:val="007D6B97"/>
    <w:rsid w:val="0084185A"/>
    <w:rsid w:val="008A7F38"/>
    <w:rsid w:val="008B1A2E"/>
    <w:rsid w:val="008B70B5"/>
    <w:rsid w:val="008D1E69"/>
    <w:rsid w:val="009206A5"/>
    <w:rsid w:val="00972C75"/>
    <w:rsid w:val="00993213"/>
    <w:rsid w:val="009D5B92"/>
    <w:rsid w:val="00A00B90"/>
    <w:rsid w:val="00A50AF2"/>
    <w:rsid w:val="00A53192"/>
    <w:rsid w:val="00AA6134"/>
    <w:rsid w:val="00AC678E"/>
    <w:rsid w:val="00AC70F9"/>
    <w:rsid w:val="00B058F1"/>
    <w:rsid w:val="00B1160C"/>
    <w:rsid w:val="00C96B98"/>
    <w:rsid w:val="00CB7F69"/>
    <w:rsid w:val="00CD1270"/>
    <w:rsid w:val="00D272FA"/>
    <w:rsid w:val="00D42A21"/>
    <w:rsid w:val="00D736D8"/>
    <w:rsid w:val="00D75612"/>
    <w:rsid w:val="00D87386"/>
    <w:rsid w:val="00D87F90"/>
    <w:rsid w:val="00DA5267"/>
    <w:rsid w:val="00DB4571"/>
    <w:rsid w:val="00DB582C"/>
    <w:rsid w:val="00DC6AF0"/>
    <w:rsid w:val="00DF0BE5"/>
    <w:rsid w:val="00DF6E6B"/>
    <w:rsid w:val="00ED49CB"/>
    <w:rsid w:val="00FD7EF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3FB"/>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Нормальний текст"/>
    <w:basedOn w:val="Normal"/>
    <w:uiPriority w:val="99"/>
    <w:rsid w:val="002B13FB"/>
    <w:pPr>
      <w:spacing w:before="120" w:after="0" w:line="240" w:lineRule="auto"/>
      <w:ind w:firstLine="567"/>
    </w:pPr>
    <w:rPr>
      <w:rFonts w:ascii="Antiqua" w:hAnsi="Antiqua"/>
      <w:sz w:val="26"/>
      <w:szCs w:val="20"/>
      <w:lang w:eastAsia="ru-RU"/>
    </w:rPr>
  </w:style>
  <w:style w:type="paragraph" w:customStyle="1" w:styleId="a0">
    <w:name w:val="Назва документа"/>
    <w:basedOn w:val="Normal"/>
    <w:next w:val="a"/>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color w:val="0000FF"/>
    </w:rPr>
  </w:style>
  <w:style w:type="character" w:customStyle="1" w:styleId="st46">
    <w:name w:val="st46"/>
    <w:uiPriority w:val="99"/>
    <w:rsid w:val="00D87F90"/>
    <w:rPr>
      <w:i/>
      <w:color w:val="000000"/>
    </w:rPr>
  </w:style>
  <w:style w:type="character" w:styleId="Hyperlink">
    <w:name w:val="Hyperlink"/>
    <w:basedOn w:val="DefaultParagraphFont"/>
    <w:uiPriority w:val="99"/>
    <w:semiHidden/>
    <w:rsid w:val="00DF6E6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uzhskg.info-gkh.com.ua/" TargetMode="External"/><Relationship Id="rId13" Type="http://schemas.openxmlformats.org/officeDocument/2006/relationships/hyperlink" Target="https://druzhskg.info-gkh.com.ua/" TargetMode="External"/><Relationship Id="rId3" Type="http://schemas.openxmlformats.org/officeDocument/2006/relationships/settings" Target="settings.xml"/><Relationship Id="rId7" Type="http://schemas.openxmlformats.org/officeDocument/2006/relationships/hyperlink" Target="https://druzhskg.info-gkh.com.ua/" TargetMode="External"/><Relationship Id="rId12" Type="http://schemas.openxmlformats.org/officeDocument/2006/relationships/hyperlink" Target="https://druzhskg.info-gkh.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uzhskg.info-gkh.com.ua/" TargetMode="External"/><Relationship Id="rId11" Type="http://schemas.openxmlformats.org/officeDocument/2006/relationships/hyperlink" Target="mailto:druzhSKG@i.ua" TargetMode="External"/><Relationship Id="rId5" Type="http://schemas.openxmlformats.org/officeDocument/2006/relationships/hyperlink" Target="https://druzhskg.info-gkh.com.ua/" TargetMode="External"/><Relationship Id="rId15" Type="http://schemas.openxmlformats.org/officeDocument/2006/relationships/theme" Target="theme/theme1.xml"/><Relationship Id="rId10" Type="http://schemas.openxmlformats.org/officeDocument/2006/relationships/hyperlink" Target="https://druzhskg.info-gkh.com.ua/" TargetMode="External"/><Relationship Id="rId4" Type="http://schemas.openxmlformats.org/officeDocument/2006/relationships/webSettings" Target="webSettings.xml"/><Relationship Id="rId9" Type="http://schemas.openxmlformats.org/officeDocument/2006/relationships/hyperlink" Target="https://druzhskg.info-gkh.com.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101</TotalTime>
  <Pages>10</Pages>
  <Words>24308</Words>
  <Characters>13857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945g-m3</cp:lastModifiedBy>
  <cp:revision>10</cp:revision>
  <cp:lastPrinted>2023-02-27T12:10:00Z</cp:lastPrinted>
  <dcterms:created xsi:type="dcterms:W3CDTF">2022-02-22T08:24:00Z</dcterms:created>
  <dcterms:modified xsi:type="dcterms:W3CDTF">2023-02-27T12:12:00Z</dcterms:modified>
</cp:coreProperties>
</file>